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DA0A71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1.2</w:t>
      </w:r>
      <w:r w:rsidR="003E0356">
        <w:rPr>
          <w:i w:val="0"/>
          <w:u w:val="single"/>
        </w:rPr>
        <w:t>84</w:t>
      </w:r>
      <w:r w:rsidRPr="000F1E49">
        <w:rPr>
          <w:i w:val="0"/>
          <w:u w:val="single"/>
        </w:rPr>
        <w:t>/2015 DE</w:t>
      </w:r>
      <w:r w:rsidR="003E0356">
        <w:rPr>
          <w:i w:val="0"/>
          <w:u w:val="single"/>
        </w:rPr>
        <w:t xml:space="preserve"> 22 DE JUNHO</w:t>
      </w:r>
      <w:r w:rsidRPr="000F1E49">
        <w:rPr>
          <w:i w:val="0"/>
          <w:u w:val="single"/>
        </w:rPr>
        <w:t xml:space="preserve"> DE 2015.</w:t>
      </w:r>
    </w:p>
    <w:p w:rsidR="000F1E49" w:rsidRPr="000F1E49" w:rsidRDefault="000F1E49" w:rsidP="00DA0A71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DISPÕE SOBRE O SISTEMA MUNICIPAL DE ABASTECIMENTO DE ÁGUA NO MUNICÍPIO DE </w:t>
      </w:r>
      <w:r w:rsidRPr="003E0356">
        <w:rPr>
          <w:rFonts w:ascii="Times New Roman" w:hAnsi="Times New Roman" w:cs="Times New Roman"/>
          <w:b/>
          <w:sz w:val="24"/>
          <w:szCs w:val="24"/>
        </w:rPr>
        <w:t>CAMPO NOVO DO PARECIS E DÁ OUTRAS PROVIDÊNCIAS.</w:t>
      </w:r>
    </w:p>
    <w:p w:rsidR="000F1E49" w:rsidRPr="000F1E49" w:rsidRDefault="000F1E49" w:rsidP="00DA0A71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0F1E49" w:rsidRDefault="000F1E49" w:rsidP="00DA0A71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3E0356" w:rsidRPr="003E0356" w:rsidRDefault="000F1E49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56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E0356">
        <w:rPr>
          <w:rFonts w:ascii="Times New Roman" w:hAnsi="Times New Roman" w:cs="Times New Roman"/>
          <w:bCs/>
          <w:sz w:val="24"/>
          <w:szCs w:val="24"/>
        </w:rPr>
        <w:t xml:space="preserve">. Fica criado </w:t>
      </w:r>
      <w:r w:rsidRPr="003E0356">
        <w:rPr>
          <w:rFonts w:ascii="Times New Roman" w:hAnsi="Times New Roman" w:cs="Times New Roman"/>
          <w:sz w:val="24"/>
          <w:szCs w:val="24"/>
        </w:rPr>
        <w:t>o Sistema Municipal de Abastecimento de Água de Campo Novo do Parecis, objetivando viabilizar o fornecimento de água potável à população de Campo Novo do Parecis.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Parágrafo único. Integrarão o presente Sistema, os sistemas já implantados no Município.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2º</w:t>
      </w:r>
      <w:r w:rsidRPr="003E0356">
        <w:rPr>
          <w:rFonts w:ascii="Times New Roman" w:hAnsi="Times New Roman" w:cs="Times New Roman"/>
          <w:sz w:val="24"/>
          <w:szCs w:val="24"/>
        </w:rPr>
        <w:t>. O Sistema Municipal de Abastecimento de Água de Campo Novo do Parecis, compreende o abastecimento de água potável  no Município, sistema de hidrômetros, estabelecendo tarifas para consumo e serviços prestados, competindo-lhe ainda: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I – estudar, projetar e executar as obras relativas à construção, ampliação ou remodelação dos sistemas públicos de abastecimento de água potável;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II – operar, manter, conservar, instalar, explorar e medir consumo, diretamente os serviços de água potável;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III – exercer quaisquer outras atividades relacionadas com os sistemas públicos de abastecimento de água, compatíveis com leis gerais e especiais.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3º</w:t>
      </w:r>
      <w:r w:rsidRPr="003E0356">
        <w:rPr>
          <w:rFonts w:ascii="Times New Roman" w:hAnsi="Times New Roman" w:cs="Times New Roman"/>
          <w:sz w:val="24"/>
          <w:szCs w:val="24"/>
        </w:rPr>
        <w:t>. A receita do Sistema Municipal de Abastecimento de Água de Campo Novo do Parecis provirá dos seguintes recursos: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I – do produto de quaisquer tributos e remunerações decorrentes diretamente dos serviços de água, tais como: tarifas de água e esgoto, instalação, reparo, aferição, aluguel e conservação de hidrômetros, serviços referentes a ligações de água, prolongamento de redes por conta de terceiros, multas, etc;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II – de taxas de contribuição que incidirem sobre terrenos beneficiados com os serviços de água;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III – dos auxílios, subvenções e créditos especiais ou adicionais que lhe forem concedidos, inclusive para obras novas, pelos governos federal, estadual ou municipal, ou por organismos de cooperação internacional; </w:t>
      </w:r>
    </w:p>
    <w:p w:rsid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IV – do produto de juros sobre depósitos bancários e outras rendas patrimoniais.</w:t>
      </w:r>
    </w:p>
    <w:p w:rsidR="00342942" w:rsidRPr="003E0356" w:rsidRDefault="00342942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42942" w:rsidP="00206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0356" w:rsidRPr="003E0356">
        <w:rPr>
          <w:rFonts w:ascii="Times New Roman" w:hAnsi="Times New Roman" w:cs="Times New Roman"/>
          <w:b/>
          <w:sz w:val="24"/>
          <w:szCs w:val="24"/>
        </w:rPr>
        <w:t>Art. 4º</w:t>
      </w:r>
      <w:r w:rsidR="003E0356" w:rsidRPr="003E0356">
        <w:rPr>
          <w:rFonts w:ascii="Times New Roman" w:hAnsi="Times New Roman" w:cs="Times New Roman"/>
          <w:sz w:val="24"/>
          <w:szCs w:val="24"/>
        </w:rPr>
        <w:t>. A classificação dos serviços de água às taxas respectivas e as condições para a sua concessão serão estabelecidas em regulamento.</w:t>
      </w:r>
    </w:p>
    <w:p w:rsidR="003E0356" w:rsidRPr="003E0356" w:rsidRDefault="003E0356" w:rsidP="00DA0A71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lastRenderedPageBreak/>
        <w:t>Art. 5º</w:t>
      </w:r>
      <w:r w:rsidRPr="003E0356">
        <w:rPr>
          <w:rFonts w:ascii="Times New Roman" w:hAnsi="Times New Roman" w:cs="Times New Roman"/>
          <w:sz w:val="24"/>
          <w:szCs w:val="24"/>
        </w:rPr>
        <w:t xml:space="preserve">. Cada imóvel terá sua derivação própria para o suprimento de água, não se permitindo a canalização de uns para outros prédios, embora contínuos e do mesmo proprietário. 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§ 1º. Verificada a infração, cortar-se-á a ligação para o prédio até que o responsável destrua a custas próprias as derivações clandestinas.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§ 2º. Tratando-se do imóvel em que haja economias distintas, far-se-ão tantas derivações quantas forem estas, sob a responsabilidade do proprietário, inclusive a instalação de caixa de água.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6º</w:t>
      </w:r>
      <w:r w:rsidRPr="003E0356">
        <w:rPr>
          <w:rFonts w:ascii="Times New Roman" w:hAnsi="Times New Roman" w:cs="Times New Roman"/>
          <w:sz w:val="24"/>
          <w:szCs w:val="24"/>
        </w:rPr>
        <w:t>. As ligações procedidas pelo Município destinam-se ao fornecimento de água para uso domiciliares comuns, ficando a concessão de ligações para outros fins subordinados as possibilidades da rede.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7º</w:t>
      </w:r>
      <w:r w:rsidRPr="003E0356">
        <w:rPr>
          <w:rFonts w:ascii="Times New Roman" w:hAnsi="Times New Roman" w:cs="Times New Roman"/>
          <w:sz w:val="24"/>
          <w:szCs w:val="24"/>
        </w:rPr>
        <w:t>. Após o aviso que estipula o prazo razoável, o Município poderá, através de uma Comissão Técnica, recusar a ligação recorrida, ou cortá-la após a concessão quando se tratar de fornecimento para fins industriais, desde que haja prejuízo para o abastecimento doméstico a cargo ou rede ou possa o interessado prover-se em outras fontes.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Parágrafo único. Quando negada uma ligação por falta de capacidade da rede, deixará o proprietário do imóvel de ser lançado para o pagamento da tarifa de água.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8º</w:t>
      </w:r>
      <w:r w:rsidRPr="003E0356">
        <w:rPr>
          <w:rFonts w:ascii="Times New Roman" w:hAnsi="Times New Roman" w:cs="Times New Roman"/>
          <w:sz w:val="24"/>
          <w:szCs w:val="24"/>
        </w:rPr>
        <w:t>. Verificando-se incapacidade da rede pública e havendo possibilidade ou conveniência de aproveitamento de água de outra fonte será concedida a licença para a captação privada.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§ 1º. Dentro do perímetro servido por água potável, é negado empregar águas de captações privadas para beber e para cozinhar, salvo mediante autorização do Poder Público Municipal, sendo de utilização exclusiva do beneficiado não podendo ser fornecido a prédios vizinhos.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§ 2º. Fora do perímetro servido pela água potável será permitido sistemas privados comunitários de captações de águas, devidamente autorizado pelo Poder Publico Municipal, organizados através de regulamento próprio.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pStyle w:val="Corpodetexto3"/>
        <w:tabs>
          <w:tab w:val="left" w:pos="141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ab/>
      </w:r>
      <w:r w:rsidRPr="003E0356">
        <w:rPr>
          <w:rFonts w:ascii="Times New Roman" w:hAnsi="Times New Roman" w:cs="Times New Roman"/>
          <w:b/>
          <w:sz w:val="24"/>
          <w:szCs w:val="24"/>
        </w:rPr>
        <w:t>Art. 9º</w:t>
      </w:r>
      <w:r w:rsidRPr="003E0356">
        <w:rPr>
          <w:rFonts w:ascii="Times New Roman" w:hAnsi="Times New Roman" w:cs="Times New Roman"/>
          <w:sz w:val="24"/>
          <w:szCs w:val="24"/>
        </w:rPr>
        <w:t xml:space="preserve">. O fornecimento de água do imóvel será interrompido nos seguintes casos, sem prejuízos das aplicações de multas previstas neste regulamento: </w:t>
      </w:r>
    </w:p>
    <w:p w:rsidR="003E0356" w:rsidRPr="003E0356" w:rsidRDefault="003E0356" w:rsidP="00DA0A71">
      <w:pPr>
        <w:pStyle w:val="Corpodetexto3"/>
        <w:tabs>
          <w:tab w:val="left" w:pos="1418"/>
        </w:tabs>
        <w:spacing w:after="0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I - para os casos previstos no regulamento;</w:t>
      </w:r>
    </w:p>
    <w:p w:rsidR="003E0356" w:rsidRPr="003E0356" w:rsidRDefault="003E0356" w:rsidP="00DA0A7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II - falta de pagamento das contas após 30 dias do seu vencimento;</w:t>
      </w:r>
    </w:p>
    <w:p w:rsidR="003E0356" w:rsidRPr="003E0356" w:rsidRDefault="003E0356" w:rsidP="00DA0A7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III - interdição do imóvel, por decisão judicial ou administrativa;</w:t>
      </w:r>
    </w:p>
    <w:p w:rsidR="003E0356" w:rsidRPr="003E0356" w:rsidRDefault="003E0356" w:rsidP="00DA0A7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IV - por solicitação do usuário;</w:t>
      </w:r>
    </w:p>
    <w:p w:rsidR="003E0356" w:rsidRPr="003E0356" w:rsidRDefault="003E0356" w:rsidP="00DA0A7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V - desperdício de água, assim definido, em caso que venha prejudicar o sistema de abastecimento;</w:t>
      </w:r>
    </w:p>
    <w:p w:rsidR="003E0356" w:rsidRPr="003E0356" w:rsidRDefault="003E0356" w:rsidP="00DA0A7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VI - existência de ligações clandestinas, quando constatadas;</w:t>
      </w:r>
    </w:p>
    <w:p w:rsidR="003E0356" w:rsidRPr="003E0356" w:rsidRDefault="003E0356" w:rsidP="00DA0A7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VII - outro dispositivo que venha causar prejuízo financeiro ao sistema, definido em norma comercial.</w:t>
      </w:r>
    </w:p>
    <w:p w:rsidR="003E0356" w:rsidRPr="003E0356" w:rsidRDefault="003E0356" w:rsidP="00DA0A71">
      <w:pPr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E0356">
        <w:rPr>
          <w:rFonts w:ascii="Times New Roman" w:hAnsi="Times New Roman" w:cs="Times New Roman"/>
          <w:sz w:val="24"/>
          <w:szCs w:val="24"/>
        </w:rPr>
        <w:t xml:space="preserve"> § 1º. A interrupção do fornecimento será efetivada após a notificação do usuário, com antecedência mínima de 15 dias.</w:t>
      </w:r>
    </w:p>
    <w:p w:rsidR="003E0356" w:rsidRPr="003E0356" w:rsidRDefault="003E0356" w:rsidP="00DA0A71">
      <w:pPr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E0356">
        <w:rPr>
          <w:rFonts w:ascii="Times New Roman" w:hAnsi="Times New Roman" w:cs="Times New Roman"/>
          <w:sz w:val="24"/>
          <w:szCs w:val="24"/>
        </w:rPr>
        <w:t xml:space="preserve"> § 2º. O fornecimento de água será restabelecido</w:t>
      </w:r>
      <w:r>
        <w:rPr>
          <w:rFonts w:ascii="Times New Roman" w:hAnsi="Times New Roman" w:cs="Times New Roman"/>
          <w:sz w:val="24"/>
          <w:szCs w:val="24"/>
        </w:rPr>
        <w:t xml:space="preserve"> no prazo de </w:t>
      </w:r>
      <w:r w:rsidR="00E035F7">
        <w:rPr>
          <w:rFonts w:ascii="Times New Roman" w:hAnsi="Times New Roman" w:cs="Times New Roman"/>
          <w:sz w:val="24"/>
          <w:szCs w:val="24"/>
        </w:rPr>
        <w:t xml:space="preserve">até </w:t>
      </w:r>
      <w:r>
        <w:rPr>
          <w:rFonts w:ascii="Times New Roman" w:hAnsi="Times New Roman" w:cs="Times New Roman"/>
          <w:sz w:val="24"/>
          <w:szCs w:val="24"/>
        </w:rPr>
        <w:t>48 (quarenta e oito) horas</w:t>
      </w:r>
      <w:r w:rsidRPr="003E0356">
        <w:rPr>
          <w:rFonts w:ascii="Times New Roman" w:hAnsi="Times New Roman" w:cs="Times New Roman"/>
          <w:sz w:val="24"/>
          <w:szCs w:val="24"/>
        </w:rPr>
        <w:t xml:space="preserve"> após a </w:t>
      </w:r>
      <w:r>
        <w:rPr>
          <w:rFonts w:ascii="Times New Roman" w:hAnsi="Times New Roman" w:cs="Times New Roman"/>
          <w:sz w:val="24"/>
          <w:szCs w:val="24"/>
        </w:rPr>
        <w:t xml:space="preserve">apresentação no Departamento de Água Parecis - DAP, da regularização da ocorrência que deu origem a interrupção </w:t>
      </w:r>
      <w:r w:rsidR="00E035F7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dos comprovantes do pagamento das despesas decorrentes da regularização do serviço.</w:t>
      </w:r>
    </w:p>
    <w:p w:rsidR="003E0356" w:rsidRDefault="00E035F7" w:rsidP="00DA0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0356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3º. Nos casos de interrupção pelo motivo previsto no inciso II, o prazo para o restabelecimento do fornecimento de água será de 24 (vinte e quatro) horas após a apresentação no Departamento de Água Parecis - DAP, dos comprovantes do pagamento das contas/faturas e das despesas decorrentes da regularização do serviço.</w:t>
      </w:r>
    </w:p>
    <w:p w:rsidR="00E035F7" w:rsidRPr="003E0356" w:rsidRDefault="00E035F7" w:rsidP="00DA0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10</w:t>
      </w:r>
      <w:r w:rsidRPr="003E0356">
        <w:rPr>
          <w:rFonts w:ascii="Times New Roman" w:hAnsi="Times New Roman" w:cs="Times New Roman"/>
          <w:sz w:val="24"/>
          <w:szCs w:val="24"/>
        </w:rPr>
        <w:t>. O serviço de água somente será cortado, sem qualquer aviso prévio ao usuário, desde que este deixe de pagar, dentro de trinta (30) dias após a data do vencimento, a sua conta.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11</w:t>
      </w:r>
      <w:r w:rsidRPr="003E0356">
        <w:rPr>
          <w:rFonts w:ascii="Times New Roman" w:hAnsi="Times New Roman" w:cs="Times New Roman"/>
          <w:sz w:val="24"/>
          <w:szCs w:val="24"/>
        </w:rPr>
        <w:t>. O Sistema Municipal de Abastecimento de Água de Campo Novo do Parecis deverá controlar a qualidade da água de consumo, através de profissional habilitado, atendo a Portaria nº 2914, de 12 de dezembro de 2011, do Ministério da Saúde ou legislação posterior que venha substituí-la.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12</w:t>
      </w:r>
      <w:r w:rsidRPr="003E0356">
        <w:rPr>
          <w:rFonts w:ascii="Times New Roman" w:hAnsi="Times New Roman" w:cs="Times New Roman"/>
          <w:sz w:val="24"/>
          <w:szCs w:val="24"/>
        </w:rPr>
        <w:t>. A perfuração de poços profundos (artesianos ou não) no Município deverá ser autorizada previamente pela Administração, após realização de estudo técnico, através de requerimento à Secretaria Municipal de Infraestrutura, e atender o disposto na legislação federal e estadual em vigor.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Parágrafo único. A captação de água de poços profundos deverá limitar seu volume de fornecimento em função da capacidade de produção do poço, conforme laudo técnico e relatório complementar emitido pelo Município, devidamente assinado por profissional habilitado, devendo ser atualizado periodicamente. 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13</w:t>
      </w:r>
      <w:r w:rsidRPr="003E0356">
        <w:rPr>
          <w:rFonts w:ascii="Times New Roman" w:hAnsi="Times New Roman" w:cs="Times New Roman"/>
          <w:sz w:val="24"/>
          <w:szCs w:val="24"/>
        </w:rPr>
        <w:t xml:space="preserve">. A título precário e mediante requerimento poderá ser concedido a construtor registrado no Município a ligação de água para a execução de obras que sejam edificadas.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§ 1º. As despesas de ligação feita por hidrômetros serão pagas pelo construtor, responsável pelas instalações, no decorrer das obras.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§ 2º. Finda a obra o construtor dará conhecimento por escrito ao Município, solicitando ao mesmo tempo a leitura do hidrômetro para a liquidação da conta do consumo, e o corte da ligação.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14</w:t>
      </w:r>
      <w:r w:rsidRPr="003E0356">
        <w:rPr>
          <w:rFonts w:ascii="Times New Roman" w:hAnsi="Times New Roman" w:cs="Times New Roman"/>
          <w:sz w:val="24"/>
          <w:szCs w:val="24"/>
        </w:rPr>
        <w:t>. Faculta-se ao interessado pedir a aferição do hidrômetro cujo funcionamento considere defeituoso.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15</w:t>
      </w:r>
      <w:r w:rsidRPr="003E0356">
        <w:rPr>
          <w:rFonts w:ascii="Times New Roman" w:hAnsi="Times New Roman" w:cs="Times New Roman"/>
          <w:sz w:val="24"/>
          <w:szCs w:val="24"/>
        </w:rPr>
        <w:t>. As leituras de hidrômetro serão feitas de trinta em trinta dias, aproximadamente, por funcionários especializados ou treinados para este fim, que as anotarão em impressos próprios.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§ 1º. Recebidos os talões, far-se-á dentro de cinco dias mapas das leituras para recebimento das tarifas, pagas nas agencias bancárias locais.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§ 2º. Serão desprezadas na leitura e no pagamento das tarifas de consumo as frações de metro cúbico.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16</w:t>
      </w:r>
      <w:r w:rsidRPr="003E0356">
        <w:rPr>
          <w:rFonts w:ascii="Times New Roman" w:hAnsi="Times New Roman" w:cs="Times New Roman"/>
          <w:sz w:val="24"/>
          <w:szCs w:val="24"/>
        </w:rPr>
        <w:t xml:space="preserve">. A nenhum pretexto é permitido ao proprietário ou morador de prédio, a troca de registro de entrada e hidrômetro.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17</w:t>
      </w:r>
      <w:r w:rsidRPr="003E0356">
        <w:rPr>
          <w:rFonts w:ascii="Times New Roman" w:hAnsi="Times New Roman" w:cs="Times New Roman"/>
          <w:sz w:val="24"/>
          <w:szCs w:val="24"/>
        </w:rPr>
        <w:t xml:space="preserve">. Sem prejuízo das penalidades previstas em cada caso especial poderá ainda o Município proceder ao corte de ligação nas seguintes ocorrências: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I – oposição da entrada de funcionários encarregados da leitura, conservação e fiscalização dos hidrômetros;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II – não cumprimento de qualquer intimação que o encarregado de serviços de hidrômetros faça no interesse coletivo.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>Parágrafo único. Cortada a ligação, somente será restabelecido o fornecimento de água depois de removida a causa da penalidade, pagas as multas impostas e as despesas resultantes da infração, cabendo ao Município restabelecer o fornecimento no prazo de até 48 (quarenta e oito) horas, após a apresentação dos respectivos comprovantes.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18</w:t>
      </w:r>
      <w:r w:rsidRPr="003E0356">
        <w:rPr>
          <w:rFonts w:ascii="Times New Roman" w:hAnsi="Times New Roman" w:cs="Times New Roman"/>
          <w:sz w:val="24"/>
          <w:szCs w:val="24"/>
        </w:rPr>
        <w:t>. Fica fixado o vencimento para tarifa de água para o 10º dia do mês subseqüente ao do mês da leitura.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19</w:t>
      </w:r>
      <w:r w:rsidRPr="003E0356">
        <w:rPr>
          <w:rFonts w:ascii="Times New Roman" w:hAnsi="Times New Roman" w:cs="Times New Roman"/>
          <w:sz w:val="24"/>
          <w:szCs w:val="24"/>
        </w:rPr>
        <w:t xml:space="preserve">. </w:t>
      </w:r>
      <w:r w:rsidRPr="003E0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 o Poder Executivo Municipal autorizado a reajustar anualmente, preferencialmente no mês de março, </w:t>
      </w:r>
      <w:r w:rsidRPr="003E0356">
        <w:rPr>
          <w:rFonts w:ascii="Times New Roman" w:hAnsi="Times New Roman" w:cs="Times New Roman"/>
          <w:sz w:val="24"/>
          <w:szCs w:val="24"/>
        </w:rPr>
        <w:t>utilizando-se a média aritmética de quatro índices financeiros oficiais</w:t>
      </w:r>
      <w:r w:rsidRPr="003E03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corrige a Unidade Fiscal de Campo Novo do Parecis-UFCNP, os valores das taxas e tarifas previstas nesta Lei, em função da evolução dos custos de operação e manutenção dos sistemas, dos equipamentos e dos insumos utilizados pelo Sistema Municipal de Abastecimento de Água, de modo a garantir sua auto-suficiência econômico-financeira.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20</w:t>
      </w:r>
      <w:r w:rsidRPr="003E0356">
        <w:rPr>
          <w:rFonts w:ascii="Times New Roman" w:hAnsi="Times New Roman" w:cs="Times New Roman"/>
          <w:sz w:val="24"/>
          <w:szCs w:val="24"/>
        </w:rPr>
        <w:t>.</w:t>
      </w:r>
      <w:r w:rsidRPr="003E03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0356">
        <w:rPr>
          <w:rFonts w:ascii="Times New Roman" w:hAnsi="Times New Roman" w:cs="Times New Roman"/>
          <w:sz w:val="24"/>
          <w:szCs w:val="24"/>
        </w:rPr>
        <w:t>É vedado ao Sistema Municipal de Abastecimento de Água de Campo Novo do Parecis conceder isenção de taxas e/ou tarifas dos serviços de água ou esgotos, sob quaisquer formas ou a qualquer título.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21</w:t>
      </w:r>
      <w:r w:rsidRPr="003E0356">
        <w:rPr>
          <w:rFonts w:ascii="Times New Roman" w:hAnsi="Times New Roman" w:cs="Times New Roman"/>
          <w:sz w:val="24"/>
          <w:szCs w:val="24"/>
        </w:rPr>
        <w:t xml:space="preserve">. Compete privativamente ao Departamento de Água Parecis – DAP, operar, manter, executar ligações e interligações nas tubulações  dos sistemas de abastecimento de água. </w:t>
      </w:r>
    </w:p>
    <w:p w:rsidR="003E0356" w:rsidRPr="003E0356" w:rsidRDefault="003E0356" w:rsidP="00DA0A7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sz w:val="24"/>
          <w:szCs w:val="24"/>
        </w:rPr>
        <w:t xml:space="preserve">Parágrafo único. Os serviços que trata o </w:t>
      </w:r>
      <w:r w:rsidRPr="003E0356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3E0356">
        <w:rPr>
          <w:rFonts w:ascii="Times New Roman" w:hAnsi="Times New Roman" w:cs="Times New Roman"/>
          <w:sz w:val="24"/>
          <w:szCs w:val="24"/>
        </w:rPr>
        <w:t xml:space="preserve">deste artigo poderão ser executados diretamente ou por terceiros, sob a fiscalização do Departamento de Água Parecis – DAP.  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0356" w:rsidRPr="003E0356" w:rsidRDefault="003E0356" w:rsidP="00DA0A71">
      <w:pPr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22</w:t>
      </w:r>
      <w:r w:rsidRPr="003E0356">
        <w:rPr>
          <w:rFonts w:ascii="Times New Roman" w:hAnsi="Times New Roman" w:cs="Times New Roman"/>
          <w:sz w:val="24"/>
          <w:szCs w:val="24"/>
        </w:rPr>
        <w:t xml:space="preserve">. </w:t>
      </w:r>
      <w:r w:rsidRPr="003E0356">
        <w:rPr>
          <w:rFonts w:ascii="Times New Roman" w:hAnsi="Times New Roman" w:cs="Times New Roman"/>
          <w:sz w:val="24"/>
          <w:szCs w:val="24"/>
          <w:shd w:val="clear" w:color="auto" w:fill="FFFFFF"/>
        </w:rPr>
        <w:t>O Chefe do Poder Executivo expedirá atos necessários à completa regulamentação da presente Lei.</w:t>
      </w:r>
    </w:p>
    <w:p w:rsidR="003E0356" w:rsidRPr="003E0356" w:rsidRDefault="003E0356" w:rsidP="00DA0A71">
      <w:pPr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356">
        <w:rPr>
          <w:rFonts w:ascii="Times New Roman" w:hAnsi="Times New Roman" w:cs="Times New Roman"/>
          <w:sz w:val="24"/>
          <w:szCs w:val="24"/>
          <w:shd w:val="clear" w:color="auto" w:fill="FFFFFF"/>
        </w:rPr>
        <w:t>§ 1º. A regulamentação de que trata este artigo compreenderá o regulamento dos serviços de água, o regulamento das tarifas e taxas de contribuição.</w:t>
      </w:r>
    </w:p>
    <w:p w:rsidR="003E0356" w:rsidRPr="003E0356" w:rsidRDefault="003E0356" w:rsidP="00DA0A71">
      <w:pPr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356">
        <w:rPr>
          <w:rFonts w:ascii="Times New Roman" w:hAnsi="Times New Roman" w:cs="Times New Roman"/>
          <w:sz w:val="24"/>
          <w:szCs w:val="24"/>
          <w:shd w:val="clear" w:color="auto" w:fill="FFFFFF"/>
        </w:rPr>
        <w:t>§ 2º. Fica estabelecido o prazo máximo de 60 (sessenta) dias, a contar da data da vigência desta lei, para aprovação do regulamento aqui previsto, através de Decreto Executivo.</w:t>
      </w:r>
    </w:p>
    <w:p w:rsidR="003E0356" w:rsidRPr="003E0356" w:rsidRDefault="003E0356" w:rsidP="00DA0A7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lastRenderedPageBreak/>
        <w:t>Art. 23</w:t>
      </w:r>
      <w:r w:rsidRPr="003E0356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356" w:rsidRPr="003E0356" w:rsidRDefault="003E0356" w:rsidP="00DA0A71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0356">
        <w:rPr>
          <w:rFonts w:ascii="Times New Roman" w:hAnsi="Times New Roman" w:cs="Times New Roman"/>
          <w:b/>
          <w:sz w:val="24"/>
          <w:szCs w:val="24"/>
        </w:rPr>
        <w:t>Art. 24</w:t>
      </w:r>
      <w:r w:rsidRPr="003E0356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0F1E49" w:rsidRPr="003E0356" w:rsidRDefault="000F1E49" w:rsidP="00DA0A71">
      <w:pPr>
        <w:ind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F1E49" w:rsidRPr="003E0356" w:rsidRDefault="000F1E49" w:rsidP="000F1E4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0F1E4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Câmara Municipa</w:t>
      </w:r>
      <w:r w:rsidR="003E0356">
        <w:rPr>
          <w:rFonts w:ascii="Times New Roman" w:hAnsi="Times New Roman" w:cs="Times New Roman"/>
          <w:sz w:val="24"/>
          <w:szCs w:val="24"/>
        </w:rPr>
        <w:t>l de Campo Novo do Parecis, em 22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</w:t>
      </w:r>
      <w:r w:rsidR="003E0356">
        <w:rPr>
          <w:rFonts w:ascii="Times New Roman" w:hAnsi="Times New Roman" w:cs="Times New Roman"/>
          <w:sz w:val="24"/>
          <w:szCs w:val="24"/>
        </w:rPr>
        <w:t>junho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356" w:rsidRPr="000F1E49" w:rsidRDefault="003E0356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A71" w:rsidRPr="000F1E49" w:rsidRDefault="00DA0A71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0F1E49" w:rsidRDefault="000F1E49" w:rsidP="000F1E4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Pr="000F1E49" w:rsidRDefault="000F1E49" w:rsidP="000F1E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0F1E49">
      <w:pPr>
        <w:pStyle w:val="Recuodecorpodetexto"/>
        <w:ind w:right="-83"/>
      </w:pPr>
      <w:r w:rsidRPr="000F1E49">
        <w:t>Registrado na Secretaria da Câmara Municipal, publicado por afixação no lugar de costume, data supra.</w:t>
      </w:r>
    </w:p>
    <w:p w:rsidR="000F1E49" w:rsidRDefault="000F1E49" w:rsidP="000F1E49">
      <w:pPr>
        <w:pStyle w:val="Recuodecorpodetexto"/>
        <w:ind w:right="-83"/>
      </w:pPr>
    </w:p>
    <w:p w:rsidR="003E0356" w:rsidRPr="000F1E49" w:rsidRDefault="003E0356" w:rsidP="000F1E49">
      <w:pPr>
        <w:pStyle w:val="Recuodecorpodetexto"/>
        <w:ind w:right="-83"/>
      </w:pPr>
    </w:p>
    <w:p w:rsidR="000F1E49" w:rsidRPr="000F1E49" w:rsidRDefault="000F1E49" w:rsidP="000F1E49">
      <w:pPr>
        <w:pStyle w:val="Recuodecorpodetexto"/>
        <w:ind w:right="-83"/>
      </w:pPr>
    </w:p>
    <w:p w:rsidR="000F1E49" w:rsidRPr="000F1E49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0F1E49" w:rsidRPr="000F1E49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0F1E49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0F1E49" w:rsidRDefault="00900115" w:rsidP="000F1E49">
      <w:pPr>
        <w:rPr>
          <w:rFonts w:ascii="Times New Roman" w:hAnsi="Times New Roman" w:cs="Times New Roman"/>
        </w:rPr>
      </w:pPr>
    </w:p>
    <w:sectPr w:rsidR="00900115" w:rsidRPr="000F1E49" w:rsidSect="00DA0A71">
      <w:headerReference w:type="default" r:id="rId6"/>
      <w:footerReference w:type="default" r:id="rId7"/>
      <w:pgSz w:w="11907" w:h="16840" w:code="9"/>
      <w:pgMar w:top="3119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5AA" w:rsidRDefault="004005AA" w:rsidP="0079251A">
      <w:r>
        <w:separator/>
      </w:r>
    </w:p>
  </w:endnote>
  <w:endnote w:type="continuationSeparator" w:id="1">
    <w:p w:rsidR="004005AA" w:rsidRDefault="004005AA" w:rsidP="00792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005A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5AA" w:rsidRDefault="004005AA" w:rsidP="0079251A">
      <w:r>
        <w:separator/>
      </w:r>
    </w:p>
  </w:footnote>
  <w:footnote w:type="continuationSeparator" w:id="1">
    <w:p w:rsidR="004005AA" w:rsidRDefault="004005AA" w:rsidP="00792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4005AA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8211D"/>
    <w:rsid w:val="001915A3"/>
    <w:rsid w:val="002062B0"/>
    <w:rsid w:val="00217F62"/>
    <w:rsid w:val="00342942"/>
    <w:rsid w:val="003B317F"/>
    <w:rsid w:val="003E0356"/>
    <w:rsid w:val="004005AA"/>
    <w:rsid w:val="0079251A"/>
    <w:rsid w:val="00900115"/>
    <w:rsid w:val="00A906D8"/>
    <w:rsid w:val="00AB5A74"/>
    <w:rsid w:val="00AF4762"/>
    <w:rsid w:val="00DA0A71"/>
    <w:rsid w:val="00E035F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E03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E035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1642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2015-06-23T18:17:00Z</cp:lastPrinted>
  <dcterms:created xsi:type="dcterms:W3CDTF">2018-07-05T14:21:00Z</dcterms:created>
  <dcterms:modified xsi:type="dcterms:W3CDTF">2018-07-05T14:21:00Z</dcterms:modified>
</cp:coreProperties>
</file>