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Pr="000F1E49" w:rsidRDefault="007C71DB" w:rsidP="007C71DB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>
        <w:rPr>
          <w:i w:val="0"/>
          <w:u w:val="single"/>
        </w:rPr>
        <w:t>348</w:t>
      </w:r>
      <w:r w:rsidRPr="000F1E49">
        <w:rPr>
          <w:i w:val="0"/>
          <w:u w:val="single"/>
        </w:rPr>
        <w:t xml:space="preserve">/2015 DE </w:t>
      </w:r>
      <w:r>
        <w:rPr>
          <w:i w:val="0"/>
          <w:u w:val="single"/>
        </w:rPr>
        <w:t>23</w:t>
      </w:r>
      <w:r w:rsidRPr="000F1E49">
        <w:rPr>
          <w:i w:val="0"/>
          <w:u w:val="single"/>
        </w:rPr>
        <w:t xml:space="preserve"> DE </w:t>
      </w:r>
      <w:r>
        <w:rPr>
          <w:i w:val="0"/>
          <w:u w:val="single"/>
        </w:rPr>
        <w:t>NOVEMBRO</w:t>
      </w:r>
      <w:r w:rsidRPr="000F1E49">
        <w:rPr>
          <w:i w:val="0"/>
          <w:u w:val="single"/>
        </w:rPr>
        <w:t xml:space="preserve"> DE 2015.</w:t>
      </w:r>
    </w:p>
    <w:p w:rsidR="007C71DB" w:rsidRPr="000F1E49" w:rsidRDefault="007C71DB" w:rsidP="007C71DB">
      <w:pPr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1DB" w:rsidRPr="007C71DB" w:rsidRDefault="007C71DB" w:rsidP="007C71DB">
      <w:pPr>
        <w:pStyle w:val="Corpodetexto2"/>
        <w:spacing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1DB">
        <w:rPr>
          <w:rFonts w:ascii="Times New Roman" w:hAnsi="Times New Roman" w:cs="Times New Roman"/>
          <w:b/>
          <w:sz w:val="24"/>
          <w:szCs w:val="24"/>
        </w:rPr>
        <w:t>ALTERA E ACRESCENTA DISPOSITIVOS NA LEI COMPLEMENTAR Nº. 021/2009 E ALTERAÇÕES POSTERIORES, QUE DISPÕE SOBRE A A</w:t>
      </w:r>
      <w:r w:rsidRPr="007C71DB">
        <w:rPr>
          <w:rFonts w:ascii="Times New Roman" w:hAnsi="Times New Roman" w:cs="Times New Roman"/>
          <w:b/>
          <w:sz w:val="24"/>
          <w:szCs w:val="24"/>
        </w:rPr>
        <w:t>L</w:t>
      </w:r>
      <w:r w:rsidRPr="007C71DB">
        <w:rPr>
          <w:rFonts w:ascii="Times New Roman" w:hAnsi="Times New Roman" w:cs="Times New Roman"/>
          <w:b/>
          <w:sz w:val="24"/>
          <w:szCs w:val="24"/>
        </w:rPr>
        <w:t>TERAÇÃO, CRIAÇÃO, ESTRUTURAÇÃO E ATRIBUIÇÕES DOS ÓRGÃOS DO PODER EXECUTIVO DO MUNICÍPIO DE CAMPO NOVO DO PARECIS, BEM COMO, CRIAÇÃO E EXTINÇÃO DE CARGOS COMISSIONADOS E SUAS REMUNERAÇÕES, FIXA PRINCÍPIOS E DIRETRIZES DE GESTÃO E DÁ OUTRAS PROVIDÊNCIAS.</w:t>
      </w:r>
    </w:p>
    <w:p w:rsidR="007C71DB" w:rsidRPr="000F1E49" w:rsidRDefault="007C71DB" w:rsidP="007C71DB">
      <w:pPr>
        <w:ind w:left="1418" w:right="-51"/>
        <w:jc w:val="both"/>
        <w:rPr>
          <w:rFonts w:ascii="Times New Roman" w:hAnsi="Times New Roman" w:cs="Times New Roman"/>
          <w:sz w:val="24"/>
          <w:szCs w:val="24"/>
        </w:rPr>
      </w:pPr>
    </w:p>
    <w:p w:rsidR="007C71DB" w:rsidRDefault="007C71DB" w:rsidP="007C71DB">
      <w:pPr>
        <w:ind w:left="1418" w:right="-51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7C71DB" w:rsidRPr="000F1E49" w:rsidRDefault="007C71DB" w:rsidP="007C71DB">
      <w:pPr>
        <w:ind w:left="1418" w:right="-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1DB" w:rsidRPr="007C71DB" w:rsidRDefault="007C71DB" w:rsidP="007C71DB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C71DB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r w:rsidRPr="007C71D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C71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71DB">
        <w:rPr>
          <w:rFonts w:ascii="Times New Roman" w:hAnsi="Times New Roman" w:cs="Times New Roman"/>
          <w:bCs/>
          <w:iCs/>
          <w:sz w:val="24"/>
          <w:szCs w:val="24"/>
        </w:rPr>
        <w:t xml:space="preserve">Altera-se o </w:t>
      </w:r>
      <w:r w:rsidRPr="007C71DB">
        <w:rPr>
          <w:rFonts w:ascii="Times New Roman" w:hAnsi="Times New Roman" w:cs="Times New Roman"/>
          <w:bCs/>
          <w:i/>
          <w:iCs/>
          <w:sz w:val="24"/>
          <w:szCs w:val="24"/>
        </w:rPr>
        <w:t>caput</w:t>
      </w:r>
      <w:r w:rsidRPr="007C71DB"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7C71DB">
        <w:rPr>
          <w:rFonts w:ascii="Times New Roman" w:hAnsi="Times New Roman" w:cs="Times New Roman"/>
          <w:sz w:val="24"/>
          <w:szCs w:val="24"/>
        </w:rPr>
        <w:t xml:space="preserve"> art. 58 e seu inciso IX da Lei Complementar nº. 021, de 08 de abril de 2009, e alterações posteriores, que dispõe sobre a alteração, criação, estruturação e atribuições dos órgãos do Poder Executivo do Município de Campo Novo do Parecis, bem como, criação e extinção de cargos comissionados e suas remunerações, fixa princípios e diretrizes de gestão e dá outras providências, que passa a vigorar com a seguinte redação:</w:t>
      </w:r>
    </w:p>
    <w:p w:rsidR="007C71DB" w:rsidRPr="007C71DB" w:rsidRDefault="007C71DB" w:rsidP="007C71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pStyle w:val="Corpodetexto3"/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C71DB">
        <w:rPr>
          <w:rFonts w:ascii="Times New Roman" w:hAnsi="Times New Roman" w:cs="Times New Roman"/>
          <w:i/>
          <w:sz w:val="24"/>
          <w:szCs w:val="24"/>
        </w:rPr>
        <w:t>“Art. 58. Ficam criados 45 (quarenta e cinco) cargos na estrutura administrativa do Município:</w:t>
      </w:r>
    </w:p>
    <w:p w:rsidR="007C71DB" w:rsidRPr="007C71DB" w:rsidRDefault="007C71DB" w:rsidP="007C71DB">
      <w:pPr>
        <w:pStyle w:val="Corpodetexto31"/>
        <w:tabs>
          <w:tab w:val="clear" w:pos="1418"/>
          <w:tab w:val="clear" w:pos="2268"/>
        </w:tabs>
        <w:ind w:firstLine="1416"/>
        <w:rPr>
          <w:rFonts w:ascii="Times New Roman" w:hAnsi="Times New Roman"/>
          <w:i/>
          <w:szCs w:val="24"/>
        </w:rPr>
      </w:pPr>
      <w:r w:rsidRPr="007C71DB">
        <w:rPr>
          <w:rFonts w:ascii="Times New Roman" w:hAnsi="Times New Roman"/>
          <w:i/>
          <w:szCs w:val="24"/>
        </w:rPr>
        <w:t>(...)</w:t>
      </w:r>
    </w:p>
    <w:p w:rsidR="007C71DB" w:rsidRDefault="007C71DB" w:rsidP="007C71DB">
      <w:pPr>
        <w:pStyle w:val="Corpodetexto3"/>
        <w:spacing w:after="0"/>
        <w:ind w:firstLine="1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C71DB">
        <w:rPr>
          <w:rFonts w:ascii="Times New Roman" w:hAnsi="Times New Roman" w:cs="Times New Roman"/>
          <w:i/>
          <w:sz w:val="24"/>
          <w:szCs w:val="24"/>
        </w:rPr>
        <w:t>IV – Na Secretaria de Assistência Social: um (1) Assistente CRAS -Distrito Itanorte e 1 (um) Assistente CRAS - Comunidade Indígena, ambos com remuneração de R$ 1.854,33;</w:t>
      </w:r>
      <w:r>
        <w:rPr>
          <w:rFonts w:ascii="Times New Roman" w:hAnsi="Times New Roman" w:cs="Times New Roman"/>
          <w:i/>
          <w:sz w:val="24"/>
          <w:szCs w:val="24"/>
        </w:rPr>
        <w:t>"</w:t>
      </w:r>
    </w:p>
    <w:p w:rsidR="007C71DB" w:rsidRPr="007C71DB" w:rsidRDefault="007C71DB" w:rsidP="007C71DB">
      <w:pPr>
        <w:pStyle w:val="Corpodetexto3"/>
        <w:spacing w:after="0"/>
        <w:ind w:firstLine="1425"/>
        <w:jc w:val="both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pStyle w:val="Corpodetexto2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7C71DB">
        <w:rPr>
          <w:rFonts w:ascii="Times New Roman" w:hAnsi="Times New Roman" w:cs="Times New Roman"/>
          <w:b/>
          <w:bCs/>
          <w:iCs/>
          <w:sz w:val="24"/>
          <w:szCs w:val="24"/>
        </w:rPr>
        <w:t>Art. 2º</w:t>
      </w:r>
      <w:r w:rsidRPr="007C71DB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7C71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C71DB">
        <w:rPr>
          <w:rFonts w:ascii="Times New Roman" w:hAnsi="Times New Roman" w:cs="Times New Roman"/>
          <w:sz w:val="24"/>
          <w:szCs w:val="24"/>
        </w:rPr>
        <w:t>Ficam alterados os Anexos I e II que contém o quantit</w:t>
      </w:r>
      <w:r w:rsidRPr="007C71DB">
        <w:rPr>
          <w:rFonts w:ascii="Times New Roman" w:hAnsi="Times New Roman" w:cs="Times New Roman"/>
          <w:sz w:val="24"/>
          <w:szCs w:val="24"/>
        </w:rPr>
        <w:t>a</w:t>
      </w:r>
      <w:r w:rsidRPr="007C71DB">
        <w:rPr>
          <w:rFonts w:ascii="Times New Roman" w:hAnsi="Times New Roman" w:cs="Times New Roman"/>
          <w:sz w:val="24"/>
          <w:szCs w:val="24"/>
        </w:rPr>
        <w:t>tivo dos cargos existentes no quadro geral dos cargos em comissão da Estr</w:t>
      </w:r>
      <w:r w:rsidRPr="007C71DB">
        <w:rPr>
          <w:rFonts w:ascii="Times New Roman" w:hAnsi="Times New Roman" w:cs="Times New Roman"/>
          <w:sz w:val="24"/>
          <w:szCs w:val="24"/>
        </w:rPr>
        <w:t>u</w:t>
      </w:r>
      <w:r w:rsidRPr="007C71DB">
        <w:rPr>
          <w:rFonts w:ascii="Times New Roman" w:hAnsi="Times New Roman" w:cs="Times New Roman"/>
          <w:sz w:val="24"/>
          <w:szCs w:val="24"/>
        </w:rPr>
        <w:t>tura Administrativa, no Grupo de Direção ou Executiva e Assessoramento, bem como no Quadro Geral dos Órgãos e Cargos em Comissão da Estrutura Administrativa, parte integrante da Lei Complementar nº. 021/2009, e alt</w:t>
      </w:r>
      <w:r w:rsidRPr="007C71DB">
        <w:rPr>
          <w:rFonts w:ascii="Times New Roman" w:hAnsi="Times New Roman" w:cs="Times New Roman"/>
          <w:sz w:val="24"/>
          <w:szCs w:val="24"/>
        </w:rPr>
        <w:t>e</w:t>
      </w:r>
      <w:r w:rsidRPr="007C71DB">
        <w:rPr>
          <w:rFonts w:ascii="Times New Roman" w:hAnsi="Times New Roman" w:cs="Times New Roman"/>
          <w:sz w:val="24"/>
          <w:szCs w:val="24"/>
        </w:rPr>
        <w:t xml:space="preserve">rações posteriores, que dispõe sobre a alteração, criação, estruturação e </w:t>
      </w:r>
      <w:r w:rsidRPr="007C71DB">
        <w:rPr>
          <w:rFonts w:ascii="Times New Roman" w:hAnsi="Times New Roman" w:cs="Times New Roman"/>
          <w:sz w:val="24"/>
          <w:szCs w:val="24"/>
        </w:rPr>
        <w:t>a</w:t>
      </w:r>
      <w:r w:rsidRPr="007C71DB">
        <w:rPr>
          <w:rFonts w:ascii="Times New Roman" w:hAnsi="Times New Roman" w:cs="Times New Roman"/>
          <w:sz w:val="24"/>
          <w:szCs w:val="24"/>
        </w:rPr>
        <w:t>tribuições dos órgãos do Poder Executivo do município de Campo Novo do Parecis, bem como, criação e extinção de cargos comissionados e suas r</w:t>
      </w:r>
      <w:r w:rsidRPr="007C71DB">
        <w:rPr>
          <w:rFonts w:ascii="Times New Roman" w:hAnsi="Times New Roman" w:cs="Times New Roman"/>
          <w:sz w:val="24"/>
          <w:szCs w:val="24"/>
        </w:rPr>
        <w:t>e</w:t>
      </w:r>
      <w:r w:rsidRPr="007C71DB">
        <w:rPr>
          <w:rFonts w:ascii="Times New Roman" w:hAnsi="Times New Roman" w:cs="Times New Roman"/>
          <w:sz w:val="24"/>
          <w:szCs w:val="24"/>
        </w:rPr>
        <w:t>munerações, fixa princípios e diretrizes de gestão e dá outras providências.</w:t>
      </w:r>
    </w:p>
    <w:p w:rsidR="007C71DB" w:rsidRPr="00101372" w:rsidRDefault="007C71DB" w:rsidP="007C71DB">
      <w:pPr>
        <w:pStyle w:val="artigo"/>
        <w:spacing w:before="0" w:beforeAutospacing="0" w:after="0" w:afterAutospacing="0"/>
        <w:ind w:right="-96" w:firstLine="1418"/>
        <w:jc w:val="both"/>
        <w:rPr>
          <w:color w:val="000000"/>
        </w:rPr>
      </w:pPr>
      <w:r w:rsidRPr="00101372">
        <w:rPr>
          <w:b/>
          <w:bCs/>
          <w:i/>
        </w:rPr>
        <w:tab/>
      </w:r>
    </w:p>
    <w:p w:rsidR="007C71DB" w:rsidRDefault="007C71DB" w:rsidP="007C71DB">
      <w:pPr>
        <w:pStyle w:val="ecxmsonormal"/>
        <w:shd w:val="clear" w:color="auto" w:fill="FFFFFF"/>
        <w:spacing w:before="0" w:beforeAutospacing="0" w:after="0" w:afterAutospacing="0"/>
        <w:ind w:left="1418" w:right="-96"/>
        <w:jc w:val="both"/>
      </w:pPr>
      <w:r>
        <w:rPr>
          <w:b/>
        </w:rPr>
        <w:t>Art. 3</w:t>
      </w:r>
      <w:r w:rsidRPr="00101372">
        <w:rPr>
          <w:b/>
        </w:rPr>
        <w:t>º</w:t>
      </w:r>
      <w:r w:rsidRPr="00101372">
        <w:rPr>
          <w:rStyle w:val="apple-converted-space"/>
          <w:rFonts w:eastAsiaTheme="majorEastAsia"/>
        </w:rPr>
        <w:t xml:space="preserve">. </w:t>
      </w:r>
      <w:r w:rsidRPr="00101372">
        <w:t xml:space="preserve">Esta Lei entra em vigor </w:t>
      </w:r>
      <w:r>
        <w:t>em 1º de janeiro de 2016.</w:t>
      </w:r>
    </w:p>
    <w:p w:rsidR="007C71DB" w:rsidRDefault="007C71DB" w:rsidP="007C71DB">
      <w:pPr>
        <w:pStyle w:val="ecxmsonormal"/>
        <w:shd w:val="clear" w:color="auto" w:fill="FFFFFF"/>
        <w:spacing w:before="0" w:beforeAutospacing="0" w:after="0" w:afterAutospacing="0"/>
        <w:ind w:left="1418" w:right="-96"/>
        <w:jc w:val="both"/>
        <w:rPr>
          <w:b/>
        </w:rPr>
      </w:pPr>
    </w:p>
    <w:p w:rsidR="007C71DB" w:rsidRPr="00101372" w:rsidRDefault="007C71DB" w:rsidP="007C71DB">
      <w:pPr>
        <w:pStyle w:val="ecxmsonormal"/>
        <w:shd w:val="clear" w:color="auto" w:fill="FFFFFF"/>
        <w:spacing w:before="0" w:beforeAutospacing="0" w:after="0" w:afterAutospacing="0"/>
        <w:ind w:left="1418" w:right="-96"/>
        <w:jc w:val="both"/>
        <w:rPr>
          <w:rStyle w:val="apple-converted-space"/>
          <w:rFonts w:eastAsiaTheme="majorEastAsia"/>
        </w:rPr>
      </w:pPr>
      <w:r w:rsidRPr="00101372">
        <w:rPr>
          <w:b/>
        </w:rPr>
        <w:t xml:space="preserve">Art. </w:t>
      </w:r>
      <w:r>
        <w:rPr>
          <w:b/>
        </w:rPr>
        <w:t>4</w:t>
      </w:r>
      <w:r w:rsidRPr="00101372">
        <w:rPr>
          <w:b/>
        </w:rPr>
        <w:t>º</w:t>
      </w:r>
      <w:r w:rsidRPr="00101372">
        <w:rPr>
          <w:rStyle w:val="apple-converted-space"/>
          <w:rFonts w:eastAsiaTheme="majorEastAsia"/>
        </w:rPr>
        <w:t>. Revogam-se as disposições em contrário.</w:t>
      </w:r>
    </w:p>
    <w:p w:rsidR="007C71DB" w:rsidRPr="000F1E49" w:rsidRDefault="007C71DB" w:rsidP="007C71DB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7C71DB" w:rsidRPr="000F1E49" w:rsidRDefault="007C71DB" w:rsidP="007C71DB">
      <w:pPr>
        <w:ind w:right="-51"/>
        <w:jc w:val="both"/>
        <w:rPr>
          <w:rFonts w:ascii="Times New Roman" w:hAnsi="Times New Roman" w:cs="Times New Roman"/>
        </w:rPr>
      </w:pPr>
    </w:p>
    <w:p w:rsidR="007C71DB" w:rsidRPr="000F1E49" w:rsidRDefault="007C71DB" w:rsidP="007C71DB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lastRenderedPageBreak/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23 de novembro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7C71DB" w:rsidRDefault="007C71DB" w:rsidP="007C71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1DB" w:rsidRPr="000F1E49" w:rsidRDefault="007C71DB" w:rsidP="007C71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1DB" w:rsidRPr="000F1E49" w:rsidRDefault="007C71DB" w:rsidP="007C71DB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7C71DB" w:rsidRPr="00101372" w:rsidRDefault="007C71DB" w:rsidP="007C71DB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7C71DB" w:rsidRDefault="007C71DB" w:rsidP="007C71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1DB" w:rsidRPr="000F1E49" w:rsidRDefault="007C71DB" w:rsidP="007C71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1DB" w:rsidRPr="000F1E49" w:rsidRDefault="007C71DB" w:rsidP="007C71DB">
      <w:pPr>
        <w:pStyle w:val="Recuodecorpodetexto"/>
        <w:ind w:right="-83"/>
      </w:pPr>
      <w:r w:rsidRPr="000F1E49">
        <w:t>Registrado na Secretaria da Câmara Municipal, publicado por afixação no lugar de costume, data supra.</w:t>
      </w:r>
    </w:p>
    <w:p w:rsidR="007C71DB" w:rsidRDefault="007C71DB" w:rsidP="007C71DB">
      <w:pPr>
        <w:pStyle w:val="Recuodecorpodetexto"/>
        <w:ind w:right="-83"/>
      </w:pPr>
    </w:p>
    <w:p w:rsidR="007C71DB" w:rsidRPr="000F1E49" w:rsidRDefault="007C71DB" w:rsidP="007C71DB">
      <w:pPr>
        <w:pStyle w:val="Recuodecorpodetexto"/>
        <w:ind w:right="-83"/>
      </w:pPr>
    </w:p>
    <w:p w:rsidR="007C71DB" w:rsidRPr="000F1E49" w:rsidRDefault="007C71DB" w:rsidP="007C71DB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7C71DB" w:rsidRPr="000F1E49" w:rsidRDefault="007C71DB" w:rsidP="007C71D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F2041F">
      <w:pPr>
        <w:pStyle w:val="Corpodetexto2"/>
        <w:spacing w:line="240" w:lineRule="auto"/>
        <w:rPr>
          <w:rFonts w:ascii="Bookman Old Style" w:hAnsi="Bookman Old Style" w:cs="Arial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973">
        <w:rPr>
          <w:rFonts w:ascii="Bookman Old Style" w:hAnsi="Bookman Old Style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Pr="007C71DB">
        <w:rPr>
          <w:rFonts w:ascii="Times New Roman" w:hAnsi="Times New Roman" w:cs="Times New Roman"/>
          <w:b/>
          <w:sz w:val="24"/>
          <w:szCs w:val="24"/>
        </w:rPr>
        <w:t>Anexo I</w:t>
      </w: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1DB">
        <w:rPr>
          <w:rFonts w:ascii="Times New Roman" w:hAnsi="Times New Roman" w:cs="Times New Roman"/>
          <w:b/>
          <w:sz w:val="24"/>
          <w:szCs w:val="24"/>
        </w:rPr>
        <w:t>QUADRO GERAL DOS CARGOS EM COMISSÃO DA ESTRUTURA ADMINISTRATIVA</w:t>
      </w: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1DB">
        <w:rPr>
          <w:rFonts w:ascii="Times New Roman" w:hAnsi="Times New Roman" w:cs="Times New Roman"/>
          <w:b/>
          <w:sz w:val="24"/>
          <w:szCs w:val="24"/>
        </w:rPr>
        <w:t>GRUPO DE DIREÇÃO SUPERIOR OU EXECUTIVA E ASSESSORAMENTO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09"/>
        <w:gridCol w:w="1701"/>
        <w:gridCol w:w="894"/>
        <w:gridCol w:w="1305"/>
        <w:gridCol w:w="1062"/>
        <w:gridCol w:w="1134"/>
        <w:gridCol w:w="1842"/>
      </w:tblGrid>
      <w:tr w:rsidR="007C71DB" w:rsidRPr="007C71DB" w:rsidTr="00721A98">
        <w:trPr>
          <w:cantSplit/>
          <w:trHeight w:val="1860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Órgão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Cargo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71DB" w:rsidRPr="007C71DB" w:rsidRDefault="00721A98" w:rsidP="00721A98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Quantidade</w:t>
            </w:r>
          </w:p>
          <w:p w:rsidR="007C71DB" w:rsidRPr="007C71DB" w:rsidRDefault="007C71DB" w:rsidP="00721A98">
            <w:pPr>
              <w:pStyle w:val="Ttulo2"/>
              <w:tabs>
                <w:tab w:val="left" w:pos="-108"/>
                <w:tab w:val="left" w:pos="1542"/>
              </w:tabs>
              <w:ind w:left="-108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Existente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71DB" w:rsidRPr="007C71DB" w:rsidRDefault="007C71DB" w:rsidP="00721A98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Quantidade</w:t>
            </w:r>
          </w:p>
          <w:p w:rsidR="007C71DB" w:rsidRPr="007C71DB" w:rsidRDefault="007C71DB" w:rsidP="00721A98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Criada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:rsidR="007C71DB" w:rsidRPr="007C71DB" w:rsidRDefault="007C71DB" w:rsidP="00721A98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</w:p>
          <w:p w:rsidR="007C71DB" w:rsidRPr="007C71DB" w:rsidRDefault="007C71DB" w:rsidP="00721A98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Quantidade</w:t>
            </w:r>
          </w:p>
          <w:p w:rsidR="007C71DB" w:rsidRPr="007C71DB" w:rsidRDefault="007C71DB" w:rsidP="00721A98">
            <w:pPr>
              <w:pStyle w:val="Ttulo2"/>
              <w:ind w:left="113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Extinta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71DB" w:rsidRPr="007C71DB" w:rsidRDefault="007C71DB" w:rsidP="00721A98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Quantidade</w:t>
            </w:r>
          </w:p>
          <w:p w:rsidR="007C71DB" w:rsidRPr="007C71DB" w:rsidRDefault="007C71DB" w:rsidP="00721A98">
            <w:pPr>
              <w:pStyle w:val="Ttulo2"/>
              <w:ind w:left="-108" w:right="-108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i/>
                <w:sz w:val="21"/>
                <w:szCs w:val="21"/>
              </w:rPr>
              <w:t>Total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7C71DB" w:rsidRPr="007C71DB" w:rsidRDefault="007C71DB" w:rsidP="00702C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Remuneração</w:t>
            </w:r>
          </w:p>
          <w:p w:rsidR="007C71DB" w:rsidRPr="007C71DB" w:rsidRDefault="007C71DB" w:rsidP="00702C21">
            <w:pPr>
              <w:tabs>
                <w:tab w:val="left" w:pos="1764"/>
                <w:tab w:val="left" w:pos="1992"/>
              </w:tabs>
              <w:ind w:left="-108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Mensal Básica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OLE_LINK3"/>
            <w:bookmarkStart w:id="1" w:name="OLE_LINK2"/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OLE_LINK1"/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Prefeito Municipal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R$ 20.792,94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Gabinete do 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Assessor de Gabinete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R$ 2.569,81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Gabinete do</w:t>
            </w:r>
          </w:p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Vice-Prefeito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Vice-Prefeito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-291"/>
              </w:tabs>
              <w:ind w:left="-14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R$ 10.396,46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Secretarias Municipais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Secretário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R$ 8.761,06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Controlador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R$ 8.761,06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Diretor de Controle Interno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R$ 3.901,18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Controladoria Municipal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Assistente de Controladoria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R$ 1.854,31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Procuradoria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Procurador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Lei Específica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Assessoria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Assessor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R$ 6.039,55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Assessoria Jurídica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Assistente Jurídico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R$ 1.854,31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Coordenadoria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Coordenador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R$ 5.251,76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Assessoria Técnica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Assessor Técnico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R$ 5.251,76</w:t>
            </w:r>
          </w:p>
        </w:tc>
      </w:tr>
      <w:bookmarkEnd w:id="0"/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Departamento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Diretor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35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R$ 3.901,18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 xml:space="preserve">Treinador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Treinador Desportivo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R$ 2.569,81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Escolinhas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Instrutor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R$ 1.748,32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Divisão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Chefe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R$ 2.569,81</w:t>
            </w:r>
          </w:p>
        </w:tc>
      </w:tr>
      <w:tr w:rsidR="007C71DB" w:rsidRPr="007C71DB" w:rsidTr="00702C21">
        <w:trPr>
          <w:cantSplit/>
          <w:trHeight w:val="794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Assistência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Assistente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sz w:val="21"/>
                <w:szCs w:val="21"/>
              </w:rPr>
              <w:t>R$ 1.854,33</w:t>
            </w:r>
          </w:p>
        </w:tc>
      </w:tr>
      <w:tr w:rsidR="007C71DB" w:rsidRPr="007C71DB" w:rsidTr="00702C21">
        <w:trPr>
          <w:cantSplit/>
          <w:trHeight w:val="859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</w:t>
            </w: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                           Total             </w:t>
            </w:r>
            <w:r w:rsidRPr="007C71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</w:t>
            </w: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C71DB">
              <w:rPr>
                <w:rFonts w:ascii="Times New Roman" w:hAnsi="Times New Roman" w:cs="Times New Roman"/>
                <w:b/>
                <w:sz w:val="21"/>
                <w:szCs w:val="21"/>
              </w:rPr>
              <w:t>136</w:t>
            </w:r>
          </w:p>
          <w:p w:rsidR="007C71DB" w:rsidRPr="007C71DB" w:rsidRDefault="007C71DB" w:rsidP="00702C2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1"/>
      <w:bookmarkEnd w:id="2"/>
    </w:tbl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1DB" w:rsidRPr="007C71DB" w:rsidRDefault="007C71DB" w:rsidP="007C71DB">
      <w:pPr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C71DB">
        <w:rPr>
          <w:rFonts w:ascii="Times New Roman" w:hAnsi="Times New Roman" w:cs="Times New Roman"/>
          <w:b/>
          <w:sz w:val="23"/>
          <w:szCs w:val="23"/>
        </w:rPr>
        <w:lastRenderedPageBreak/>
        <w:t>Anexo II</w:t>
      </w:r>
    </w:p>
    <w:p w:rsidR="007C71DB" w:rsidRPr="007C71DB" w:rsidRDefault="007C71DB" w:rsidP="007C71DB">
      <w:pPr>
        <w:tabs>
          <w:tab w:val="left" w:pos="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7C71DB">
        <w:rPr>
          <w:rFonts w:ascii="Times New Roman" w:hAnsi="Times New Roman" w:cs="Times New Roman"/>
          <w:b/>
          <w:sz w:val="23"/>
          <w:szCs w:val="23"/>
        </w:rPr>
        <w:t>QUADRO GERAL DOS ORGÃOS E CARGOS EM COMISSÃO DA ESTRUTURA ADMINISTRATIVA</w:t>
      </w:r>
    </w:p>
    <w:tbl>
      <w:tblPr>
        <w:tblW w:w="9371" w:type="dxa"/>
        <w:tblInd w:w="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1"/>
        <w:gridCol w:w="3240"/>
      </w:tblGrid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C71DB">
              <w:rPr>
                <w:rFonts w:ascii="Times New Roman" w:hAnsi="Times New Roman" w:cs="Times New Roman"/>
                <w:b/>
                <w:bCs/>
                <w:i/>
              </w:rPr>
              <w:t>Órgão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C71DB">
              <w:rPr>
                <w:rFonts w:ascii="Times New Roman" w:hAnsi="Times New Roman" w:cs="Times New Roman"/>
                <w:b/>
                <w:bCs/>
                <w:i/>
              </w:rPr>
              <w:t>Cargo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I - 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Prefeito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 de Gestão e Assuntos Estratégicos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 de Gabinete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 de Gabinete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 de Comunicação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 de Convênios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 de Comunicação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Gabinete do 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Comunicação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II - GABINETE DO VICE-PREFEITO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Vice-Prefeito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III - PROCURADORIA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Procurador Jurídico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IV - ASSESSORIA JURÍDICA DO MUNICÍPIO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Assessor Jurídico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 de Divisão de Apoio Jurídico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V - CONTROLADORIA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Controlador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Controladoria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Controladoria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 xml:space="preserve">VI- SECRETARIA MUNICIPAL DE ADMINISTRAÇÃO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Coordenadoria Municipal de Compras e Licitação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Coordenadoria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Assessoria Técnica e Legislativa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 Técnico e Legislativo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Licitações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Compras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Planejamento Orçamentário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Conciliação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Executivo do PROCON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Gestão e Assuntos Estratégicos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Legislativo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Patrimônio de Bens 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Patrimônio de Bens Imóveis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Tecnologia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Divisão de Serviço Militar e EMTPS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Recursos Humanos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Frotas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Distrital Marechal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Assistência Distrital Itanorte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Assistente Distrital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Assistência Distrital Marechal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Assistente Distrital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Assistência de Almoxarifado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Almoxarifado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lastRenderedPageBreak/>
              <w:t xml:space="preserve">VII - SECRETARIA MUNICIPAL DE EDUCAÇÃO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Coordenadoria do PAR – Plano de Ações Articuladas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ind w:left="5" w:hanging="5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Educação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Gestão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Transporte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Educação Infantil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Pedagógica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Documentação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Controle Financeiro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Merenda Escolar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VIII - SECRETARIA MUNICIPAL DE SAÚDE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Informação e Monitoramento de Dados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Saúde do Distrito Marechal Rondon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Saúde Municipal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Vigilância Ambiental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Vigilância Sanitária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IX - SECRETARIA MUNICIPAL DE FINANÇAS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Assessoria Técnica Contábil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 Técnico Contábil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Assessoria Jurídica Fiscal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 Jurídico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Gestão Fiscal e Prestação de Contas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Cadastro e Arrecadação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Fiscalização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Lançamento, Controle Tributário e Dívida 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Execução Orçamentária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Tesouraria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Fiscalização de Obras e Posturas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Execução Fiscal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X-SECRETARIA MUNICIPAL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Coordenadoria de Infraestrutura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Coordenadoria de Administração e Serviços Urbanos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Assessor de Transportes e Trânsito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Assessor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Água, Esgoto e Serviços Urbanos.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Manutenção e Oficina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Paisagismo e Jardinagem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Obras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Vias Públicas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Controle e Análise Química da Água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Operacional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lastRenderedPageBreak/>
              <w:t>Divisão de Manutenção de Eletricidade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Paisagismo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Assistência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Infraestrutura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XI - SECRETARIA MUNICIPAL DE ASSISTÊNCIA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Coordenadoria de Trabalho e Ação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Coordenador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Gestão Social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Administrativo do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Habitação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Assistência aos PNE's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Ação Social – CRES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da Casa de Passagem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Apoio aos Idosos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Administrativa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Fomento e Trabalho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Habitação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Assistência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Administração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Assistência de Geração de Renda Formal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Geração de Renda Formal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Assistência Administrativa ao SINE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Assistente de Apoio Administrativo ao SINE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Assistente – CRAS Distrito Itanorte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Assistente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Assistente – CRAS Comunidades Indígenas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Assistente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 xml:space="preserve">XII - SECRETARIA MUNICIPAL DE DESENVOLVIMENTO ECONÔMICO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Agricultura e Pecuária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Agricultura Familiar e Cooperativismo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Meio Ambiente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Centro de Atendimento Empresarial - CAE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1DB">
              <w:rPr>
                <w:rFonts w:ascii="Times New Roman" w:hAnsi="Times New Roman" w:cs="Times New Roman"/>
                <w:b/>
              </w:rPr>
              <w:t>XIII – SECRETARIA MUNICIPAL DE ESPORTES E LAZER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 xml:space="preserve">Secretário 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jc w:val="both"/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Departamento de Administração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Diretor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Divisão de Apoio Administrativo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Divisão de Manutenção de Espaços Esportivos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Chefe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Futebol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Basquetebol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Handebol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Voleibol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Futsal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Karatê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Projeto Escolinha – Dist. Mal Rondon e PA Guapirama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Futebol – Distrito Itamarati Norte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Escolinha de Atletismo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Projeto Ginástica Aeróbica – Bairro Nossa Senhora Aparecida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lastRenderedPageBreak/>
              <w:t>Projeto Ginástica Aeróbica – Bairro Jardim das Palmeiras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Projeto Ginástica Aeróbica – Bairro Boa Esperança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Projeto Educador Físico Multidisciplinar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 de Natação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 de Tênis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  <w:tr w:rsidR="007C71DB" w:rsidRPr="007C71DB" w:rsidTr="00702C21">
        <w:trPr>
          <w:trHeight w:val="284"/>
        </w:trPr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 de Fitness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C71DB" w:rsidRPr="007C71DB" w:rsidRDefault="007C71DB" w:rsidP="00702C21">
            <w:pPr>
              <w:rPr>
                <w:rFonts w:ascii="Times New Roman" w:hAnsi="Times New Roman" w:cs="Times New Roman"/>
              </w:rPr>
            </w:pPr>
            <w:r w:rsidRPr="007C71DB">
              <w:rPr>
                <w:rFonts w:ascii="Times New Roman" w:hAnsi="Times New Roman" w:cs="Times New Roman"/>
              </w:rPr>
              <w:t>Treinador Desportivo</w:t>
            </w:r>
          </w:p>
        </w:tc>
      </w:tr>
    </w:tbl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71DB" w:rsidRPr="007C71DB" w:rsidRDefault="007C71DB" w:rsidP="007C71DB">
      <w:pPr>
        <w:tabs>
          <w:tab w:val="left" w:pos="0"/>
        </w:tabs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2041F" w:rsidRPr="007C71DB" w:rsidRDefault="00F2041F" w:rsidP="00F2041F">
      <w:pPr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F2041F" w:rsidRPr="007C71DB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22" w:rsidRDefault="00136C22" w:rsidP="00D508EA">
      <w:r>
        <w:separator/>
      </w:r>
    </w:p>
  </w:endnote>
  <w:endnote w:type="continuationSeparator" w:id="1">
    <w:p w:rsidR="00136C22" w:rsidRDefault="00136C22" w:rsidP="00D50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36C2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22" w:rsidRDefault="00136C22" w:rsidP="00D508EA">
      <w:r>
        <w:separator/>
      </w:r>
    </w:p>
  </w:footnote>
  <w:footnote w:type="continuationSeparator" w:id="1">
    <w:p w:rsidR="00136C22" w:rsidRDefault="00136C22" w:rsidP="00D508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136C2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36C22"/>
    <w:rsid w:val="001915A3"/>
    <w:rsid w:val="00217F62"/>
    <w:rsid w:val="00721A98"/>
    <w:rsid w:val="007C71DB"/>
    <w:rsid w:val="00900115"/>
    <w:rsid w:val="00A906D8"/>
    <w:rsid w:val="00AB5A74"/>
    <w:rsid w:val="00D508EA"/>
    <w:rsid w:val="00F071AE"/>
    <w:rsid w:val="00F2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2041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2041F"/>
  </w:style>
  <w:style w:type="paragraph" w:styleId="Corpodetexto3">
    <w:name w:val="Body Text 3"/>
    <w:basedOn w:val="Normal"/>
    <w:link w:val="Corpodetexto3Char"/>
    <w:uiPriority w:val="99"/>
    <w:unhideWhenUsed/>
    <w:rsid w:val="00F2041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2041F"/>
    <w:rPr>
      <w:sz w:val="16"/>
      <w:szCs w:val="16"/>
    </w:rPr>
  </w:style>
  <w:style w:type="paragraph" w:customStyle="1" w:styleId="Corpodetexto31">
    <w:name w:val="Corpo de texto 31"/>
    <w:basedOn w:val="Normal"/>
    <w:rsid w:val="00F2041F"/>
    <w:pPr>
      <w:tabs>
        <w:tab w:val="left" w:pos="1418"/>
        <w:tab w:val="left" w:pos="2268"/>
      </w:tabs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artigo">
    <w:name w:val="artigo"/>
    <w:basedOn w:val="Normal"/>
    <w:rsid w:val="007C7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7C71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C71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1553</Words>
  <Characters>8388</Characters>
  <Application>Microsoft Office Word</Application>
  <DocSecurity>0</DocSecurity>
  <Lines>69</Lines>
  <Paragraphs>19</Paragraphs>
  <ScaleCrop>false</ScaleCrop>
  <Company/>
  <LinksUpToDate>false</LinksUpToDate>
  <CharactersWithSpaces>9922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2015-11-26T17:19:00Z</cp:lastPrinted>
  <dcterms:created xsi:type="dcterms:W3CDTF">2015-11-26T17:04:00Z</dcterms:created>
  <dcterms:modified xsi:type="dcterms:W3CDTF">2015-11-26T17:23:00Z</dcterms:modified>
</cp:coreProperties>
</file>