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92" w:rsidRDefault="003B7792" w:rsidP="003B7792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i/>
        </w:rPr>
        <w:t>MENSAGEM LEGISLATIVA Nº. 059, DE 24 DE SETEMBRO DE 2015.</w:t>
      </w: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3B7792" w:rsidRDefault="003B7792" w:rsidP="003B7792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3B7792" w:rsidRDefault="003B7792" w:rsidP="003B7792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051/2015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R$ 210.000,00 e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3B7792" w:rsidRDefault="003B7792" w:rsidP="003B7792">
      <w:pPr>
        <w:pStyle w:val="Recuodecorpodetexto"/>
        <w:tabs>
          <w:tab w:val="left" w:pos="0"/>
        </w:tabs>
        <w:spacing w:before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>O projeto de lei em comento tem por finalidade mais uma vez o atendimento às despesas do Centro Hospitalar Parecis “Euclides Horst”, que ao longo de toda a sua história, como é de conhecimento dessa Casa de Leis, tem sido mantido em quase sua totalidade com recursos do Município, haja vista que a União e o Estado de Mato Grosso repassam valores irrisórios, que não sustentam a grande demanda de atendimento à população que demonstrou um aumento populacional na ordem de 2,61%, conforme atualização do IBGE – 2015, perfazendo uma população estável na ordem de 31.985 habitantes, considerando ainda, e principalmente, a população que se movimenta de forma sazonal (aproximadamente 40 mil) em épocas de plantio e colheita.</w:t>
      </w: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 xml:space="preserve">Somam-se a estes dados a indexação (aumento) nos preços de os   medicamentos, as ações trabalhistas, bem como a manutenção contínua para funcionamento dos serviços médico-hospitalares do Centro Hospitalar. </w:t>
      </w: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3B7792" w:rsidRDefault="003B7792" w:rsidP="003B7792">
      <w:pPr>
        <w:autoSpaceDE w:val="0"/>
        <w:autoSpaceDN w:val="0"/>
        <w:adjustRightInd w:val="0"/>
        <w:ind w:firstLine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Para tanto,</w:t>
      </w:r>
      <w:r>
        <w:rPr>
          <w:rFonts w:ascii="Bookman Old Style" w:hAnsi="Bookman Old Style"/>
          <w:sz w:val="24"/>
          <w:szCs w:val="24"/>
        </w:rPr>
        <w:t xml:space="preserve"> serão utilizados os recursos provenientes do </w:t>
      </w:r>
      <w:r>
        <w:rPr>
          <w:rFonts w:ascii="Bookman Old Style" w:hAnsi="Bookman Old Style"/>
          <w:i/>
          <w:sz w:val="24"/>
          <w:szCs w:val="24"/>
        </w:rPr>
        <w:t xml:space="preserve">superávit </w:t>
      </w:r>
      <w:r>
        <w:rPr>
          <w:rFonts w:ascii="Bookman Old Style" w:hAnsi="Bookman Old Style"/>
          <w:sz w:val="24"/>
          <w:szCs w:val="24"/>
        </w:rPr>
        <w:t>financeiro</w:t>
      </w:r>
      <w:r>
        <w:rPr>
          <w:rFonts w:ascii="Bookman Old Style" w:hAnsi="Bookman Old Style"/>
          <w:bCs/>
          <w:sz w:val="24"/>
          <w:szCs w:val="24"/>
        </w:rPr>
        <w:t xml:space="preserve"> aberto mediante a Lei nº 1.731/2015, onde foram destinados recursos para a construção da base do SAMU, na ordem de R$ 200.000,00, fazendo, portanto, necessário a revogação da dita lei.</w:t>
      </w: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 xml:space="preserve">As providências, Nobres Edis, urgem nas tomadas de decisões tanto do Poder Executivo quanto do Poder Legislativo quanto à manutenção do Centro Hospitalar do Município. </w:t>
      </w: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/>
          <w:b w:val="0"/>
          <w:bCs/>
          <w:i w:val="0"/>
          <w:szCs w:val="24"/>
        </w:rPr>
      </w:pPr>
      <w:r>
        <w:rPr>
          <w:rFonts w:ascii="Bookman Old Style" w:hAnsi="Bookman Old Style"/>
          <w:b w:val="0"/>
          <w:bCs/>
          <w:i w:val="0"/>
          <w:szCs w:val="24"/>
        </w:rPr>
        <w:t xml:space="preserve">      </w:t>
      </w:r>
    </w:p>
    <w:p w:rsidR="003B7792" w:rsidRDefault="003B7792" w:rsidP="003B7792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i w:val="0"/>
          <w:color w:val="000000"/>
          <w:szCs w:val="24"/>
        </w:rPr>
        <w:t>em regime de urgência especial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3B7792" w:rsidRDefault="003B7792" w:rsidP="003B7792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3B7792" w:rsidRDefault="003B7792" w:rsidP="003B7792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3B7792" w:rsidRDefault="003B7792" w:rsidP="003B7792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PROJETO DE LEI Nº 051/2015</w:t>
      </w: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          24 de setembro de 2015.</w:t>
      </w:r>
    </w:p>
    <w:p w:rsidR="003B7792" w:rsidRDefault="003B7792" w:rsidP="003B7792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B7792" w:rsidRDefault="003B7792" w:rsidP="003B7792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R$ 210.000,00 E DÁ OUTRAS PROVIDÊNCIAS.</w:t>
      </w:r>
    </w:p>
    <w:p w:rsidR="003B7792" w:rsidRDefault="003B7792" w:rsidP="003B7792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B7792" w:rsidRDefault="003B7792" w:rsidP="003B7792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3B7792" w:rsidRDefault="003B7792" w:rsidP="003B7792">
      <w:pPr>
        <w:pStyle w:val="Recuodecorpodetexto3"/>
        <w:spacing w:after="0"/>
        <w:ind w:left="0"/>
        <w:rPr>
          <w:rFonts w:ascii="Bookman Old Style" w:hAnsi="Bookman Old Style" w:cs="Arial"/>
          <w:sz w:val="24"/>
          <w:szCs w:val="24"/>
          <w:highlight w:val="yellow"/>
        </w:rPr>
      </w:pPr>
    </w:p>
    <w:p w:rsidR="003B7792" w:rsidRDefault="003B7792" w:rsidP="003B7792">
      <w:pPr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R$ 210.000,00 (duzentos e dez mil reais) na seguinte dotação orçamentária: </w:t>
      </w:r>
    </w:p>
    <w:p w:rsidR="003B7792" w:rsidRDefault="003B7792" w:rsidP="003B7792">
      <w:pPr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3B7792" w:rsidRDefault="003B7792" w:rsidP="003B7792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Secretaria Municipal de Saúde</w:t>
      </w:r>
    </w:p>
    <w:p w:rsidR="003B7792" w:rsidRDefault="003B7792" w:rsidP="003B7792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002. Fundo Municipal de Saúde</w:t>
      </w:r>
    </w:p>
    <w:p w:rsidR="003B7792" w:rsidRDefault="003B7792" w:rsidP="003B7792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10. Saúde</w:t>
      </w:r>
    </w:p>
    <w:p w:rsidR="003B7792" w:rsidRDefault="003B7792" w:rsidP="003B7792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302. Assistência Hospitalar e Ambulatorial</w:t>
      </w:r>
    </w:p>
    <w:p w:rsidR="003B7792" w:rsidRDefault="003B7792" w:rsidP="003B7792">
      <w:pPr>
        <w:autoSpaceDE w:val="0"/>
        <w:autoSpaceDN w:val="0"/>
        <w:adjustRightInd w:val="0"/>
        <w:ind w:left="708" w:right="-380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0006. Campo Novo Mais Saúde</w:t>
      </w:r>
    </w:p>
    <w:p w:rsidR="003B7792" w:rsidRDefault="003B7792" w:rsidP="003B7792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2.099. Serviços Especializados em Saúde</w:t>
      </w:r>
    </w:p>
    <w:p w:rsidR="003B7792" w:rsidRDefault="003B7792" w:rsidP="003B7792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3.3.50.43.00.00. Subvenções Sociais......................................R$ 210.000,00</w:t>
      </w:r>
    </w:p>
    <w:p w:rsidR="003B7792" w:rsidRDefault="003B7792" w:rsidP="003B7792">
      <w:pPr>
        <w:autoSpaceDE w:val="0"/>
        <w:autoSpaceDN w:val="0"/>
        <w:adjustRightInd w:val="0"/>
        <w:ind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Fonte: 03.00.000000 RECURSOS LIVRES - Sem Destinação de Recursos –  Exercícios Anteriores.</w:t>
      </w:r>
    </w:p>
    <w:p w:rsidR="003B7792" w:rsidRDefault="003B7792" w:rsidP="003B7792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</w:p>
    <w:p w:rsidR="003B7792" w:rsidRDefault="003B7792" w:rsidP="003B7792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suplementar aberto no artigo anterior serão utilizados os recursos provenientes do superávit financeiro</w:t>
      </w:r>
      <w:r>
        <w:rPr>
          <w:rFonts w:ascii="Bookman Old Style" w:hAnsi="Bookman Old Style"/>
          <w:bCs/>
          <w:sz w:val="24"/>
          <w:szCs w:val="24"/>
        </w:rPr>
        <w:t xml:space="preserve"> do exercício</w:t>
      </w:r>
      <w:r>
        <w:rPr>
          <w:rFonts w:ascii="Bookman Old Style" w:hAnsi="Bookman Old Style"/>
          <w:sz w:val="24"/>
          <w:szCs w:val="24"/>
        </w:rPr>
        <w:t>, na forma do art. 43, § 1º, inciso I da Lei Federal nº. 4320/64.</w:t>
      </w:r>
    </w:p>
    <w:p w:rsidR="003B7792" w:rsidRDefault="003B7792" w:rsidP="003B7792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</w:t>
      </w:r>
    </w:p>
    <w:p w:rsidR="003B7792" w:rsidRDefault="003B7792" w:rsidP="003B779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3B7792" w:rsidRDefault="003B7792" w:rsidP="003B779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3B7792" w:rsidRDefault="003B7792" w:rsidP="003B779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3B7792" w:rsidRDefault="003B7792" w:rsidP="003B7792">
      <w:pPr>
        <w:jc w:val="both"/>
        <w:rPr>
          <w:rFonts w:ascii="Bookman Old Style" w:hAnsi="Bookman Old Style"/>
          <w:sz w:val="24"/>
          <w:szCs w:val="24"/>
        </w:rPr>
      </w:pPr>
    </w:p>
    <w:p w:rsidR="003B7792" w:rsidRDefault="003B7792" w:rsidP="003B779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contrário, em especial a Lei Municipal nº 1.731, de 11 de fevereiro de 2015, que autoriza o Poder Executivo Municipal a abrir crédito adicional especial no valor de R$ 200.000,00 e dá outras providências.</w:t>
      </w:r>
    </w:p>
    <w:p w:rsidR="003B7792" w:rsidRDefault="003B7792" w:rsidP="003B7792">
      <w:pPr>
        <w:jc w:val="both"/>
        <w:rPr>
          <w:rFonts w:ascii="Bookman Old Style" w:hAnsi="Bookman Old Style"/>
          <w:sz w:val="24"/>
          <w:szCs w:val="24"/>
        </w:rPr>
      </w:pPr>
    </w:p>
    <w:p w:rsidR="003B7792" w:rsidRDefault="003B7792" w:rsidP="003B7792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24 dias do mês de setembro de 2015.</w:t>
      </w:r>
    </w:p>
    <w:p w:rsidR="003B7792" w:rsidRDefault="003B7792" w:rsidP="003B7792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B7792" w:rsidRDefault="003B7792" w:rsidP="003B779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3B7792" w:rsidRDefault="003B7792" w:rsidP="003B7792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 xml:space="preserve">Prefeito Municipal </w:t>
      </w:r>
    </w:p>
    <w:p w:rsidR="003B7792" w:rsidRDefault="003B7792" w:rsidP="003B7792">
      <w:pPr>
        <w:pStyle w:val="Corpodetexto"/>
        <w:ind w:firstLine="1416"/>
        <w:rPr>
          <w:rFonts w:ascii="Bookman Old Style" w:hAnsi="Bookman Old Style" w:cs="Arial"/>
          <w:b/>
          <w:i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B7792" w:rsidRDefault="003B7792" w:rsidP="003B7792">
      <w:pPr>
        <w:pStyle w:val="Corpodetexto"/>
        <w:jc w:val="center"/>
        <w:rPr>
          <w:rFonts w:ascii="Bookman Old Style" w:hAnsi="Bookman Old Style"/>
          <w:b/>
          <w:i/>
        </w:rPr>
      </w:pPr>
    </w:p>
    <w:p w:rsidR="003B7792" w:rsidRDefault="003B7792" w:rsidP="003B7792">
      <w:pPr>
        <w:pStyle w:val="Corpodetexto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/>
          <w:b/>
          <w:i/>
        </w:rPr>
        <w:t>MARCIO ANTÃO CARTELE</w:t>
      </w:r>
    </w:p>
    <w:p w:rsidR="003B7792" w:rsidRDefault="003B7792" w:rsidP="003B7792">
      <w:pPr>
        <w:pStyle w:val="Ttulo4"/>
        <w:spacing w:before="0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 w:cs="Arial"/>
          <w:color w:val="auto"/>
          <w:sz w:val="24"/>
          <w:szCs w:val="24"/>
        </w:rPr>
        <w:t>Secretário Municipal de Administração</w:t>
      </w:r>
    </w:p>
    <w:p w:rsidR="003B7792" w:rsidRDefault="003B7792" w:rsidP="003B7792">
      <w:pPr>
        <w:jc w:val="center"/>
        <w:rPr>
          <w:rFonts w:ascii="Bookman Old Style" w:hAnsi="Bookman Old Style"/>
        </w:rPr>
      </w:pPr>
    </w:p>
    <w:p w:rsidR="003B7792" w:rsidRDefault="003B7792" w:rsidP="003B7792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autoSpaceDE w:val="0"/>
        <w:autoSpaceDN w:val="0"/>
        <w:adjustRightInd w:val="0"/>
        <w:spacing w:line="276" w:lineRule="auto"/>
        <w:ind w:right="-380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3B7792" w:rsidRDefault="003B7792" w:rsidP="003B7792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3B7792" w:rsidRDefault="003B7792" w:rsidP="003B7792">
      <w:pPr>
        <w:ind w:firstLine="1440"/>
        <w:rPr>
          <w:rFonts w:ascii="Bookman Old Style" w:hAnsi="Bookman Old Style" w:cs="Arial"/>
          <w:color w:val="000000"/>
          <w:sz w:val="20"/>
          <w:szCs w:val="20"/>
        </w:rPr>
      </w:pPr>
    </w:p>
    <w:p w:rsidR="003B7792" w:rsidRDefault="003B7792" w:rsidP="003B7792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B7792" w:rsidRDefault="003B7792" w:rsidP="003B7792">
      <w:pPr>
        <w:pStyle w:val="Corpodetexto"/>
        <w:rPr>
          <w:rFonts w:ascii="Bookman Old Style" w:hAnsi="Bookman Old Style"/>
          <w:szCs w:val="24"/>
        </w:rPr>
      </w:pPr>
    </w:p>
    <w:p w:rsidR="003B7792" w:rsidRDefault="003B7792" w:rsidP="003B7792">
      <w:pPr>
        <w:pStyle w:val="Corpodetexto"/>
        <w:rPr>
          <w:rFonts w:ascii="Bookman Old Style" w:hAnsi="Bookman Old Style"/>
          <w:szCs w:val="24"/>
        </w:rPr>
      </w:pPr>
    </w:p>
    <w:p w:rsidR="003B7792" w:rsidRDefault="003B7792" w:rsidP="003B7792">
      <w:pPr>
        <w:ind w:right="-380" w:firstLine="1440"/>
        <w:jc w:val="both"/>
        <w:rPr>
          <w:rFonts w:ascii="Bookman Old Style" w:hAnsi="Bookman Old Style"/>
          <w:sz w:val="24"/>
          <w:szCs w:val="24"/>
        </w:rPr>
      </w:pPr>
    </w:p>
    <w:p w:rsidR="003B7792" w:rsidRDefault="003B7792" w:rsidP="003B7792">
      <w:pPr>
        <w:jc w:val="both"/>
        <w:rPr>
          <w:rFonts w:ascii="Bookman Old Style" w:hAnsi="Bookman Old Style"/>
          <w:sz w:val="24"/>
          <w:szCs w:val="24"/>
        </w:rPr>
      </w:pPr>
    </w:p>
    <w:p w:rsidR="003B7792" w:rsidRDefault="003B7792" w:rsidP="003B7792">
      <w:pPr>
        <w:ind w:firstLine="1440"/>
        <w:jc w:val="both"/>
        <w:rPr>
          <w:rFonts w:ascii="Bookman Old Style" w:hAnsi="Bookman Old Style"/>
          <w:bCs/>
          <w:sz w:val="20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</w:t>
      </w:r>
    </w:p>
    <w:p w:rsidR="003B7792" w:rsidRDefault="003B7792" w:rsidP="003B7792">
      <w:pPr>
        <w:pStyle w:val="Corpodetexto"/>
        <w:rPr>
          <w:rFonts w:ascii="Bookman Old Style" w:hAnsi="Bookman Old Style"/>
          <w:bCs/>
          <w:szCs w:val="24"/>
        </w:rPr>
      </w:pPr>
    </w:p>
    <w:p w:rsidR="003B7792" w:rsidRDefault="003B7792" w:rsidP="003B7792">
      <w:pPr>
        <w:pStyle w:val="Corpodetexto"/>
        <w:rPr>
          <w:rFonts w:ascii="Bookman Old Style" w:hAnsi="Bookman Old Style"/>
          <w:bCs/>
          <w:szCs w:val="24"/>
        </w:rPr>
      </w:pPr>
    </w:p>
    <w:p w:rsidR="003B7792" w:rsidRDefault="003B7792" w:rsidP="003B7792">
      <w:pPr>
        <w:pStyle w:val="Corpodetexto"/>
        <w:rPr>
          <w:rFonts w:ascii="Bookman Old Style" w:hAnsi="Bookman Old Style"/>
          <w:bCs/>
          <w:szCs w:val="24"/>
        </w:rPr>
      </w:pPr>
    </w:p>
    <w:p w:rsidR="003B7792" w:rsidRDefault="003B7792" w:rsidP="003B7792">
      <w:pPr>
        <w:pStyle w:val="Corpodetexto"/>
        <w:rPr>
          <w:rFonts w:ascii="Bookman Old Style" w:hAnsi="Bookman Old Style"/>
          <w:bCs/>
          <w:szCs w:val="24"/>
        </w:rPr>
      </w:pPr>
    </w:p>
    <w:p w:rsidR="005A4BF6" w:rsidRPr="003B7792" w:rsidRDefault="005A4BF6" w:rsidP="003B7792"/>
    <w:sectPr w:rsidR="005A4BF6" w:rsidRPr="003B7792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3AA" w:rsidRDefault="00BD43AA" w:rsidP="00141FB6">
      <w:r>
        <w:separator/>
      </w:r>
    </w:p>
  </w:endnote>
  <w:endnote w:type="continuationSeparator" w:id="1">
    <w:p w:rsidR="00BD43AA" w:rsidRDefault="00BD43AA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BD43AA" w:rsidP="004A45C3">
    <w:pPr>
      <w:pStyle w:val="Rodap"/>
    </w:pPr>
  </w:p>
  <w:p w:rsidR="009F196D" w:rsidRPr="003D3AA8" w:rsidRDefault="00BD43A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3AA" w:rsidRDefault="00BD43AA" w:rsidP="00141FB6">
      <w:r>
        <w:separator/>
      </w:r>
    </w:p>
  </w:footnote>
  <w:footnote w:type="continuationSeparator" w:id="1">
    <w:p w:rsidR="00BD43AA" w:rsidRDefault="00BD43AA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B7792"/>
    <w:rsid w:val="005A4BF6"/>
    <w:rsid w:val="008D043B"/>
    <w:rsid w:val="00A906D8"/>
    <w:rsid w:val="00AB5A74"/>
    <w:rsid w:val="00BD20C6"/>
    <w:rsid w:val="00BD43A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3B779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B779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B7792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B779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B779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B779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2015-09-29T11:44:00Z</dcterms:created>
  <dcterms:modified xsi:type="dcterms:W3CDTF">2015-09-29T11:44:00Z</dcterms:modified>
</cp:coreProperties>
</file>