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A1" w:rsidRDefault="00C626A1" w:rsidP="00C626A1">
      <w:pPr>
        <w:pStyle w:val="Recuodecorpodetexto3"/>
        <w:ind w:left="1418" w:right="-96"/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t>AUTÓGRAFO Nº 1.375/2016 DE 25 DE ABRIL DE 2016.</w:t>
      </w:r>
    </w:p>
    <w:p w:rsidR="00C626A1" w:rsidRDefault="00C626A1" w:rsidP="00C626A1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626A1" w:rsidRPr="00C626A1" w:rsidRDefault="00C626A1" w:rsidP="00C626A1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26A1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C626A1">
        <w:rPr>
          <w:rFonts w:ascii="Times New Roman" w:hAnsi="Times New Roman" w:cs="Times New Roman"/>
          <w:b/>
          <w:bCs/>
          <w:iCs/>
          <w:sz w:val="24"/>
          <w:szCs w:val="24"/>
        </w:rPr>
        <w:t>0.000,00 E DÁ OUTRAS PROVIDÊNCIAS.</w:t>
      </w:r>
    </w:p>
    <w:p w:rsidR="00C626A1" w:rsidRDefault="00C626A1" w:rsidP="00C626A1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626A1" w:rsidRDefault="00C626A1" w:rsidP="00C626A1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626A1" w:rsidRDefault="00C626A1" w:rsidP="00C626A1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26A1" w:rsidRPr="00C626A1" w:rsidRDefault="00C626A1" w:rsidP="00C626A1">
      <w:pPr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626A1">
        <w:rPr>
          <w:rFonts w:ascii="Times New Roman" w:hAnsi="Times New Roman" w:cs="Times New Roman"/>
          <w:b/>
          <w:sz w:val="24"/>
          <w:szCs w:val="24"/>
        </w:rPr>
        <w:t>Art. 1º</w:t>
      </w:r>
      <w:r w:rsidRPr="00C626A1">
        <w:rPr>
          <w:rFonts w:ascii="Times New Roman" w:hAnsi="Times New Roman" w:cs="Times New Roman"/>
          <w:sz w:val="24"/>
          <w:szCs w:val="24"/>
        </w:rPr>
        <w:t xml:space="preserve">. 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C626A1">
        <w:rPr>
          <w:rFonts w:ascii="Times New Roman" w:hAnsi="Times New Roman" w:cs="Times New Roman"/>
          <w:bCs/>
          <w:iCs/>
          <w:sz w:val="24"/>
          <w:szCs w:val="24"/>
        </w:rPr>
        <w:t>R$ 2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C626A1">
        <w:rPr>
          <w:rFonts w:ascii="Times New Roman" w:hAnsi="Times New Roman" w:cs="Times New Roman"/>
          <w:bCs/>
          <w:iCs/>
          <w:sz w:val="24"/>
          <w:szCs w:val="24"/>
        </w:rPr>
        <w:t>0.000,00</w:t>
      </w:r>
      <w:r w:rsidRPr="00C626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626A1">
        <w:rPr>
          <w:rFonts w:ascii="Times New Roman" w:hAnsi="Times New Roman" w:cs="Times New Roman"/>
          <w:bCs/>
          <w:iCs/>
          <w:sz w:val="24"/>
          <w:szCs w:val="24"/>
        </w:rPr>
        <w:t>(duzentos e mil reais</w:t>
      </w:r>
      <w:r w:rsidRPr="00C626A1">
        <w:rPr>
          <w:rFonts w:ascii="Times New Roman" w:hAnsi="Times New Roman" w:cs="Times New Roman"/>
          <w:bCs/>
          <w:sz w:val="24"/>
          <w:szCs w:val="24"/>
        </w:rPr>
        <w:t>) na seguinte classificação orçamentária:</w:t>
      </w:r>
    </w:p>
    <w:p w:rsidR="00C626A1" w:rsidRPr="00C626A1" w:rsidRDefault="00C626A1" w:rsidP="00C626A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Cs/>
          <w:sz w:val="24"/>
          <w:szCs w:val="24"/>
        </w:rPr>
        <w:t>Esportes e Lazer</w:t>
      </w:r>
    </w:p>
    <w:p w:rsidR="00C626A1" w:rsidRPr="00C626A1" w:rsidRDefault="00C626A1" w:rsidP="00C626A1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C626A1">
        <w:rPr>
          <w:rFonts w:ascii="Times New Roman" w:hAnsi="Times New Roman" w:cs="Times New Roman"/>
          <w:bCs/>
          <w:sz w:val="24"/>
          <w:szCs w:val="24"/>
        </w:rPr>
        <w:t>. De</w:t>
      </w:r>
      <w:r>
        <w:rPr>
          <w:rFonts w:ascii="Times New Roman" w:hAnsi="Times New Roman" w:cs="Times New Roman"/>
          <w:bCs/>
          <w:sz w:val="24"/>
          <w:szCs w:val="24"/>
        </w:rPr>
        <w:t>sporto Comunitário</w:t>
      </w: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e Lazer</w:t>
      </w: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812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Comunitário</w:t>
      </w: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Excelência Esportiva</w:t>
      </w:r>
    </w:p>
    <w:p w:rsid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2.0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anutenção </w:t>
      </w:r>
      <w:r>
        <w:rPr>
          <w:rFonts w:ascii="Times New Roman" w:hAnsi="Times New Roman" w:cs="Times New Roman"/>
          <w:bCs/>
          <w:sz w:val="24"/>
          <w:szCs w:val="24"/>
        </w:rPr>
        <w:t>do Desporto Comunitário</w:t>
      </w:r>
    </w:p>
    <w:p w:rsidR="00C626A1" w:rsidRP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3.3.00. Outras Despesas Correntes</w:t>
      </w:r>
    </w:p>
    <w:p w:rsidR="00C626A1" w:rsidRPr="00C626A1" w:rsidRDefault="00C626A1" w:rsidP="00C626A1">
      <w:pPr>
        <w:autoSpaceDE w:val="0"/>
        <w:autoSpaceDN w:val="0"/>
        <w:adjustRightInd w:val="0"/>
        <w:ind w:right="-96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3.3</w:t>
      </w:r>
      <w:r>
        <w:rPr>
          <w:rFonts w:ascii="Times New Roman" w:hAnsi="Times New Roman" w:cs="Times New Roman"/>
          <w:bCs/>
          <w:sz w:val="24"/>
          <w:szCs w:val="24"/>
        </w:rPr>
        <w:t>.90. Aplicações Diretas</w:t>
      </w:r>
      <w:r w:rsidRPr="00C626A1">
        <w:rPr>
          <w:rFonts w:ascii="Times New Roman" w:hAnsi="Times New Roman" w:cs="Times New Roman"/>
          <w:bCs/>
          <w:sz w:val="24"/>
          <w:szCs w:val="24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26A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.........................................................R$ 2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626A1">
        <w:rPr>
          <w:rFonts w:ascii="Times New Roman" w:hAnsi="Times New Roman" w:cs="Times New Roman"/>
          <w:bCs/>
          <w:sz w:val="24"/>
          <w:szCs w:val="24"/>
        </w:rPr>
        <w:t>0.000,00</w:t>
      </w:r>
    </w:p>
    <w:p w:rsidR="00C626A1" w:rsidRP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26A1" w:rsidRPr="00C626A1" w:rsidRDefault="00C626A1" w:rsidP="00C626A1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626A1">
        <w:rPr>
          <w:rFonts w:ascii="Times New Roman" w:hAnsi="Times New Roman" w:cs="Times New Roman"/>
          <w:b/>
          <w:sz w:val="24"/>
          <w:szCs w:val="24"/>
        </w:rPr>
        <w:t>Art. 2º</w:t>
      </w:r>
      <w:r w:rsidRPr="00C626A1">
        <w:rPr>
          <w:rFonts w:ascii="Times New Roman" w:hAnsi="Times New Roman" w:cs="Times New Roman"/>
          <w:sz w:val="24"/>
          <w:szCs w:val="24"/>
        </w:rPr>
        <w:t>.</w:t>
      </w:r>
      <w:r w:rsidRPr="00C6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6A1">
        <w:rPr>
          <w:rFonts w:ascii="Times New Roman" w:hAnsi="Times New Roman" w:cs="Times New Roman"/>
          <w:sz w:val="24"/>
          <w:szCs w:val="24"/>
        </w:rPr>
        <w:t xml:space="preserve">Para dar cobertura ao crédito adicional suplementar aberto no artigo anterior serão utilizados os recursos provenientes da anulação parcial </w:t>
      </w:r>
      <w:r>
        <w:rPr>
          <w:rFonts w:ascii="Times New Roman" w:hAnsi="Times New Roman" w:cs="Times New Roman"/>
          <w:sz w:val="24"/>
          <w:szCs w:val="24"/>
        </w:rPr>
        <w:t>com remanejamento e transposição na forma do</w:t>
      </w:r>
      <w:r w:rsidRPr="00C626A1">
        <w:rPr>
          <w:rFonts w:ascii="Times New Roman" w:hAnsi="Times New Roman" w:cs="Times New Roman"/>
          <w:sz w:val="24"/>
          <w:szCs w:val="24"/>
        </w:rPr>
        <w:t xml:space="preserve"> art. 43, § 1º, inciso I</w:t>
      </w:r>
      <w:r>
        <w:rPr>
          <w:rFonts w:ascii="Times New Roman" w:hAnsi="Times New Roman" w:cs="Times New Roman"/>
          <w:sz w:val="24"/>
          <w:szCs w:val="24"/>
        </w:rPr>
        <w:t xml:space="preserve">II, </w:t>
      </w:r>
      <w:r w:rsidRPr="00C626A1">
        <w:rPr>
          <w:rFonts w:ascii="Times New Roman" w:hAnsi="Times New Roman" w:cs="Times New Roman"/>
          <w:sz w:val="24"/>
          <w:szCs w:val="24"/>
        </w:rPr>
        <w:t>da Lei Federal nº 4320/64 das seguintes dotações orçamentárias:</w:t>
      </w:r>
    </w:p>
    <w:p w:rsidR="00C626A1" w:rsidRPr="00C626A1" w:rsidRDefault="00C626A1" w:rsidP="00C626A1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C626A1" w:rsidRPr="00C626A1" w:rsidRDefault="00C626A1" w:rsidP="00C626A1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001. Gabinete da Secretaria de Administração</w:t>
      </w: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2.016. Manutenção e Encargos com Secretaria de Administração</w:t>
      </w:r>
    </w:p>
    <w:p w:rsidR="00C626A1" w:rsidRP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3.3.00. Outras Despesas Correntes</w:t>
      </w:r>
    </w:p>
    <w:p w:rsidR="00C626A1" w:rsidRPr="00C626A1" w:rsidRDefault="00C626A1" w:rsidP="00C626A1">
      <w:pPr>
        <w:autoSpaceDE w:val="0"/>
        <w:autoSpaceDN w:val="0"/>
        <w:adjustRightInd w:val="0"/>
        <w:ind w:right="-96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3.3</w:t>
      </w:r>
      <w:r>
        <w:rPr>
          <w:rFonts w:ascii="Times New Roman" w:hAnsi="Times New Roman" w:cs="Times New Roman"/>
          <w:bCs/>
          <w:sz w:val="24"/>
          <w:szCs w:val="24"/>
        </w:rPr>
        <w:t>.90. Aplicações Diretas</w:t>
      </w:r>
      <w:r w:rsidRPr="00C626A1">
        <w:rPr>
          <w:rFonts w:ascii="Times New Roman" w:hAnsi="Times New Roman" w:cs="Times New Roman"/>
          <w:bCs/>
          <w:sz w:val="24"/>
          <w:szCs w:val="24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.........................................................R$ </w:t>
      </w:r>
      <w:r>
        <w:rPr>
          <w:rFonts w:ascii="Times New Roman" w:hAnsi="Times New Roman" w:cs="Times New Roman"/>
          <w:bCs/>
          <w:sz w:val="24"/>
          <w:szCs w:val="24"/>
        </w:rPr>
        <w:t>180</w:t>
      </w:r>
      <w:r w:rsidRPr="00C626A1">
        <w:rPr>
          <w:rFonts w:ascii="Times New Roman" w:hAnsi="Times New Roman" w:cs="Times New Roman"/>
          <w:bCs/>
          <w:sz w:val="24"/>
          <w:szCs w:val="24"/>
        </w:rPr>
        <w:t>.000,00</w:t>
      </w:r>
    </w:p>
    <w:p w:rsidR="00C626A1" w:rsidRP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Direitos da Cidadania</w:t>
      </w:r>
    </w:p>
    <w:p w:rsidR="00C626A1" w:rsidRPr="00C626A1" w:rsidRDefault="00C626A1" w:rsidP="00C626A1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422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Direitos Individuais, Coletivos e Difusos</w:t>
      </w:r>
    </w:p>
    <w:p w:rsidR="00C626A1" w:rsidRP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C626A1" w:rsidRDefault="00C626A1" w:rsidP="00C626A1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2018. Manutenção do Fundo Municipal de Segurança Pública</w:t>
      </w:r>
    </w:p>
    <w:p w:rsidR="00C626A1" w:rsidRP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3.3.00. Outras Despesas Correntes</w:t>
      </w:r>
    </w:p>
    <w:p w:rsidR="00C626A1" w:rsidRPr="00C626A1" w:rsidRDefault="00C626A1" w:rsidP="00C626A1">
      <w:pPr>
        <w:autoSpaceDE w:val="0"/>
        <w:autoSpaceDN w:val="0"/>
        <w:adjustRightInd w:val="0"/>
        <w:ind w:right="-96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Cs/>
          <w:sz w:val="24"/>
          <w:szCs w:val="24"/>
        </w:rPr>
        <w:t>3.3</w:t>
      </w:r>
      <w:r>
        <w:rPr>
          <w:rFonts w:ascii="Times New Roman" w:hAnsi="Times New Roman" w:cs="Times New Roman"/>
          <w:bCs/>
          <w:sz w:val="24"/>
          <w:szCs w:val="24"/>
        </w:rPr>
        <w:t>.90. Aplicações Diretas</w:t>
      </w:r>
      <w:r w:rsidRPr="00C626A1">
        <w:rPr>
          <w:rFonts w:ascii="Times New Roman" w:hAnsi="Times New Roman" w:cs="Times New Roman"/>
          <w:bCs/>
          <w:sz w:val="24"/>
          <w:szCs w:val="24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626A1">
        <w:rPr>
          <w:rFonts w:ascii="Times New Roman" w:hAnsi="Times New Roman" w:cs="Times New Roman"/>
          <w:bCs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....................R$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C626A1">
        <w:rPr>
          <w:rFonts w:ascii="Times New Roman" w:hAnsi="Times New Roman" w:cs="Times New Roman"/>
          <w:bCs/>
          <w:sz w:val="24"/>
          <w:szCs w:val="24"/>
        </w:rPr>
        <w:t>.000,00</w:t>
      </w:r>
    </w:p>
    <w:p w:rsidR="00C626A1" w:rsidRDefault="00C626A1" w:rsidP="00C626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26A1" w:rsidRPr="00C626A1" w:rsidRDefault="00C626A1" w:rsidP="00C626A1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626A1" w:rsidRPr="00C626A1" w:rsidRDefault="00C626A1" w:rsidP="00C626A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6A1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C626A1">
        <w:rPr>
          <w:rFonts w:ascii="Times New Roman" w:hAnsi="Times New Roman" w:cs="Times New Roman"/>
          <w:sz w:val="24"/>
          <w:szCs w:val="24"/>
        </w:rPr>
        <w:t>.</w:t>
      </w:r>
      <w:r w:rsidRPr="00C62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6A1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C626A1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626A1">
        <w:rPr>
          <w:rFonts w:ascii="Times New Roman" w:hAnsi="Times New Roman" w:cs="Times New Roman"/>
          <w:bCs/>
          <w:sz w:val="24"/>
          <w:szCs w:val="24"/>
        </w:rPr>
        <w:t xml:space="preserve"> e a Lei Municipal nº 1.690, de 15 de julho de 2014, que dispõe sobre as Diretrizes Orçamentárias para o exercício financeiro de 2015 – LDO.</w:t>
      </w:r>
    </w:p>
    <w:p w:rsidR="00C626A1" w:rsidRPr="00C626A1" w:rsidRDefault="00C626A1" w:rsidP="00C626A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626A1" w:rsidRDefault="00C626A1" w:rsidP="00C626A1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4º.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C626A1" w:rsidRDefault="00C626A1" w:rsidP="00C626A1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626A1" w:rsidRDefault="00C626A1" w:rsidP="00C626A1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Art. 5º.</w:t>
      </w:r>
      <w:r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626A1" w:rsidRDefault="00C626A1" w:rsidP="00C626A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26A1" w:rsidRDefault="00C626A1" w:rsidP="00C626A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626A1" w:rsidRDefault="00C626A1" w:rsidP="00C626A1">
      <w:pPr>
        <w:ind w:left="180" w:right="-96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25 de abril de 2016.     </w:t>
      </w:r>
    </w:p>
    <w:p w:rsidR="00C626A1" w:rsidRDefault="00C626A1" w:rsidP="00C626A1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26A1" w:rsidRDefault="00C626A1" w:rsidP="00C626A1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26A1" w:rsidRDefault="00C626A1" w:rsidP="00C626A1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26A1" w:rsidRDefault="00C626A1" w:rsidP="00C626A1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VER. CLOVIS ANTONIO DE PAULA</w:t>
      </w:r>
    </w:p>
    <w:p w:rsidR="00C626A1" w:rsidRDefault="00C626A1" w:rsidP="00C626A1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626A1" w:rsidRDefault="00C626A1" w:rsidP="00C626A1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26A1" w:rsidRDefault="00C626A1" w:rsidP="00C626A1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26A1" w:rsidRDefault="00C626A1" w:rsidP="00C626A1">
      <w:pPr>
        <w:pStyle w:val="Recuodecorpodetexto"/>
        <w:ind w:right="-96"/>
      </w:pPr>
      <w:r>
        <w:t>Registrado na Secretaria da Câmara Municipal, publicado por afixação no lugar de costume, data supra.</w:t>
      </w:r>
    </w:p>
    <w:p w:rsidR="00C626A1" w:rsidRDefault="00C626A1" w:rsidP="00C626A1">
      <w:pPr>
        <w:pStyle w:val="Recuodecorpodetexto"/>
        <w:ind w:right="-96"/>
      </w:pPr>
    </w:p>
    <w:p w:rsidR="00C626A1" w:rsidRDefault="00C626A1" w:rsidP="00C626A1">
      <w:pPr>
        <w:pStyle w:val="Recuodecorpodetexto"/>
        <w:ind w:right="-96"/>
      </w:pPr>
    </w:p>
    <w:p w:rsidR="00C626A1" w:rsidRDefault="00C626A1" w:rsidP="00C626A1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C626A1" w:rsidRDefault="00C626A1" w:rsidP="00C626A1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C626A1" w:rsidRDefault="00C626A1" w:rsidP="00C626A1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C626A1" w:rsidRDefault="00C626A1" w:rsidP="00C626A1">
      <w:pPr>
        <w:rPr>
          <w:rFonts w:ascii="Times New Roman" w:hAnsi="Times New Roman" w:cs="Times New Roman"/>
          <w:sz w:val="24"/>
          <w:szCs w:val="24"/>
        </w:rPr>
      </w:pPr>
    </w:p>
    <w:p w:rsidR="00900115" w:rsidRPr="00C626A1" w:rsidRDefault="00900115" w:rsidP="00C626A1">
      <w:pPr>
        <w:rPr>
          <w:szCs w:val="24"/>
        </w:rPr>
      </w:pPr>
    </w:p>
    <w:sectPr w:rsidR="00900115" w:rsidRPr="00C626A1" w:rsidSect="00C626A1">
      <w:headerReference w:type="default" r:id="rId6"/>
      <w:footerReference w:type="default" r:id="rId7"/>
      <w:pgSz w:w="11907" w:h="16840" w:code="9"/>
      <w:pgMar w:top="300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B9D" w:rsidRDefault="00AB6B9D" w:rsidP="00AA09E9">
      <w:r>
        <w:separator/>
      </w:r>
    </w:p>
  </w:endnote>
  <w:endnote w:type="continuationSeparator" w:id="1">
    <w:p w:rsidR="00AB6B9D" w:rsidRDefault="00AB6B9D" w:rsidP="00AA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B6B9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B9D" w:rsidRDefault="00AB6B9D" w:rsidP="00AA09E9">
      <w:r>
        <w:separator/>
      </w:r>
    </w:p>
  </w:footnote>
  <w:footnote w:type="continuationSeparator" w:id="1">
    <w:p w:rsidR="00AB6B9D" w:rsidRDefault="00AB6B9D" w:rsidP="00AA0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B6B9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04720"/>
    <w:rsid w:val="006D3FED"/>
    <w:rsid w:val="00761159"/>
    <w:rsid w:val="00882586"/>
    <w:rsid w:val="00900115"/>
    <w:rsid w:val="00A906D8"/>
    <w:rsid w:val="00AA09E9"/>
    <w:rsid w:val="00AB5A74"/>
    <w:rsid w:val="00AB6B9D"/>
    <w:rsid w:val="00C626A1"/>
    <w:rsid w:val="00D93D6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2016-04-25T23:21:00Z</cp:lastPrinted>
  <dcterms:created xsi:type="dcterms:W3CDTF">2016-04-25T23:22:00Z</dcterms:created>
  <dcterms:modified xsi:type="dcterms:W3CDTF">2016-04-25T23:22:00Z</dcterms:modified>
</cp:coreProperties>
</file>