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48" w:rsidRPr="00F918F3" w:rsidRDefault="00542948" w:rsidP="00542948">
      <w:pPr>
        <w:pStyle w:val="Recuodecorpodetexto3"/>
        <w:ind w:left="1276" w:right="-238"/>
        <w:rPr>
          <w:i w:val="0"/>
          <w:u w:val="single"/>
        </w:rPr>
      </w:pPr>
      <w:r>
        <w:rPr>
          <w:i w:val="0"/>
          <w:u w:val="single"/>
        </w:rPr>
        <w:t>AUTÓGRAFO Nº 1.416/2016 DE 19 DE DEZEMBRO DE 2016</w:t>
      </w:r>
      <w:r w:rsidRPr="00F918F3">
        <w:rPr>
          <w:i w:val="0"/>
          <w:u w:val="single"/>
        </w:rPr>
        <w:t>.</w:t>
      </w:r>
    </w:p>
    <w:p w:rsidR="00542948" w:rsidRPr="00F918F3" w:rsidRDefault="00542948" w:rsidP="00542948">
      <w:pPr>
        <w:pStyle w:val="TextosemFormatao"/>
        <w:ind w:left="1418" w:right="-238" w:hanging="1418"/>
        <w:jc w:val="both"/>
        <w:rPr>
          <w:rFonts w:ascii="Times New Roman" w:hAnsi="Times New Roman"/>
          <w:b/>
          <w:sz w:val="24"/>
          <w:szCs w:val="24"/>
        </w:rPr>
      </w:pPr>
      <w:r w:rsidRPr="00F918F3">
        <w:rPr>
          <w:rFonts w:ascii="Times New Roman" w:hAnsi="Times New Roman"/>
          <w:b/>
          <w:sz w:val="24"/>
          <w:szCs w:val="24"/>
        </w:rPr>
        <w:tab/>
      </w:r>
    </w:p>
    <w:p w:rsidR="00542948" w:rsidRDefault="00542948" w:rsidP="00542948">
      <w:pPr>
        <w:ind w:left="1276" w:right="-238"/>
        <w:jc w:val="both"/>
        <w:rPr>
          <w:rFonts w:ascii="Times New Roman" w:eastAsia="Times New Roman" w:hAnsi="Times New Roman" w:cs="Times New Roman"/>
          <w:b/>
          <w:sz w:val="24"/>
          <w:szCs w:val="24"/>
          <w:lang w:eastAsia="pt-BR"/>
        </w:rPr>
      </w:pPr>
      <w:r w:rsidRPr="003C2197">
        <w:rPr>
          <w:rFonts w:ascii="Times New Roman" w:eastAsia="Times New Roman" w:hAnsi="Times New Roman" w:cs="Times New Roman"/>
          <w:b/>
          <w:sz w:val="24"/>
          <w:szCs w:val="24"/>
          <w:lang w:eastAsia="pt-BR"/>
        </w:rPr>
        <w:t>ALTERA DISPOSITIVOS NA LEI Nº 1.840/2016 QUE DISPÕE SOBRE AS DIRETRIZES ORÇAMENTÁRIAS PARA O EXERCÍCIO FINANCEIRO DE 2017, E DÁ OUTRAS PROVIDÊNCIAS.</w:t>
      </w:r>
    </w:p>
    <w:p w:rsidR="00542948" w:rsidRDefault="00542948" w:rsidP="00542948">
      <w:pPr>
        <w:ind w:left="1276" w:right="-238"/>
        <w:jc w:val="both"/>
        <w:rPr>
          <w:rFonts w:ascii="Times New Roman" w:eastAsia="Times New Roman" w:hAnsi="Times New Roman" w:cs="Times New Roman"/>
          <w:b/>
          <w:sz w:val="24"/>
          <w:szCs w:val="24"/>
          <w:lang w:eastAsia="pt-BR"/>
        </w:rPr>
      </w:pPr>
    </w:p>
    <w:p w:rsidR="00542948" w:rsidRDefault="00542948" w:rsidP="00542948">
      <w:pPr>
        <w:ind w:right="-238" w:firstLine="1276"/>
        <w:jc w:val="both"/>
        <w:rPr>
          <w:rFonts w:ascii="Times New Roman" w:hAnsi="Times New Roman" w:cs="Times New Roman"/>
          <w:sz w:val="24"/>
          <w:szCs w:val="24"/>
        </w:rPr>
      </w:pPr>
      <w:r w:rsidRPr="00F918F3">
        <w:rPr>
          <w:rFonts w:ascii="Times New Roman" w:hAnsi="Times New Roman" w:cs="Times New Roman"/>
          <w:sz w:val="24"/>
          <w:szCs w:val="24"/>
        </w:rPr>
        <w:t>A Câmara Municipal de Campo Novo do Parecis, Estado de  Mato Grosso,  no uso das atribuições que lhe são conferidas por Lei, DECRETA, a seguinte Lei:</w:t>
      </w:r>
    </w:p>
    <w:p w:rsidR="00542948" w:rsidRDefault="00542948" w:rsidP="00542948">
      <w:pPr>
        <w:ind w:right="-238" w:firstLine="1276"/>
        <w:jc w:val="both"/>
        <w:rPr>
          <w:rFonts w:ascii="Times New Roman" w:hAnsi="Times New Roman" w:cs="Times New Roman"/>
          <w:sz w:val="24"/>
          <w:szCs w:val="24"/>
        </w:rPr>
      </w:pPr>
    </w:p>
    <w:p w:rsidR="00542948" w:rsidRDefault="00542948" w:rsidP="00542948">
      <w:pPr>
        <w:ind w:right="-238" w:firstLine="1276"/>
        <w:jc w:val="both"/>
        <w:rPr>
          <w:rStyle w:val="Forte"/>
          <w:rFonts w:ascii="Times New Roman" w:hAnsi="Times New Roman" w:cs="Times New Roman"/>
          <w:b w:val="0"/>
          <w:sz w:val="24"/>
          <w:szCs w:val="24"/>
        </w:rPr>
      </w:pPr>
      <w:r w:rsidRPr="00574D29">
        <w:rPr>
          <w:rStyle w:val="Forte"/>
          <w:rFonts w:ascii="Times New Roman" w:hAnsi="Times New Roman" w:cs="Times New Roman"/>
          <w:sz w:val="24"/>
          <w:szCs w:val="24"/>
        </w:rPr>
        <w:t>Art. 1º</w:t>
      </w:r>
      <w:r w:rsidRPr="00574D29">
        <w:rPr>
          <w:rStyle w:val="Forte"/>
          <w:rFonts w:ascii="Times New Roman" w:hAnsi="Times New Roman" w:cs="Times New Roman"/>
          <w:b w:val="0"/>
          <w:sz w:val="24"/>
          <w:szCs w:val="24"/>
        </w:rPr>
        <w:t xml:space="preserve">. O </w:t>
      </w:r>
      <w:r w:rsidRPr="00574D29">
        <w:rPr>
          <w:rStyle w:val="Forte"/>
          <w:rFonts w:ascii="Times New Roman" w:hAnsi="Times New Roman" w:cs="Times New Roman"/>
          <w:b w:val="0"/>
          <w:i/>
          <w:sz w:val="24"/>
          <w:szCs w:val="24"/>
        </w:rPr>
        <w:t xml:space="preserve">caput </w:t>
      </w:r>
      <w:r w:rsidRPr="00574D29">
        <w:rPr>
          <w:rStyle w:val="Forte"/>
          <w:rFonts w:ascii="Times New Roman" w:hAnsi="Times New Roman" w:cs="Times New Roman"/>
          <w:b w:val="0"/>
          <w:sz w:val="24"/>
          <w:szCs w:val="24"/>
        </w:rPr>
        <w:t xml:space="preserve">do art. 36, vinculado a Seção III – Do Regime de Execução das Programações Incluídas ou Acrescidas Por Emendas Individuais, da Lei Municipal nº 1.840, de 15 de julho de 2016, </w:t>
      </w:r>
      <w:r w:rsidRPr="00574D29">
        <w:rPr>
          <w:rFonts w:ascii="Times New Roman" w:hAnsi="Times New Roman" w:cs="Times New Roman"/>
          <w:sz w:val="24"/>
          <w:szCs w:val="24"/>
        </w:rPr>
        <w:t xml:space="preserve">que dispõe sobre as diretrizes orçamentárias para o exercício financeiro de 2017, </w:t>
      </w:r>
      <w:r w:rsidRPr="00574D29">
        <w:rPr>
          <w:rStyle w:val="Forte"/>
          <w:rFonts w:ascii="Times New Roman" w:hAnsi="Times New Roman" w:cs="Times New Roman"/>
          <w:b w:val="0"/>
          <w:sz w:val="24"/>
          <w:szCs w:val="24"/>
        </w:rPr>
        <w:t>e dá outras providências, passa a vigorar com a seguinte redação:</w:t>
      </w:r>
    </w:p>
    <w:p w:rsidR="00542948" w:rsidRPr="00574D29" w:rsidRDefault="00542948" w:rsidP="00542948">
      <w:pPr>
        <w:ind w:right="-238" w:firstLine="1276"/>
        <w:jc w:val="both"/>
        <w:rPr>
          <w:rStyle w:val="Forte"/>
          <w:rFonts w:ascii="Times New Roman" w:eastAsia="Times New Roman" w:hAnsi="Times New Roman" w:cs="Times New Roman"/>
          <w:bCs w:val="0"/>
          <w:i/>
          <w:sz w:val="24"/>
          <w:szCs w:val="24"/>
          <w:lang w:eastAsia="pt-BR"/>
        </w:rPr>
      </w:pPr>
    </w:p>
    <w:p w:rsidR="00542948" w:rsidRPr="00574D29" w:rsidRDefault="00542948" w:rsidP="00542948">
      <w:pPr>
        <w:pStyle w:val="NormalWeb"/>
        <w:spacing w:before="0" w:beforeAutospacing="0" w:after="0" w:afterAutospacing="0"/>
        <w:ind w:right="-238" w:firstLine="1134"/>
        <w:jc w:val="both"/>
        <w:rPr>
          <w:rFonts w:ascii="Times New Roman" w:hAnsi="Times New Roman" w:cs="Times New Roman"/>
          <w:bCs/>
        </w:rPr>
      </w:pPr>
      <w:r w:rsidRPr="00574D29">
        <w:rPr>
          <w:rFonts w:ascii="Times New Roman" w:hAnsi="Times New Roman" w:cs="Times New Roman"/>
          <w:i/>
        </w:rPr>
        <w:t>“Art. 36. As emendas individuais ao projeto de lei orçamentária serão aprovadas no limite de 1,2% (um inteiro e dois décimos por cento) da receita de impostos e transferências de impostos previstas no projeto encaminhado pelo Poder Executivo, sendo que a metade deste percentual será destinada a ações e serviços públicos de saúde.</w:t>
      </w:r>
      <w:r w:rsidRPr="00D3554B">
        <w:rPr>
          <w:rFonts w:ascii="Times New Roman" w:hAnsi="Times New Roman" w:cs="Times New Roman"/>
        </w:rPr>
        <w:t>”(NR)</w:t>
      </w:r>
    </w:p>
    <w:p w:rsidR="00542948" w:rsidRDefault="00542948" w:rsidP="00542948">
      <w:pPr>
        <w:ind w:right="-238" w:firstLine="1134"/>
        <w:jc w:val="both"/>
        <w:rPr>
          <w:rFonts w:ascii="Times New Roman" w:hAnsi="Times New Roman" w:cs="Times New Roman"/>
          <w:sz w:val="24"/>
          <w:szCs w:val="24"/>
        </w:rPr>
      </w:pPr>
    </w:p>
    <w:p w:rsidR="00542948" w:rsidRDefault="00542948" w:rsidP="00542948">
      <w:pPr>
        <w:ind w:right="-238" w:firstLine="1134"/>
        <w:jc w:val="both"/>
        <w:rPr>
          <w:rStyle w:val="Forte"/>
          <w:rFonts w:ascii="Times New Roman" w:hAnsi="Times New Roman" w:cs="Times New Roman"/>
          <w:b w:val="0"/>
          <w:bCs w:val="0"/>
          <w:sz w:val="24"/>
          <w:szCs w:val="24"/>
        </w:rPr>
      </w:pPr>
      <w:r w:rsidRPr="00574D29">
        <w:rPr>
          <w:rStyle w:val="Forte"/>
          <w:rFonts w:ascii="Times New Roman" w:hAnsi="Times New Roman" w:cs="Times New Roman"/>
          <w:sz w:val="24"/>
          <w:szCs w:val="24"/>
        </w:rPr>
        <w:t>Art. 2º</w:t>
      </w:r>
      <w:r w:rsidRPr="00D3554B">
        <w:rPr>
          <w:rStyle w:val="Forte"/>
          <w:rFonts w:ascii="Times New Roman" w:hAnsi="Times New Roman" w:cs="Times New Roman"/>
          <w:b w:val="0"/>
          <w:sz w:val="24"/>
          <w:szCs w:val="24"/>
        </w:rPr>
        <w:t xml:space="preserve">. O </w:t>
      </w:r>
      <w:r w:rsidRPr="00574D29">
        <w:rPr>
          <w:rStyle w:val="Forte"/>
          <w:rFonts w:ascii="Times New Roman" w:hAnsi="Times New Roman" w:cs="Times New Roman"/>
          <w:b w:val="0"/>
          <w:i/>
          <w:sz w:val="24"/>
          <w:szCs w:val="24"/>
        </w:rPr>
        <w:t>caput</w:t>
      </w:r>
      <w:r w:rsidRPr="00D3554B">
        <w:rPr>
          <w:rStyle w:val="Forte"/>
          <w:rFonts w:ascii="Times New Roman" w:hAnsi="Times New Roman" w:cs="Times New Roman"/>
          <w:b w:val="0"/>
          <w:sz w:val="24"/>
          <w:szCs w:val="24"/>
        </w:rPr>
        <w:t xml:space="preserve"> e o § 1º do art. 37, vinculado a Seção III – Do Regime de Execução das Programações Incluídas ou Acrescidas Por Emendas Individuais, da Lei Municipal nº 1.840, de 15 de julho de 2016, </w:t>
      </w:r>
      <w:r w:rsidRPr="00D3554B">
        <w:rPr>
          <w:rFonts w:ascii="Times New Roman" w:hAnsi="Times New Roman" w:cs="Times New Roman"/>
          <w:sz w:val="24"/>
          <w:szCs w:val="24"/>
        </w:rPr>
        <w:t xml:space="preserve">que dispõe sobre as diretrizes orçamentárias para o exercício financeiro de 2017, </w:t>
      </w:r>
      <w:r w:rsidRPr="00D3554B">
        <w:rPr>
          <w:rStyle w:val="Forte"/>
          <w:rFonts w:ascii="Times New Roman" w:hAnsi="Times New Roman" w:cs="Times New Roman"/>
          <w:b w:val="0"/>
          <w:sz w:val="24"/>
          <w:szCs w:val="24"/>
        </w:rPr>
        <w:t>e dá outras providências, passa a vigorar com a seguinte redação:</w:t>
      </w:r>
    </w:p>
    <w:p w:rsidR="00542948" w:rsidRDefault="00542948" w:rsidP="00542948">
      <w:pPr>
        <w:ind w:right="-238" w:firstLine="1134"/>
        <w:jc w:val="both"/>
        <w:rPr>
          <w:rStyle w:val="Forte"/>
          <w:rFonts w:ascii="Times New Roman" w:hAnsi="Times New Roman" w:cs="Times New Roman"/>
          <w:b w:val="0"/>
          <w:bCs w:val="0"/>
          <w:sz w:val="24"/>
          <w:szCs w:val="24"/>
        </w:rPr>
      </w:pPr>
    </w:p>
    <w:p w:rsidR="00542948" w:rsidRPr="00574D29" w:rsidRDefault="00542948" w:rsidP="00542948">
      <w:pPr>
        <w:ind w:right="-238" w:firstLine="1134"/>
        <w:jc w:val="both"/>
        <w:rPr>
          <w:rFonts w:ascii="Times New Roman" w:hAnsi="Times New Roman" w:cs="Times New Roman"/>
          <w:i/>
          <w:sz w:val="24"/>
          <w:szCs w:val="24"/>
        </w:rPr>
      </w:pPr>
      <w:r w:rsidRPr="00574D29">
        <w:rPr>
          <w:rFonts w:ascii="Times New Roman" w:hAnsi="Times New Roman" w:cs="Times New Roman"/>
          <w:i/>
          <w:sz w:val="24"/>
          <w:szCs w:val="24"/>
        </w:rPr>
        <w:t>“Art. 37. É obrigatória a execução orçamentária e financeira das programações a que se refere o caput do art. 36 desta Lei, em montante correspondente a 1,2% (um inteiro e dois décimos por cento) da receita de impostos e transferências de impostos realizadas no exercício de 2016.</w:t>
      </w:r>
    </w:p>
    <w:p w:rsidR="00542948" w:rsidRDefault="00542948" w:rsidP="00542948">
      <w:pPr>
        <w:ind w:right="-238" w:firstLine="1134"/>
        <w:jc w:val="both"/>
        <w:rPr>
          <w:rFonts w:ascii="Times New Roman" w:hAnsi="Times New Roman" w:cs="Times New Roman"/>
          <w:sz w:val="24"/>
          <w:szCs w:val="24"/>
        </w:rPr>
      </w:pPr>
      <w:r w:rsidRPr="00574D29">
        <w:rPr>
          <w:rFonts w:ascii="Times New Roman" w:hAnsi="Times New Roman" w:cs="Times New Roman"/>
          <w:i/>
          <w:sz w:val="24"/>
          <w:szCs w:val="24"/>
        </w:rPr>
        <w:t>§ 1º. A obrigatoriedade de que trata o caput deste artigo compreende, no exercício de 2017, cumulativamente, o empenho correspondente a 1,2% da receita de impostos e transferências de impostos realizada no exercício de 2016 e, observado o disposto no art. 42 desta Lei, o pagamento correspondente a 1,2% da receita de impostos e transferências de impostos realizada no exercício de 2016.”</w:t>
      </w:r>
      <w:r w:rsidRPr="00D3554B">
        <w:rPr>
          <w:rFonts w:ascii="Times New Roman" w:hAnsi="Times New Roman" w:cs="Times New Roman"/>
          <w:sz w:val="24"/>
          <w:szCs w:val="24"/>
        </w:rPr>
        <w:t xml:space="preserve"> (NR)</w:t>
      </w:r>
    </w:p>
    <w:p w:rsidR="00542948" w:rsidRDefault="00542948" w:rsidP="00542948">
      <w:pPr>
        <w:ind w:right="-238" w:firstLine="1134"/>
        <w:jc w:val="both"/>
        <w:rPr>
          <w:rFonts w:ascii="Times New Roman" w:hAnsi="Times New Roman" w:cs="Times New Roman"/>
          <w:sz w:val="24"/>
          <w:szCs w:val="24"/>
        </w:rPr>
      </w:pPr>
    </w:p>
    <w:p w:rsidR="00542948" w:rsidRPr="00574D29" w:rsidRDefault="00542948" w:rsidP="00542948">
      <w:pPr>
        <w:ind w:right="-238" w:firstLine="1134"/>
        <w:jc w:val="both"/>
        <w:rPr>
          <w:rStyle w:val="Forte"/>
          <w:rFonts w:ascii="Times New Roman" w:hAnsi="Times New Roman" w:cs="Times New Roman"/>
          <w:b w:val="0"/>
          <w:bCs w:val="0"/>
          <w:sz w:val="24"/>
          <w:szCs w:val="24"/>
        </w:rPr>
      </w:pPr>
      <w:r w:rsidRPr="00574D29">
        <w:rPr>
          <w:rStyle w:val="Forte"/>
          <w:rFonts w:ascii="Times New Roman" w:hAnsi="Times New Roman" w:cs="Times New Roman"/>
          <w:sz w:val="24"/>
          <w:szCs w:val="24"/>
        </w:rPr>
        <w:t>Art. 3º</w:t>
      </w:r>
      <w:r w:rsidRPr="00D3554B">
        <w:rPr>
          <w:rStyle w:val="Forte"/>
          <w:rFonts w:ascii="Times New Roman" w:hAnsi="Times New Roman" w:cs="Times New Roman"/>
          <w:b w:val="0"/>
          <w:sz w:val="24"/>
          <w:szCs w:val="24"/>
        </w:rPr>
        <w:t xml:space="preserve">. O </w:t>
      </w:r>
      <w:r w:rsidRPr="00574D29">
        <w:rPr>
          <w:rStyle w:val="Forte"/>
          <w:rFonts w:ascii="Times New Roman" w:hAnsi="Times New Roman" w:cs="Times New Roman"/>
          <w:b w:val="0"/>
          <w:i/>
          <w:sz w:val="24"/>
          <w:szCs w:val="24"/>
        </w:rPr>
        <w:t>caput</w:t>
      </w:r>
      <w:r w:rsidRPr="00D3554B">
        <w:rPr>
          <w:rStyle w:val="Forte"/>
          <w:rFonts w:ascii="Times New Roman" w:hAnsi="Times New Roman" w:cs="Times New Roman"/>
          <w:b w:val="0"/>
          <w:sz w:val="24"/>
          <w:szCs w:val="24"/>
        </w:rPr>
        <w:t xml:space="preserve"> do art. 42, vinculado a Seção III – Do Regime de Execução das Programações Incluídas ou Acrescidas Por Emendas Individuais, da Lei Municipal nº 1.840, de 15 de julho de 2016, </w:t>
      </w:r>
      <w:r w:rsidRPr="00D3554B">
        <w:rPr>
          <w:rFonts w:ascii="Times New Roman" w:hAnsi="Times New Roman" w:cs="Times New Roman"/>
          <w:sz w:val="24"/>
          <w:szCs w:val="24"/>
        </w:rPr>
        <w:t xml:space="preserve">que dispõe sobre as diretrizes orçamentárias para o exercício financeiro de 2017, </w:t>
      </w:r>
      <w:r w:rsidRPr="00D3554B">
        <w:rPr>
          <w:rStyle w:val="Forte"/>
          <w:rFonts w:ascii="Times New Roman" w:hAnsi="Times New Roman" w:cs="Times New Roman"/>
          <w:b w:val="0"/>
          <w:sz w:val="24"/>
          <w:szCs w:val="24"/>
        </w:rPr>
        <w:t>e dá outras providências, passa a vigorar com a seguinte redação:</w:t>
      </w:r>
    </w:p>
    <w:p w:rsidR="00542948" w:rsidRPr="00D3554B" w:rsidRDefault="00542948" w:rsidP="00542948">
      <w:pPr>
        <w:ind w:right="-238" w:firstLine="1134"/>
        <w:jc w:val="both"/>
        <w:rPr>
          <w:rStyle w:val="Forte"/>
          <w:rFonts w:ascii="Times New Roman" w:hAnsi="Times New Roman" w:cs="Times New Roman"/>
          <w:b w:val="0"/>
          <w:sz w:val="24"/>
          <w:szCs w:val="24"/>
        </w:rPr>
      </w:pPr>
    </w:p>
    <w:p w:rsidR="00542948" w:rsidRDefault="00542948" w:rsidP="00542948">
      <w:pPr>
        <w:ind w:right="-238" w:firstLine="1134"/>
        <w:jc w:val="both"/>
        <w:rPr>
          <w:rFonts w:ascii="Times New Roman" w:hAnsi="Times New Roman" w:cs="Times New Roman"/>
          <w:sz w:val="24"/>
          <w:szCs w:val="24"/>
        </w:rPr>
      </w:pPr>
      <w:r w:rsidRPr="00574D29">
        <w:rPr>
          <w:rFonts w:ascii="Times New Roman" w:hAnsi="Times New Roman" w:cs="Times New Roman"/>
          <w:i/>
          <w:sz w:val="24"/>
          <w:szCs w:val="24"/>
        </w:rPr>
        <w:t xml:space="preserve">“Art. 42. Os restos a pagar poderão ser considerados, para fins de cumprimento da execução financeira prevista no art. 37 desta Lei, até o limite de 0,6% </w:t>
      </w:r>
      <w:r w:rsidRPr="00574D29">
        <w:rPr>
          <w:rFonts w:ascii="Times New Roman" w:hAnsi="Times New Roman" w:cs="Times New Roman"/>
          <w:i/>
          <w:sz w:val="24"/>
          <w:szCs w:val="24"/>
        </w:rPr>
        <w:lastRenderedPageBreak/>
        <w:t>(seis décimos por cento) da receita de impostos e transferências de impostos realizada no exercício de 2016.”</w:t>
      </w:r>
      <w:r w:rsidRPr="00D3554B">
        <w:rPr>
          <w:rFonts w:ascii="Times New Roman" w:hAnsi="Times New Roman" w:cs="Times New Roman"/>
          <w:sz w:val="24"/>
          <w:szCs w:val="24"/>
        </w:rPr>
        <w:t xml:space="preserve"> (NR)</w:t>
      </w:r>
    </w:p>
    <w:p w:rsidR="00542948" w:rsidRDefault="00542948" w:rsidP="00542948">
      <w:pPr>
        <w:ind w:right="-238" w:firstLine="1134"/>
        <w:jc w:val="both"/>
        <w:rPr>
          <w:rFonts w:ascii="Times New Roman" w:hAnsi="Times New Roman" w:cs="Times New Roman"/>
          <w:sz w:val="24"/>
          <w:szCs w:val="24"/>
        </w:rPr>
      </w:pPr>
    </w:p>
    <w:p w:rsidR="00542948" w:rsidRDefault="00542948" w:rsidP="00542948">
      <w:pPr>
        <w:ind w:right="-238" w:firstLine="1134"/>
        <w:jc w:val="both"/>
        <w:rPr>
          <w:rFonts w:ascii="Times New Roman" w:hAnsi="Times New Roman" w:cs="Times New Roman"/>
          <w:sz w:val="24"/>
          <w:szCs w:val="24"/>
        </w:rPr>
      </w:pPr>
      <w:r w:rsidRPr="00574D29">
        <w:rPr>
          <w:rFonts w:ascii="Times New Roman" w:hAnsi="Times New Roman" w:cs="Times New Roman"/>
          <w:b/>
          <w:sz w:val="24"/>
          <w:szCs w:val="24"/>
        </w:rPr>
        <w:t>Art.</w:t>
      </w:r>
      <w:r>
        <w:rPr>
          <w:rFonts w:ascii="Times New Roman" w:hAnsi="Times New Roman" w:cs="Times New Roman"/>
          <w:b/>
          <w:sz w:val="24"/>
          <w:szCs w:val="24"/>
        </w:rPr>
        <w:t xml:space="preserve"> </w:t>
      </w:r>
      <w:r w:rsidRPr="00574D29">
        <w:rPr>
          <w:rFonts w:ascii="Times New Roman" w:hAnsi="Times New Roman" w:cs="Times New Roman"/>
          <w:b/>
          <w:sz w:val="24"/>
          <w:szCs w:val="24"/>
        </w:rPr>
        <w:t>4</w:t>
      </w:r>
      <w:r>
        <w:rPr>
          <w:rFonts w:ascii="Times New Roman" w:hAnsi="Times New Roman" w:cs="Times New Roman"/>
          <w:b/>
          <w:sz w:val="24"/>
          <w:szCs w:val="24"/>
        </w:rPr>
        <w:t>º</w:t>
      </w:r>
      <w:r w:rsidRPr="00574D29">
        <w:rPr>
          <w:rFonts w:ascii="Times New Roman" w:hAnsi="Times New Roman" w:cs="Times New Roman"/>
          <w:sz w:val="24"/>
          <w:szCs w:val="24"/>
        </w:rPr>
        <w:t>.</w:t>
      </w:r>
      <w:r w:rsidRPr="00574D29">
        <w:rPr>
          <w:rFonts w:ascii="Times New Roman" w:hAnsi="Times New Roman" w:cs="Times New Roman"/>
          <w:b/>
          <w:sz w:val="24"/>
          <w:szCs w:val="24"/>
        </w:rPr>
        <w:t xml:space="preserve"> </w:t>
      </w:r>
      <w:r w:rsidRPr="00D3554B">
        <w:rPr>
          <w:rFonts w:ascii="Times New Roman" w:hAnsi="Times New Roman" w:cs="Times New Roman"/>
          <w:sz w:val="24"/>
          <w:szCs w:val="24"/>
        </w:rPr>
        <w:t>O art. 7º, da Lei Municipal nº 1.840, de 15 de julho de 2.016, que dispõe sobre as diretrizes orçamentárias para o exercício financeiro de 2017, e dá outras providências, passa a vigorar acrescido do acrescido do § 4º, com a seguinte redação:</w:t>
      </w:r>
    </w:p>
    <w:p w:rsidR="00542948" w:rsidRDefault="00542948" w:rsidP="00542948">
      <w:pPr>
        <w:ind w:right="-238" w:firstLine="1134"/>
        <w:jc w:val="both"/>
        <w:rPr>
          <w:rFonts w:ascii="Times New Roman" w:hAnsi="Times New Roman" w:cs="Times New Roman"/>
          <w:sz w:val="24"/>
          <w:szCs w:val="24"/>
        </w:rPr>
      </w:pPr>
    </w:p>
    <w:p w:rsidR="00542948" w:rsidRPr="00574D29" w:rsidRDefault="00542948" w:rsidP="00542948">
      <w:pPr>
        <w:pStyle w:val="Corpodetexto"/>
        <w:spacing w:after="0"/>
        <w:ind w:right="-238" w:firstLine="1134"/>
        <w:jc w:val="both"/>
        <w:rPr>
          <w:rFonts w:ascii="Times New Roman" w:hAnsi="Times New Roman" w:cs="Times New Roman"/>
          <w:i/>
          <w:sz w:val="24"/>
          <w:szCs w:val="24"/>
        </w:rPr>
      </w:pPr>
      <w:r>
        <w:rPr>
          <w:rFonts w:ascii="Times New Roman" w:hAnsi="Times New Roman" w:cs="Times New Roman"/>
          <w:i/>
          <w:iCs/>
          <w:sz w:val="24"/>
          <w:szCs w:val="24"/>
        </w:rPr>
        <w:t xml:space="preserve">" </w:t>
      </w:r>
      <w:r w:rsidRPr="00574D29">
        <w:rPr>
          <w:rFonts w:ascii="Times New Roman" w:hAnsi="Times New Roman" w:cs="Times New Roman"/>
          <w:i/>
          <w:iCs/>
          <w:sz w:val="24"/>
          <w:szCs w:val="24"/>
        </w:rPr>
        <w:t xml:space="preserve">Art. 7º. ............................ </w:t>
      </w:r>
    </w:p>
    <w:p w:rsidR="00542948" w:rsidRPr="00574D29" w:rsidRDefault="00542948" w:rsidP="00542948">
      <w:pPr>
        <w:pStyle w:val="Corpodetexto"/>
        <w:spacing w:after="0"/>
        <w:ind w:right="-238" w:firstLine="1134"/>
        <w:jc w:val="both"/>
        <w:rPr>
          <w:rFonts w:ascii="Times New Roman" w:hAnsi="Times New Roman" w:cs="Times New Roman"/>
          <w:i/>
          <w:sz w:val="24"/>
          <w:szCs w:val="24"/>
        </w:rPr>
      </w:pPr>
      <w:r w:rsidRPr="00574D29">
        <w:rPr>
          <w:rFonts w:ascii="Times New Roman" w:hAnsi="Times New Roman" w:cs="Times New Roman"/>
          <w:i/>
          <w:iCs/>
          <w:sz w:val="24"/>
          <w:szCs w:val="24"/>
        </w:rPr>
        <w:t>(...)</w:t>
      </w:r>
    </w:p>
    <w:p w:rsidR="00542948" w:rsidRDefault="00542948" w:rsidP="00542948">
      <w:pPr>
        <w:pStyle w:val="Corpodetexto"/>
        <w:spacing w:after="0"/>
        <w:ind w:right="-238" w:firstLine="1134"/>
        <w:jc w:val="both"/>
        <w:rPr>
          <w:rFonts w:ascii="Times New Roman" w:hAnsi="Times New Roman" w:cs="Times New Roman"/>
          <w:iCs/>
          <w:sz w:val="24"/>
          <w:szCs w:val="24"/>
        </w:rPr>
      </w:pPr>
      <w:r w:rsidRPr="00574D29">
        <w:rPr>
          <w:rFonts w:ascii="Times New Roman" w:hAnsi="Times New Roman" w:cs="Times New Roman"/>
          <w:i/>
          <w:iCs/>
          <w:sz w:val="24"/>
          <w:szCs w:val="24"/>
        </w:rPr>
        <w:t>§ 4º. Integra a Lei Orçamentária Anual o anexo de Emendas Individuais a ser preenchido pelo Poder Legislativo Municipal, conforme determinação do art. 35, Seção III, Do Regime de Execução das Programações Incluídas ou Acrescidas por Emendas Individuais, nos moldes do Anexo IV desta Lei</w:t>
      </w:r>
      <w:r w:rsidRPr="00D3554B">
        <w:rPr>
          <w:rFonts w:ascii="Times New Roman" w:hAnsi="Times New Roman" w:cs="Times New Roman"/>
          <w:iCs/>
          <w:sz w:val="24"/>
          <w:szCs w:val="24"/>
        </w:rPr>
        <w:t>.</w:t>
      </w:r>
      <w:r>
        <w:rPr>
          <w:rFonts w:ascii="Times New Roman" w:hAnsi="Times New Roman" w:cs="Times New Roman"/>
          <w:iCs/>
          <w:sz w:val="24"/>
          <w:szCs w:val="24"/>
        </w:rPr>
        <w:t>"</w:t>
      </w:r>
    </w:p>
    <w:p w:rsidR="00542948" w:rsidRDefault="00542948" w:rsidP="00542948">
      <w:pPr>
        <w:pStyle w:val="Corpodetexto"/>
        <w:spacing w:after="0"/>
        <w:ind w:right="-238" w:firstLine="1134"/>
        <w:jc w:val="both"/>
        <w:rPr>
          <w:rFonts w:ascii="Times New Roman" w:hAnsi="Times New Roman" w:cs="Times New Roman"/>
          <w:iCs/>
          <w:sz w:val="24"/>
          <w:szCs w:val="24"/>
        </w:rPr>
      </w:pPr>
    </w:p>
    <w:p w:rsidR="00542948" w:rsidRDefault="00542948" w:rsidP="00542948">
      <w:pPr>
        <w:pStyle w:val="Corpodetexto"/>
        <w:spacing w:after="0"/>
        <w:ind w:right="-238" w:firstLine="1134"/>
        <w:jc w:val="both"/>
        <w:rPr>
          <w:rFonts w:ascii="Times New Roman" w:hAnsi="Times New Roman" w:cs="Times New Roman"/>
          <w:sz w:val="24"/>
          <w:szCs w:val="24"/>
        </w:rPr>
      </w:pPr>
      <w:r w:rsidRPr="00574D29">
        <w:rPr>
          <w:rFonts w:ascii="Times New Roman" w:hAnsi="Times New Roman" w:cs="Times New Roman"/>
          <w:b/>
          <w:sz w:val="24"/>
          <w:szCs w:val="24"/>
        </w:rPr>
        <w:t>Art. 5º</w:t>
      </w:r>
      <w:r w:rsidRPr="00D3554B">
        <w:rPr>
          <w:rFonts w:ascii="Times New Roman" w:hAnsi="Times New Roman" w:cs="Times New Roman"/>
          <w:sz w:val="24"/>
          <w:szCs w:val="24"/>
        </w:rPr>
        <w:t>. Esta Lei entra em vigor na data de sua publicação.</w:t>
      </w:r>
    </w:p>
    <w:p w:rsidR="00542948" w:rsidRDefault="00542948" w:rsidP="00542948">
      <w:pPr>
        <w:pStyle w:val="Corpodetexto"/>
        <w:spacing w:after="0"/>
        <w:ind w:right="-238" w:firstLine="1134"/>
        <w:jc w:val="both"/>
        <w:rPr>
          <w:rFonts w:ascii="Times New Roman" w:hAnsi="Times New Roman" w:cs="Times New Roman"/>
          <w:sz w:val="24"/>
          <w:szCs w:val="24"/>
        </w:rPr>
      </w:pPr>
    </w:p>
    <w:p w:rsidR="00542948" w:rsidRDefault="00542948" w:rsidP="00542948">
      <w:pPr>
        <w:pStyle w:val="Corpodetexto"/>
        <w:spacing w:after="0"/>
        <w:ind w:right="-238" w:firstLine="1134"/>
        <w:jc w:val="both"/>
        <w:rPr>
          <w:rFonts w:ascii="Times New Roman" w:hAnsi="Times New Roman" w:cs="Times New Roman"/>
          <w:sz w:val="24"/>
          <w:szCs w:val="24"/>
        </w:rPr>
      </w:pPr>
      <w:r w:rsidRPr="00574D29">
        <w:rPr>
          <w:rFonts w:ascii="Times New Roman" w:hAnsi="Times New Roman" w:cs="Times New Roman"/>
          <w:b/>
          <w:bCs/>
          <w:iCs/>
          <w:sz w:val="24"/>
          <w:szCs w:val="24"/>
        </w:rPr>
        <w:t>Art. 6º</w:t>
      </w:r>
      <w:r w:rsidRPr="00D3554B">
        <w:rPr>
          <w:rFonts w:ascii="Times New Roman" w:hAnsi="Times New Roman" w:cs="Times New Roman"/>
          <w:bCs/>
          <w:iCs/>
          <w:sz w:val="24"/>
          <w:szCs w:val="24"/>
        </w:rPr>
        <w:t>.</w:t>
      </w:r>
      <w:r w:rsidRPr="00D3554B">
        <w:rPr>
          <w:rFonts w:ascii="Times New Roman" w:hAnsi="Times New Roman" w:cs="Times New Roman"/>
          <w:sz w:val="24"/>
          <w:szCs w:val="24"/>
        </w:rPr>
        <w:t xml:space="preserve"> Revogam-se as disposições em contrário.</w:t>
      </w:r>
    </w:p>
    <w:p w:rsidR="00542948" w:rsidRDefault="00542948" w:rsidP="00542948">
      <w:pPr>
        <w:pStyle w:val="Corpodetexto"/>
        <w:spacing w:after="0"/>
        <w:ind w:right="-238" w:firstLine="1134"/>
        <w:jc w:val="both"/>
        <w:rPr>
          <w:rFonts w:ascii="Times New Roman" w:hAnsi="Times New Roman" w:cs="Times New Roman"/>
          <w:sz w:val="24"/>
          <w:szCs w:val="24"/>
        </w:rPr>
      </w:pPr>
    </w:p>
    <w:p w:rsidR="00542948" w:rsidRDefault="00542948" w:rsidP="00542948">
      <w:pPr>
        <w:pStyle w:val="Corpodetexto"/>
        <w:spacing w:after="0"/>
        <w:ind w:right="-238" w:firstLine="1134"/>
        <w:jc w:val="both"/>
        <w:rPr>
          <w:rFonts w:ascii="Times New Roman" w:hAnsi="Times New Roman" w:cs="Times New Roman"/>
          <w:sz w:val="24"/>
          <w:szCs w:val="24"/>
        </w:rPr>
      </w:pPr>
    </w:p>
    <w:p w:rsidR="00542948" w:rsidRDefault="00542948" w:rsidP="00542948">
      <w:pPr>
        <w:pStyle w:val="Corpodetexto"/>
        <w:spacing w:after="0"/>
        <w:ind w:right="-238" w:firstLine="1134"/>
        <w:jc w:val="both"/>
        <w:rPr>
          <w:rFonts w:ascii="Times New Roman" w:hAnsi="Times New Roman" w:cs="Times New Roman"/>
          <w:sz w:val="24"/>
          <w:szCs w:val="24"/>
        </w:rPr>
      </w:pPr>
      <w:r w:rsidRPr="009C0043">
        <w:rPr>
          <w:rFonts w:ascii="Times New Roman" w:hAnsi="Times New Roman" w:cs="Times New Roman"/>
          <w:sz w:val="24"/>
          <w:szCs w:val="24"/>
        </w:rPr>
        <w:t xml:space="preserve">Câmara Municipal de Campo Novo do Parecis, em </w:t>
      </w:r>
      <w:r>
        <w:rPr>
          <w:rFonts w:ascii="Times New Roman" w:hAnsi="Times New Roman" w:cs="Times New Roman"/>
          <w:sz w:val="24"/>
          <w:szCs w:val="24"/>
        </w:rPr>
        <w:t>19 de dezembro de 2016</w:t>
      </w:r>
      <w:r w:rsidRPr="009C0043">
        <w:rPr>
          <w:rFonts w:ascii="Times New Roman" w:hAnsi="Times New Roman" w:cs="Times New Roman"/>
          <w:sz w:val="24"/>
          <w:szCs w:val="24"/>
        </w:rPr>
        <w:t xml:space="preserve">.     </w:t>
      </w:r>
    </w:p>
    <w:p w:rsidR="00542948" w:rsidRDefault="00542948" w:rsidP="00542948">
      <w:pPr>
        <w:pStyle w:val="Corpodetexto"/>
        <w:spacing w:after="0"/>
        <w:ind w:right="-238" w:firstLine="1134"/>
        <w:jc w:val="both"/>
        <w:rPr>
          <w:rFonts w:ascii="Times New Roman" w:hAnsi="Times New Roman" w:cs="Times New Roman"/>
          <w:sz w:val="24"/>
          <w:szCs w:val="24"/>
        </w:rPr>
      </w:pPr>
    </w:p>
    <w:p w:rsidR="00542948" w:rsidRDefault="00542948" w:rsidP="00542948">
      <w:pPr>
        <w:pStyle w:val="Corpodetexto"/>
        <w:spacing w:after="0"/>
        <w:ind w:right="-238" w:firstLine="1134"/>
        <w:jc w:val="both"/>
        <w:rPr>
          <w:rFonts w:ascii="Times New Roman" w:hAnsi="Times New Roman" w:cs="Times New Roman"/>
          <w:sz w:val="24"/>
          <w:szCs w:val="24"/>
        </w:rPr>
      </w:pPr>
    </w:p>
    <w:p w:rsidR="00542948" w:rsidRDefault="00542948" w:rsidP="00542948">
      <w:pPr>
        <w:pStyle w:val="Corpodetexto"/>
        <w:spacing w:after="0"/>
        <w:ind w:right="-238" w:firstLine="1134"/>
        <w:jc w:val="both"/>
        <w:rPr>
          <w:rFonts w:ascii="Times New Roman" w:hAnsi="Times New Roman" w:cs="Times New Roman"/>
          <w:sz w:val="24"/>
          <w:szCs w:val="24"/>
        </w:rPr>
      </w:pPr>
    </w:p>
    <w:p w:rsidR="00542948" w:rsidRPr="00574D29" w:rsidRDefault="00542948" w:rsidP="00542948">
      <w:pPr>
        <w:pStyle w:val="Corpodetexto"/>
        <w:spacing w:after="0"/>
        <w:ind w:right="-238" w:firstLine="1134"/>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74D29">
        <w:rPr>
          <w:rFonts w:ascii="Times New Roman" w:hAnsi="Times New Roman" w:cs="Times New Roman"/>
          <w:b/>
          <w:sz w:val="24"/>
          <w:szCs w:val="24"/>
        </w:rPr>
        <w:t>VER. CLOVIS ANTONIO DE PAULA</w:t>
      </w:r>
    </w:p>
    <w:p w:rsidR="00542948" w:rsidRPr="00F918F3" w:rsidRDefault="00542948" w:rsidP="00542948">
      <w:pPr>
        <w:pStyle w:val="Ttulo2"/>
        <w:spacing w:before="0"/>
        <w:ind w:left="696" w:right="-238" w:firstLine="24"/>
        <w:jc w:val="center"/>
        <w:rPr>
          <w:rFonts w:ascii="Times New Roman" w:hAnsi="Times New Roman" w:cs="Times New Roman"/>
          <w:b w:val="0"/>
          <w:color w:val="auto"/>
          <w:sz w:val="24"/>
          <w:szCs w:val="24"/>
        </w:rPr>
      </w:pPr>
      <w:bookmarkStart w:id="0" w:name="_GoBack"/>
      <w:bookmarkEnd w:id="0"/>
      <w:r>
        <w:rPr>
          <w:rFonts w:ascii="Times New Roman" w:hAnsi="Times New Roman" w:cs="Times New Roman"/>
          <w:b w:val="0"/>
          <w:color w:val="auto"/>
          <w:sz w:val="24"/>
          <w:szCs w:val="24"/>
        </w:rPr>
        <w:t xml:space="preserve">                              </w:t>
      </w:r>
      <w:r w:rsidRPr="00F918F3">
        <w:rPr>
          <w:rFonts w:ascii="Times New Roman" w:hAnsi="Times New Roman" w:cs="Times New Roman"/>
          <w:b w:val="0"/>
          <w:color w:val="auto"/>
          <w:sz w:val="24"/>
          <w:szCs w:val="24"/>
        </w:rPr>
        <w:t>Presidente</w:t>
      </w:r>
    </w:p>
    <w:p w:rsidR="00542948" w:rsidRDefault="00542948" w:rsidP="00542948">
      <w:pPr>
        <w:tabs>
          <w:tab w:val="left" w:pos="1418"/>
        </w:tabs>
        <w:ind w:right="-238"/>
        <w:jc w:val="both"/>
        <w:rPr>
          <w:rFonts w:ascii="Times New Roman" w:hAnsi="Times New Roman" w:cs="Times New Roman"/>
          <w:b/>
          <w:bCs/>
          <w:sz w:val="24"/>
          <w:szCs w:val="24"/>
        </w:rPr>
      </w:pPr>
    </w:p>
    <w:p w:rsidR="00542948" w:rsidRPr="00F918F3" w:rsidRDefault="00542948" w:rsidP="00542948">
      <w:pPr>
        <w:tabs>
          <w:tab w:val="left" w:pos="1418"/>
        </w:tabs>
        <w:ind w:right="-238"/>
        <w:jc w:val="both"/>
        <w:rPr>
          <w:rFonts w:ascii="Times New Roman" w:hAnsi="Times New Roman" w:cs="Times New Roman"/>
          <w:b/>
          <w:bCs/>
          <w:sz w:val="24"/>
          <w:szCs w:val="24"/>
        </w:rPr>
      </w:pPr>
    </w:p>
    <w:p w:rsidR="00542948" w:rsidRPr="00F918F3" w:rsidRDefault="00542948" w:rsidP="00542948">
      <w:pPr>
        <w:pStyle w:val="Recuodecorpodetexto"/>
        <w:ind w:right="-238"/>
      </w:pPr>
      <w:r w:rsidRPr="00F918F3">
        <w:t>Registrado na Secretaria da Câmara Municipal, publicado por afixação no lugar de costume, data supra.</w:t>
      </w:r>
    </w:p>
    <w:p w:rsidR="00542948" w:rsidRPr="00F918F3" w:rsidRDefault="00542948" w:rsidP="00542948">
      <w:pPr>
        <w:pStyle w:val="Ttulo5"/>
        <w:spacing w:before="0"/>
        <w:ind w:right="-238"/>
        <w:rPr>
          <w:rFonts w:ascii="Times New Roman" w:hAnsi="Times New Roman" w:cs="Times New Roman"/>
          <w:b/>
          <w:color w:val="auto"/>
          <w:sz w:val="24"/>
          <w:szCs w:val="24"/>
        </w:rPr>
      </w:pPr>
    </w:p>
    <w:p w:rsidR="00542948" w:rsidRDefault="00542948" w:rsidP="00542948">
      <w:pPr>
        <w:pStyle w:val="Ttulo5"/>
        <w:spacing w:before="0"/>
        <w:ind w:right="-238"/>
        <w:rPr>
          <w:rFonts w:ascii="Times New Roman" w:hAnsi="Times New Roman" w:cs="Times New Roman"/>
          <w:b/>
          <w:color w:val="auto"/>
          <w:sz w:val="24"/>
          <w:szCs w:val="24"/>
        </w:rPr>
      </w:pPr>
    </w:p>
    <w:p w:rsidR="00900115" w:rsidRPr="00542948" w:rsidRDefault="00900115" w:rsidP="00542948"/>
    <w:sectPr w:rsidR="00900115" w:rsidRPr="00542948" w:rsidSect="00542948">
      <w:headerReference w:type="default" r:id="rId6"/>
      <w:footerReference w:type="default" r:id="rId7"/>
      <w:pgSz w:w="11907" w:h="16840" w:code="9"/>
      <w:pgMar w:top="3005" w:right="1701" w:bottom="68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9A5" w:rsidRDefault="00AD19A5" w:rsidP="00F151A1">
      <w:r>
        <w:separator/>
      </w:r>
    </w:p>
  </w:endnote>
  <w:endnote w:type="continuationSeparator" w:id="1">
    <w:p w:rsidR="00AD19A5" w:rsidRDefault="00AD19A5" w:rsidP="00F151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AD19A5"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9A5" w:rsidRDefault="00AD19A5" w:rsidP="00F151A1">
      <w:r>
        <w:separator/>
      </w:r>
    </w:p>
  </w:footnote>
  <w:footnote w:type="continuationSeparator" w:id="1">
    <w:p w:rsidR="00AD19A5" w:rsidRDefault="00AD19A5" w:rsidP="00F15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AD19A5" w:rsidP="003D3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043F0"/>
    <w:rsid w:val="000F1E49"/>
    <w:rsid w:val="001915A3"/>
    <w:rsid w:val="00217F62"/>
    <w:rsid w:val="00542948"/>
    <w:rsid w:val="007C7734"/>
    <w:rsid w:val="00900115"/>
    <w:rsid w:val="00A906D8"/>
    <w:rsid w:val="00AB5A74"/>
    <w:rsid w:val="00AD19A5"/>
    <w:rsid w:val="00C93B2B"/>
    <w:rsid w:val="00F071AE"/>
    <w:rsid w:val="00F151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0F1E49"/>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rsid w:val="00542948"/>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542948"/>
    <w:rPr>
      <w:rFonts w:ascii="Courier New" w:eastAsia="Times New Roman" w:hAnsi="Courier New" w:cs="Times New Roman"/>
      <w:sz w:val="20"/>
      <w:szCs w:val="20"/>
      <w:lang w:eastAsia="pt-BR"/>
    </w:rPr>
  </w:style>
  <w:style w:type="paragraph" w:styleId="Corpodetexto">
    <w:name w:val="Body Text"/>
    <w:basedOn w:val="Normal"/>
    <w:link w:val="CorpodetextoChar"/>
    <w:uiPriority w:val="99"/>
    <w:unhideWhenUsed/>
    <w:rsid w:val="00542948"/>
    <w:pPr>
      <w:spacing w:after="120"/>
    </w:pPr>
  </w:style>
  <w:style w:type="character" w:customStyle="1" w:styleId="CorpodetextoChar">
    <w:name w:val="Corpo de texto Char"/>
    <w:basedOn w:val="Fontepargpadro"/>
    <w:link w:val="Corpodetexto"/>
    <w:uiPriority w:val="99"/>
    <w:rsid w:val="00542948"/>
  </w:style>
  <w:style w:type="paragraph" w:styleId="NormalWeb">
    <w:name w:val="Normal (Web)"/>
    <w:basedOn w:val="Normal"/>
    <w:uiPriority w:val="99"/>
    <w:rsid w:val="00542948"/>
    <w:pPr>
      <w:spacing w:before="100" w:beforeAutospacing="1" w:after="100" w:afterAutospacing="1"/>
    </w:pPr>
    <w:rPr>
      <w:rFonts w:ascii="Arial Unicode MS" w:eastAsia="Arial Unicode MS" w:hAnsi="Arial Unicode MS" w:cs="Arial Unicode MS"/>
      <w:sz w:val="24"/>
      <w:szCs w:val="24"/>
      <w:lang w:eastAsia="pt-BR"/>
    </w:rPr>
  </w:style>
  <w:style w:type="character" w:styleId="Forte">
    <w:name w:val="Strong"/>
    <w:basedOn w:val="Fontepargpadro"/>
    <w:uiPriority w:val="22"/>
    <w:qFormat/>
    <w:rsid w:val="0054294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3064</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3</cp:revision>
  <dcterms:created xsi:type="dcterms:W3CDTF">2017-01-24T15:19:00Z</dcterms:created>
  <dcterms:modified xsi:type="dcterms:W3CDTF">2017-02-08T18:25:00Z</dcterms:modified>
</cp:coreProperties>
</file>