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B67" w:rsidRPr="009D7B67" w:rsidRDefault="009D7B67" w:rsidP="009D7B67">
      <w:pPr>
        <w:pStyle w:val="Ttulo8"/>
        <w:rPr>
          <w:rFonts w:ascii="Bookman Old Style" w:hAnsi="Bookman Old Style" w:cs="Arial"/>
          <w:b/>
          <w:i/>
          <w:color w:val="auto"/>
        </w:rPr>
      </w:pPr>
      <w:r w:rsidRPr="009D7B67">
        <w:rPr>
          <w:rFonts w:ascii="Bookman Old Style" w:hAnsi="Bookman Old Style" w:cs="Arial"/>
          <w:b/>
          <w:color w:val="auto"/>
        </w:rPr>
        <w:t>MENSAGEM LEGISLATIVA Nº. 037, DE 28 DE SETEMBRO DE 2016.</w:t>
      </w:r>
    </w:p>
    <w:p w:rsidR="009D7B67" w:rsidRPr="00655270" w:rsidRDefault="009D7B67" w:rsidP="009D7B67">
      <w:pPr>
        <w:spacing w:line="360" w:lineRule="auto"/>
        <w:outlineLvl w:val="0"/>
        <w:rPr>
          <w:rFonts w:ascii="Bookman Old Style" w:hAnsi="Bookman Old Style" w:cs="Arial"/>
        </w:rPr>
      </w:pPr>
    </w:p>
    <w:p w:rsidR="009D7B67" w:rsidRPr="00121E7B" w:rsidRDefault="009D7B67" w:rsidP="009D7B67">
      <w:pPr>
        <w:outlineLvl w:val="0"/>
        <w:rPr>
          <w:rFonts w:ascii="Bookman Old Style" w:hAnsi="Bookman Old Style" w:cs="Arial"/>
          <w:b/>
        </w:rPr>
      </w:pPr>
      <w:r w:rsidRPr="00121E7B">
        <w:rPr>
          <w:rFonts w:ascii="Bookman Old Style" w:hAnsi="Bookman Old Style" w:cs="Arial"/>
          <w:b/>
        </w:rPr>
        <w:t>Excelentíssimo Senhor</w:t>
      </w:r>
    </w:p>
    <w:p w:rsidR="009D7B67" w:rsidRPr="00121E7B" w:rsidRDefault="009D7B67" w:rsidP="009D7B67">
      <w:pPr>
        <w:outlineLvl w:val="0"/>
        <w:rPr>
          <w:rFonts w:ascii="Bookman Old Style" w:hAnsi="Bookman Old Style" w:cs="Arial"/>
          <w:b/>
          <w:i/>
        </w:rPr>
      </w:pPr>
      <w:r>
        <w:rPr>
          <w:rFonts w:ascii="Bookman Old Style" w:hAnsi="Bookman Old Style" w:cs="Arial"/>
          <w:b/>
          <w:i/>
        </w:rPr>
        <w:t>Vereador CLOVIS ANTONIO DE PAULA</w:t>
      </w:r>
    </w:p>
    <w:p w:rsidR="009D7B67" w:rsidRPr="00DC6119" w:rsidRDefault="009D7B67" w:rsidP="009D7B67">
      <w:pPr>
        <w:outlineLvl w:val="0"/>
        <w:rPr>
          <w:rFonts w:ascii="Bookman Old Style" w:hAnsi="Bookman Old Style" w:cs="Arial"/>
          <w:b/>
          <w:i/>
        </w:rPr>
      </w:pPr>
      <w:r w:rsidRPr="00DC6119">
        <w:rPr>
          <w:rFonts w:ascii="Bookman Old Style" w:hAnsi="Bookman Old Style" w:cs="Arial"/>
          <w:b/>
          <w:i/>
        </w:rPr>
        <w:t>D.D. Presidente da Câmara Municipal de Campo Novo do Parecis</w:t>
      </w:r>
    </w:p>
    <w:p w:rsidR="009D7B67" w:rsidRPr="00DC6119" w:rsidRDefault="009D7B67" w:rsidP="009D7B67">
      <w:pPr>
        <w:outlineLvl w:val="0"/>
        <w:rPr>
          <w:rFonts w:ascii="Bookman Old Style" w:hAnsi="Bookman Old Style" w:cs="Arial"/>
          <w:b/>
          <w:i/>
        </w:rPr>
      </w:pPr>
      <w:r w:rsidRPr="00DC6119">
        <w:rPr>
          <w:rFonts w:ascii="Bookman Old Style" w:hAnsi="Bookman Old Style" w:cs="Arial"/>
          <w:b/>
          <w:i/>
        </w:rPr>
        <w:t>Exmo. Srs Vereadores da Câmara Municipal de Campo Novo do Parecis</w:t>
      </w:r>
    </w:p>
    <w:p w:rsidR="009D7B67" w:rsidRDefault="009D7B67" w:rsidP="009D7B67">
      <w:pPr>
        <w:outlineLvl w:val="0"/>
        <w:rPr>
          <w:rFonts w:ascii="Bookman Old Style" w:hAnsi="Bookman Old Style" w:cs="Arial"/>
          <w:b/>
          <w:i/>
        </w:rPr>
      </w:pPr>
    </w:p>
    <w:p w:rsidR="009D7B67" w:rsidRPr="00121E7B" w:rsidRDefault="009D7B67" w:rsidP="009D7B67">
      <w:pPr>
        <w:outlineLvl w:val="0"/>
        <w:rPr>
          <w:rFonts w:ascii="Bookman Old Style" w:hAnsi="Bookman Old Style" w:cs="Arial"/>
          <w:b/>
          <w:i/>
          <w:color w:val="000000"/>
        </w:rPr>
      </w:pPr>
    </w:p>
    <w:p w:rsidR="009D7B67" w:rsidRPr="00655270" w:rsidRDefault="009D7B67" w:rsidP="009D7B67">
      <w:pPr>
        <w:ind w:firstLine="1418"/>
        <w:jc w:val="both"/>
        <w:rPr>
          <w:rFonts w:ascii="Bookman Old Style" w:hAnsi="Bookman Old Style"/>
        </w:rPr>
      </w:pPr>
      <w:r w:rsidRPr="00D11EBC">
        <w:rPr>
          <w:rFonts w:ascii="Bookman Old Style" w:hAnsi="Bookman Old Style" w:cs="Arial"/>
          <w:color w:val="000000"/>
        </w:rPr>
        <w:t xml:space="preserve">Dirijo-me a Vossas Excelências para encaminhar o </w:t>
      </w:r>
      <w:r w:rsidRPr="00D11EBC">
        <w:rPr>
          <w:rFonts w:ascii="Bookman Old Style" w:hAnsi="Bookman Old Style" w:cs="Arial"/>
          <w:b/>
          <w:color w:val="000000"/>
        </w:rPr>
        <w:t>Projeto de Lei nº 035/2016</w:t>
      </w:r>
      <w:r w:rsidRPr="00D11EBC">
        <w:rPr>
          <w:rFonts w:ascii="Bookman Old Style" w:hAnsi="Bookman Old Style" w:cs="Arial"/>
          <w:color w:val="000000"/>
        </w:rPr>
        <w:t xml:space="preserve">, que </w:t>
      </w:r>
      <w:r w:rsidRPr="00D11EBC">
        <w:rPr>
          <w:rFonts w:ascii="Bookman Old Style" w:hAnsi="Bookman Old Style"/>
          <w:b/>
        </w:rPr>
        <w:t>estima a receita e fixa a despesa do Município para o exercício financeiro</w:t>
      </w:r>
      <w:r>
        <w:rPr>
          <w:rFonts w:ascii="Bookman Old Style" w:hAnsi="Bookman Old Style"/>
          <w:b/>
        </w:rPr>
        <w:t xml:space="preserve"> de 2017</w:t>
      </w:r>
      <w:r w:rsidRPr="00655270">
        <w:rPr>
          <w:rFonts w:ascii="Bookman Old Style" w:hAnsi="Bookman Old Style"/>
          <w:b/>
        </w:rPr>
        <w:t>, e dá outras providências</w:t>
      </w:r>
      <w:r>
        <w:rPr>
          <w:rFonts w:ascii="Bookman Old Style" w:hAnsi="Bookman Old Style"/>
          <w:b/>
        </w:rPr>
        <w:t xml:space="preserve">, </w:t>
      </w:r>
      <w:r>
        <w:rPr>
          <w:rFonts w:ascii="Bookman Old Style" w:hAnsi="Bookman Old Style"/>
        </w:rPr>
        <w:t>com o seguinte pronunciamento.</w:t>
      </w:r>
    </w:p>
    <w:p w:rsidR="009D7B67" w:rsidRPr="00655270" w:rsidRDefault="009D7B67" w:rsidP="009D7B67">
      <w:pPr>
        <w:jc w:val="both"/>
        <w:rPr>
          <w:rFonts w:ascii="Bookman Old Style" w:hAnsi="Bookman Old Style"/>
        </w:rPr>
      </w:pPr>
    </w:p>
    <w:p w:rsidR="009D7B67" w:rsidRPr="00655270" w:rsidRDefault="009D7B67" w:rsidP="009D7B67">
      <w:pPr>
        <w:pStyle w:val="Corpodetexto"/>
        <w:spacing w:after="0"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t xml:space="preserve">A elaboração da Proposta Orçamentária para o exercício de </w:t>
      </w:r>
      <w:r>
        <w:rPr>
          <w:rFonts w:ascii="Bookman Old Style" w:hAnsi="Bookman Old Style"/>
        </w:rPr>
        <w:t>2017</w:t>
      </w:r>
      <w:r w:rsidRPr="00655270">
        <w:rPr>
          <w:rFonts w:ascii="Bookman Old Style" w:hAnsi="Bookman Old Style"/>
        </w:rPr>
        <w:t xml:space="preserve"> obedeceu com rigor às determinações previstas na Constituição Federal, às diretrizes preconizadas na Lei Municipal nº</w:t>
      </w:r>
      <w:r>
        <w:rPr>
          <w:rFonts w:ascii="Bookman Old Style" w:hAnsi="Bookman Old Style"/>
        </w:rPr>
        <w:t xml:space="preserve"> 1.840,</w:t>
      </w:r>
      <w:r w:rsidRPr="00655270">
        <w:rPr>
          <w:rFonts w:ascii="Bookman Old Style" w:hAnsi="Bookman Old Style"/>
        </w:rPr>
        <w:t xml:space="preserve"> de </w:t>
      </w:r>
      <w:r>
        <w:rPr>
          <w:rFonts w:ascii="Bookman Old Style" w:hAnsi="Bookman Old Style"/>
        </w:rPr>
        <w:t xml:space="preserve">15 </w:t>
      </w:r>
      <w:r w:rsidRPr="00655270">
        <w:rPr>
          <w:rFonts w:ascii="Bookman Old Style" w:hAnsi="Bookman Old Style"/>
        </w:rPr>
        <w:t xml:space="preserve">de </w:t>
      </w:r>
      <w:r>
        <w:rPr>
          <w:rFonts w:ascii="Bookman Old Style" w:hAnsi="Bookman Old Style"/>
        </w:rPr>
        <w:t>julho</w:t>
      </w:r>
      <w:r w:rsidRPr="00655270">
        <w:rPr>
          <w:rFonts w:ascii="Bookman Old Style" w:hAnsi="Bookman Old Style"/>
        </w:rPr>
        <w:t xml:space="preserve"> de </w:t>
      </w:r>
      <w:r>
        <w:rPr>
          <w:rFonts w:ascii="Bookman Old Style" w:hAnsi="Bookman Old Style"/>
        </w:rPr>
        <w:t>2016</w:t>
      </w:r>
      <w:r w:rsidRPr="00655270">
        <w:rPr>
          <w:rFonts w:ascii="Bookman Old Style" w:hAnsi="Bookman Old Style"/>
        </w:rPr>
        <w:t xml:space="preserve">, que dispõe sobre as Diretrizes Orçamentárias para o exercício de </w:t>
      </w:r>
      <w:r>
        <w:rPr>
          <w:rFonts w:ascii="Bookman Old Style" w:hAnsi="Bookman Old Style"/>
        </w:rPr>
        <w:t>2017</w:t>
      </w:r>
      <w:r w:rsidRPr="00655270">
        <w:rPr>
          <w:rFonts w:ascii="Bookman Old Style" w:hAnsi="Bookman Old Style"/>
        </w:rPr>
        <w:t>, às normas gerais de direito financeiro, estabelecidas na Lei Federal n° 4.320/64 e aos princípios da gestão fiscal responsável, previstos na Lei Complementar nº 101, de 4 de maio de 2000 - Lei de Responsabilidade Fiscal – LRF.</w:t>
      </w:r>
    </w:p>
    <w:p w:rsidR="009D7B67" w:rsidRPr="00655270" w:rsidRDefault="009D7B67" w:rsidP="009D7B67">
      <w:pPr>
        <w:pStyle w:val="Corpodetexto"/>
        <w:spacing w:after="0"/>
        <w:jc w:val="both"/>
        <w:rPr>
          <w:rFonts w:ascii="Bookman Old Style" w:hAnsi="Bookman Old Style"/>
        </w:rPr>
      </w:pPr>
    </w:p>
    <w:p w:rsidR="009D7B67" w:rsidRPr="000C2F9A" w:rsidRDefault="009D7B67" w:rsidP="009D7B67">
      <w:pPr>
        <w:pStyle w:val="Corpodetexto"/>
        <w:spacing w:after="0"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t xml:space="preserve">A </w:t>
      </w:r>
      <w:r w:rsidRPr="000C2F9A">
        <w:rPr>
          <w:rFonts w:ascii="Bookman Old Style" w:hAnsi="Bookman Old Style"/>
        </w:rPr>
        <w:t>despesa foi fixada no mesmo valor da receita, importando no presente projeto de lei em R$ 143.745.000,00 compreendendo:</w:t>
      </w:r>
    </w:p>
    <w:p w:rsidR="009D7B67" w:rsidRPr="000C2F9A" w:rsidRDefault="009D7B67" w:rsidP="009D7B67">
      <w:pPr>
        <w:jc w:val="both"/>
        <w:rPr>
          <w:rFonts w:ascii="Bookman Old Style" w:hAnsi="Bookman Old Style"/>
        </w:rPr>
      </w:pPr>
      <w:r w:rsidRPr="000C2F9A">
        <w:rPr>
          <w:rFonts w:ascii="Bookman Old Style" w:hAnsi="Bookman Old Style"/>
        </w:rPr>
        <w:tab/>
      </w:r>
      <w:r w:rsidRPr="000C2F9A">
        <w:rPr>
          <w:rFonts w:ascii="Bookman Old Style" w:hAnsi="Bookman Old Style"/>
        </w:rPr>
        <w:tab/>
        <w:t>a) Orçamento Fiscal..................................</w:t>
      </w:r>
      <w:r w:rsidRPr="000C2F9A">
        <w:rPr>
          <w:rFonts w:ascii="Bookman Old Style" w:hAnsi="Bookman Old Style"/>
        </w:rPr>
        <w:tab/>
        <w:t>R$ 114.570.400,00;</w:t>
      </w:r>
    </w:p>
    <w:p w:rsidR="009D7B67" w:rsidRPr="00655270" w:rsidRDefault="009D7B67" w:rsidP="009D7B67">
      <w:pPr>
        <w:spacing w:line="276" w:lineRule="auto"/>
        <w:rPr>
          <w:rFonts w:ascii="Bookman Old Style" w:hAnsi="Bookman Old Style"/>
        </w:rPr>
      </w:pPr>
      <w:r w:rsidRPr="000C2F9A">
        <w:rPr>
          <w:rFonts w:ascii="Bookman Old Style" w:hAnsi="Bookman Old Style"/>
        </w:rPr>
        <w:tab/>
      </w:r>
      <w:r w:rsidRPr="000C2F9A">
        <w:rPr>
          <w:rFonts w:ascii="Bookman Old Style" w:hAnsi="Bookman Old Style"/>
        </w:rPr>
        <w:tab/>
        <w:t>b) Orçamento da Seguridade Social..........</w:t>
      </w:r>
      <w:r w:rsidRPr="000C2F9A">
        <w:rPr>
          <w:rFonts w:ascii="Bookman Old Style" w:hAnsi="Bookman Old Style"/>
        </w:rPr>
        <w:tab/>
        <w:t>R$   29.174.600,00.</w:t>
      </w:r>
    </w:p>
    <w:p w:rsidR="009D7B67" w:rsidRPr="00655270" w:rsidRDefault="009D7B67" w:rsidP="009D7B67">
      <w:pPr>
        <w:pStyle w:val="Recuodecorpodetexto3"/>
        <w:spacing w:after="0"/>
        <w:ind w:left="0"/>
        <w:rPr>
          <w:rFonts w:ascii="Bookman Old Style" w:hAnsi="Bookman Old Style"/>
          <w:sz w:val="24"/>
          <w:szCs w:val="24"/>
        </w:rPr>
      </w:pPr>
    </w:p>
    <w:p w:rsidR="009D7B67" w:rsidRPr="00655270" w:rsidRDefault="009D7B67" w:rsidP="009D7B67">
      <w:pPr>
        <w:pStyle w:val="Recuodecorpodetexto3"/>
        <w:spacing w:after="0" w:line="276" w:lineRule="auto"/>
        <w:ind w:left="0"/>
        <w:rPr>
          <w:rFonts w:ascii="Bookman Old Style" w:hAnsi="Bookman Old Style"/>
          <w:sz w:val="24"/>
          <w:szCs w:val="24"/>
        </w:rPr>
      </w:pPr>
      <w:r w:rsidRPr="00655270">
        <w:rPr>
          <w:rFonts w:ascii="Bookman Old Style" w:hAnsi="Bookman Old Style"/>
          <w:sz w:val="24"/>
          <w:szCs w:val="24"/>
        </w:rPr>
        <w:tab/>
      </w:r>
      <w:r w:rsidRPr="00655270">
        <w:rPr>
          <w:rFonts w:ascii="Bookman Old Style" w:hAnsi="Bookman Old Style"/>
          <w:sz w:val="24"/>
          <w:szCs w:val="24"/>
        </w:rPr>
        <w:tab/>
        <w:t xml:space="preserve">O relatório técnico anexo </w:t>
      </w:r>
      <w:r>
        <w:rPr>
          <w:rFonts w:ascii="Bookman Old Style" w:hAnsi="Bookman Old Style"/>
          <w:sz w:val="24"/>
          <w:szCs w:val="24"/>
        </w:rPr>
        <w:t>a</w:t>
      </w:r>
      <w:r w:rsidRPr="00655270">
        <w:rPr>
          <w:rFonts w:ascii="Bookman Old Style" w:hAnsi="Bookman Old Style"/>
          <w:sz w:val="24"/>
          <w:szCs w:val="24"/>
        </w:rPr>
        <w:t xml:space="preserve"> presente mensagem registra as considerações que ora apresentamos a Vossas Excelências, abordando os seguintes aspectos: </w:t>
      </w:r>
    </w:p>
    <w:p w:rsidR="009D7B67" w:rsidRPr="00655270" w:rsidRDefault="009D7B67" w:rsidP="009D7B67">
      <w:pPr>
        <w:spacing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t xml:space="preserve">1) </w:t>
      </w:r>
      <w:r>
        <w:rPr>
          <w:rFonts w:ascii="Bookman Old Style" w:hAnsi="Bookman Old Style"/>
        </w:rPr>
        <w:t xml:space="preserve"> </w:t>
      </w:r>
      <w:r w:rsidRPr="00655270">
        <w:rPr>
          <w:rFonts w:ascii="Bookman Old Style" w:hAnsi="Bookman Old Style"/>
        </w:rPr>
        <w:t>Situação Econômica e Financeira do Município;</w:t>
      </w:r>
    </w:p>
    <w:p w:rsidR="009D7B67" w:rsidRPr="00655270" w:rsidRDefault="009D7B67" w:rsidP="009D7B67">
      <w:pPr>
        <w:pStyle w:val="Recuodecorpodetexto2"/>
        <w:spacing w:after="0" w:line="276" w:lineRule="auto"/>
        <w:ind w:left="0"/>
        <w:jc w:val="both"/>
        <w:rPr>
          <w:rFonts w:ascii="Bookman Old Style" w:hAnsi="Bookman Old Style"/>
        </w:rPr>
      </w:pPr>
      <w:r w:rsidRPr="00655270">
        <w:rPr>
          <w:rFonts w:ascii="Bookman Old Style" w:hAnsi="Bookman Old Style"/>
        </w:rPr>
        <w:tab/>
      </w:r>
      <w:r w:rsidRPr="00655270">
        <w:rPr>
          <w:rFonts w:ascii="Bookman Old Style" w:hAnsi="Bookman Old Style"/>
        </w:rPr>
        <w:tab/>
        <w:t>2) Demonstração da Dívida Fundada e Flutuante, Saldos de Créditos Especiais, Restos a Pagar e Outros Compromissos Exigíveis;</w:t>
      </w:r>
    </w:p>
    <w:p w:rsidR="009D7B67" w:rsidRPr="00655270" w:rsidRDefault="009D7B67" w:rsidP="009D7B67">
      <w:pPr>
        <w:spacing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t xml:space="preserve">3) Exposição da Receita e da Despesa </w:t>
      </w:r>
      <w:r>
        <w:rPr>
          <w:rFonts w:ascii="Bookman Old Style" w:hAnsi="Bookman Old Style"/>
        </w:rPr>
        <w:t>2016</w:t>
      </w:r>
      <w:r w:rsidRPr="00655270">
        <w:rPr>
          <w:rFonts w:ascii="Bookman Old Style" w:hAnsi="Bookman Old Style"/>
        </w:rPr>
        <w:t>.</w:t>
      </w:r>
    </w:p>
    <w:p w:rsidR="009D7B67" w:rsidRDefault="009D7B67" w:rsidP="009D7B67">
      <w:pPr>
        <w:pStyle w:val="Corpodetexto"/>
        <w:ind w:firstLine="708"/>
        <w:jc w:val="both"/>
        <w:rPr>
          <w:rFonts w:ascii="Bookman Old Style" w:hAnsi="Bookman Old Style" w:cs="Arial"/>
          <w:color w:val="000000"/>
        </w:rPr>
      </w:pPr>
      <w:r w:rsidRPr="00655270">
        <w:rPr>
          <w:rFonts w:ascii="Bookman Old Style" w:hAnsi="Bookman Old Style"/>
        </w:rPr>
        <w:tab/>
      </w:r>
    </w:p>
    <w:p w:rsidR="009D7B67" w:rsidRPr="00655270" w:rsidRDefault="009D7B67" w:rsidP="009D7B67">
      <w:pPr>
        <w:tabs>
          <w:tab w:val="left" w:pos="1418"/>
        </w:tabs>
        <w:jc w:val="center"/>
        <w:rPr>
          <w:rFonts w:ascii="Bookman Old Style" w:hAnsi="Bookman Old Style"/>
          <w:b/>
          <w:bCs/>
          <w:i/>
          <w:iCs/>
          <w:smallCaps/>
        </w:rPr>
      </w:pPr>
      <w:r w:rsidRPr="00655270">
        <w:rPr>
          <w:rFonts w:ascii="Bookman Old Style" w:hAnsi="Bookman Old Style"/>
          <w:b/>
          <w:bCs/>
          <w:i/>
          <w:iCs/>
          <w:smallCaps/>
        </w:rPr>
        <w:t>I – Situação Econômica e Financeira do Município.</w:t>
      </w:r>
    </w:p>
    <w:p w:rsidR="009D7B67" w:rsidRPr="00655270" w:rsidRDefault="009D7B67" w:rsidP="009D7B67">
      <w:pPr>
        <w:jc w:val="both"/>
        <w:rPr>
          <w:rFonts w:ascii="Bookman Old Style" w:hAnsi="Bookman Old Style"/>
        </w:rPr>
      </w:pPr>
    </w:p>
    <w:p w:rsidR="009D7B67" w:rsidRPr="00655270" w:rsidRDefault="009D7B67" w:rsidP="009D7B67">
      <w:pPr>
        <w:spacing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t xml:space="preserve">Em cumprimento ao disposto no artigo 22, inciso I, da Lei Federal nº 4.320, de 17 de março de 1964, evidencia-se a situação financeira do Município em 31 de agosto de </w:t>
      </w:r>
      <w:r>
        <w:rPr>
          <w:rFonts w:ascii="Bookman Old Style" w:hAnsi="Bookman Old Style"/>
        </w:rPr>
        <w:t>2016</w:t>
      </w:r>
      <w:r w:rsidRPr="00655270">
        <w:rPr>
          <w:rFonts w:ascii="Bookman Old Style" w:hAnsi="Bookman Old Style"/>
        </w:rPr>
        <w:t>, conforme demonstram os quadros a seguir.</w:t>
      </w:r>
    </w:p>
    <w:p w:rsidR="009D7B67" w:rsidRDefault="009D7B67" w:rsidP="009D7B67">
      <w:pPr>
        <w:pStyle w:val="Corpodetexto"/>
        <w:spacing w:after="0" w:line="276" w:lineRule="auto"/>
        <w:rPr>
          <w:rFonts w:ascii="Bookman Old Style" w:hAnsi="Bookman Old Style"/>
        </w:rPr>
      </w:pPr>
    </w:p>
    <w:p w:rsidR="009D7B67" w:rsidRPr="00655270" w:rsidRDefault="009D7B67" w:rsidP="009D7B67">
      <w:pPr>
        <w:pStyle w:val="Corpodetexto"/>
        <w:spacing w:after="0" w:line="276" w:lineRule="auto"/>
        <w:rPr>
          <w:rFonts w:ascii="Bookman Old Style" w:hAnsi="Bookman Old Style"/>
        </w:rPr>
      </w:pPr>
    </w:p>
    <w:p w:rsidR="009D7B67" w:rsidRPr="00655270" w:rsidRDefault="009D7B67" w:rsidP="009D7B67">
      <w:pPr>
        <w:pStyle w:val="Corpodetexto"/>
        <w:numPr>
          <w:ilvl w:val="0"/>
          <w:numId w:val="2"/>
        </w:numPr>
        <w:spacing w:after="0"/>
        <w:rPr>
          <w:rFonts w:ascii="Bookman Old Style" w:hAnsi="Bookman Old Style"/>
          <w:b/>
        </w:rPr>
      </w:pPr>
      <w:r w:rsidRPr="00655270">
        <w:rPr>
          <w:rFonts w:ascii="Bookman Old Style" w:hAnsi="Bookman Old Style"/>
          <w:b/>
        </w:rPr>
        <w:t xml:space="preserve">Execução da Receita </w:t>
      </w:r>
    </w:p>
    <w:p w:rsidR="009D7B67" w:rsidRPr="00655270" w:rsidRDefault="009D7B67" w:rsidP="009D7B67">
      <w:pPr>
        <w:pStyle w:val="Corpodetexto"/>
        <w:spacing w:after="0"/>
        <w:ind w:left="1785"/>
        <w:rPr>
          <w:rFonts w:ascii="Bookman Old Style" w:hAnsi="Bookman Old Style"/>
        </w:rPr>
      </w:pPr>
    </w:p>
    <w:p w:rsidR="009D7B67" w:rsidRPr="00655270" w:rsidRDefault="009D7B67" w:rsidP="009D7B67">
      <w:pPr>
        <w:pStyle w:val="Corpodetexto"/>
        <w:spacing w:after="0" w:line="276" w:lineRule="auto"/>
        <w:jc w:val="both"/>
        <w:rPr>
          <w:rFonts w:ascii="Bookman Old Style" w:hAnsi="Bookman Old Style"/>
        </w:rPr>
      </w:pPr>
      <w:r>
        <w:rPr>
          <w:noProof/>
        </w:rPr>
        <w:drawing>
          <wp:anchor distT="0" distB="0" distL="114300" distR="114300" simplePos="0" relativeHeight="251659264" behindDoc="1" locked="0" layoutInCell="1" allowOverlap="1">
            <wp:simplePos x="0" y="0"/>
            <wp:positionH relativeFrom="column">
              <wp:posOffset>1905</wp:posOffset>
            </wp:positionH>
            <wp:positionV relativeFrom="paragraph">
              <wp:posOffset>457200</wp:posOffset>
            </wp:positionV>
            <wp:extent cx="5972175" cy="2505075"/>
            <wp:effectExtent l="19050" t="0" r="9525" b="0"/>
            <wp:wrapTight wrapText="bothSides">
              <wp:wrapPolygon edited="0">
                <wp:start x="-69" y="0"/>
                <wp:lineTo x="0" y="5256"/>
                <wp:lineTo x="276" y="5256"/>
                <wp:lineTo x="0" y="6078"/>
                <wp:lineTo x="0" y="7227"/>
                <wp:lineTo x="276" y="7884"/>
                <wp:lineTo x="-69" y="8541"/>
                <wp:lineTo x="0" y="15769"/>
                <wp:lineTo x="276" y="15769"/>
                <wp:lineTo x="0" y="16919"/>
                <wp:lineTo x="0" y="17904"/>
                <wp:lineTo x="344" y="18397"/>
                <wp:lineTo x="-69" y="19054"/>
                <wp:lineTo x="-69" y="21354"/>
                <wp:lineTo x="138" y="21354"/>
                <wp:lineTo x="1309" y="21354"/>
                <wp:lineTo x="16880" y="21025"/>
                <wp:lineTo x="21634" y="20368"/>
                <wp:lineTo x="21634" y="0"/>
                <wp:lineTo x="-69" y="0"/>
              </wp:wrapPolygon>
            </wp:wrapTight>
            <wp:docPr id="19" name="Image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srcRect/>
                    <a:stretch>
                      <a:fillRect/>
                    </a:stretch>
                  </pic:blipFill>
                  <pic:spPr bwMode="auto">
                    <a:xfrm>
                      <a:off x="0" y="0"/>
                      <a:ext cx="5972175" cy="2505075"/>
                    </a:xfrm>
                    <a:prstGeom prst="rect">
                      <a:avLst/>
                    </a:prstGeom>
                    <a:noFill/>
                    <a:ln w="9525">
                      <a:noFill/>
                      <a:miter lim="800000"/>
                      <a:headEnd/>
                      <a:tailEnd/>
                    </a:ln>
                  </pic:spPr>
                </pic:pic>
              </a:graphicData>
            </a:graphic>
          </wp:anchor>
        </w:drawing>
      </w:r>
      <w:r w:rsidRPr="00655270">
        <w:rPr>
          <w:rFonts w:ascii="Bookman Old Style" w:hAnsi="Bookman Old Style"/>
        </w:rPr>
        <w:tab/>
      </w:r>
      <w:r w:rsidRPr="00655270">
        <w:rPr>
          <w:rFonts w:ascii="Bookman Old Style" w:hAnsi="Bookman Old Style"/>
        </w:rPr>
        <w:tab/>
        <w:t xml:space="preserve">A execução orçamentária da receita atingiu </w:t>
      </w:r>
      <w:r>
        <w:rPr>
          <w:rFonts w:ascii="Bookman Old Style" w:hAnsi="Bookman Old Style"/>
          <w:b/>
        </w:rPr>
        <w:t>66,83</w:t>
      </w:r>
      <w:r w:rsidRPr="00655270">
        <w:rPr>
          <w:rFonts w:ascii="Bookman Old Style" w:hAnsi="Bookman Old Style"/>
          <w:b/>
        </w:rPr>
        <w:t>%</w:t>
      </w:r>
      <w:r w:rsidRPr="00655270">
        <w:rPr>
          <w:rFonts w:ascii="Bookman Old Style" w:hAnsi="Bookman Old Style"/>
        </w:rPr>
        <w:t xml:space="preserve"> de realização da meta prevista para o ano de </w:t>
      </w:r>
      <w:r>
        <w:rPr>
          <w:rFonts w:ascii="Bookman Old Style" w:hAnsi="Bookman Old Style"/>
        </w:rPr>
        <w:t>2016</w:t>
      </w:r>
      <w:r w:rsidRPr="00655270">
        <w:rPr>
          <w:rFonts w:ascii="Bookman Old Style" w:hAnsi="Bookman Old Style"/>
        </w:rPr>
        <w:t>.</w:t>
      </w:r>
    </w:p>
    <w:p w:rsidR="009D7B67" w:rsidRDefault="009D7B67" w:rsidP="009D7B67">
      <w:pPr>
        <w:pStyle w:val="Corpodetexto"/>
        <w:spacing w:after="0"/>
        <w:jc w:val="both"/>
        <w:rPr>
          <w:rFonts w:ascii="Bookman Old Style" w:hAnsi="Bookman Old Style"/>
        </w:rPr>
      </w:pPr>
    </w:p>
    <w:p w:rsidR="009D7B67" w:rsidRDefault="009D7B67" w:rsidP="009D7B67">
      <w:pPr>
        <w:pStyle w:val="Corpodetexto"/>
        <w:spacing w:after="0"/>
        <w:jc w:val="both"/>
        <w:rPr>
          <w:rFonts w:ascii="Bookman Old Style" w:hAnsi="Bookman Old Style"/>
        </w:rPr>
      </w:pPr>
    </w:p>
    <w:p w:rsidR="009D7B67" w:rsidRPr="00655270" w:rsidRDefault="009D7B67" w:rsidP="009D7B67">
      <w:pPr>
        <w:jc w:val="both"/>
        <w:rPr>
          <w:rFonts w:ascii="Bookman Old Style" w:hAnsi="Bookman Old Style"/>
          <w:b/>
        </w:rPr>
      </w:pPr>
      <w:r w:rsidRPr="00655270">
        <w:rPr>
          <w:rFonts w:ascii="Bookman Old Style" w:hAnsi="Bookman Old Style"/>
        </w:rPr>
        <w:tab/>
      </w:r>
      <w:r w:rsidRPr="00655270">
        <w:rPr>
          <w:rFonts w:ascii="Bookman Old Style" w:hAnsi="Bookman Old Style"/>
        </w:rPr>
        <w:tab/>
      </w:r>
      <w:r w:rsidRPr="00655270">
        <w:rPr>
          <w:rFonts w:ascii="Bookman Old Style" w:hAnsi="Bookman Old Style"/>
          <w:b/>
        </w:rPr>
        <w:t>b) Execução da Despesa</w:t>
      </w:r>
    </w:p>
    <w:p w:rsidR="009D7B67" w:rsidRPr="00655270" w:rsidRDefault="009D7B67" w:rsidP="009D7B67">
      <w:pPr>
        <w:jc w:val="both"/>
        <w:rPr>
          <w:rFonts w:ascii="Bookman Old Style" w:hAnsi="Bookman Old Style"/>
        </w:rPr>
      </w:pPr>
    </w:p>
    <w:p w:rsidR="009D7B67" w:rsidRDefault="009D7B67" w:rsidP="009D7B67">
      <w:pPr>
        <w:spacing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t xml:space="preserve">No tocante à despesa, observa-se que foram liquidados, isto é, realizados </w:t>
      </w:r>
      <w:r>
        <w:rPr>
          <w:rFonts w:ascii="Bookman Old Style" w:hAnsi="Bookman Old Style"/>
          <w:b/>
        </w:rPr>
        <w:t>62,10</w:t>
      </w:r>
      <w:r w:rsidRPr="00655270">
        <w:rPr>
          <w:rFonts w:ascii="Bookman Old Style" w:hAnsi="Bookman Old Style"/>
          <w:b/>
        </w:rPr>
        <w:t xml:space="preserve">% </w:t>
      </w:r>
      <w:r w:rsidRPr="00655270">
        <w:rPr>
          <w:rFonts w:ascii="Bookman Old Style" w:hAnsi="Bookman Old Style"/>
        </w:rPr>
        <w:t xml:space="preserve">despesa fixada para </w:t>
      </w:r>
      <w:r>
        <w:rPr>
          <w:rFonts w:ascii="Bookman Old Style" w:hAnsi="Bookman Old Style"/>
        </w:rPr>
        <w:t>2016</w:t>
      </w:r>
      <w:r w:rsidRPr="00655270">
        <w:rPr>
          <w:rFonts w:ascii="Bookman Old Style" w:hAnsi="Bookman Old Style"/>
        </w:rPr>
        <w:t>, conforme se demonstra:</w:t>
      </w:r>
    </w:p>
    <w:p w:rsidR="009D7B67" w:rsidRPr="00655270" w:rsidRDefault="009D7B67" w:rsidP="009D7B67">
      <w:pPr>
        <w:spacing w:line="276" w:lineRule="auto"/>
        <w:jc w:val="both"/>
        <w:rPr>
          <w:rFonts w:ascii="Bookman Old Style" w:hAnsi="Bookman Old Style"/>
        </w:rPr>
      </w:pPr>
    </w:p>
    <w:p w:rsidR="009D7B67" w:rsidRDefault="009D7B67" w:rsidP="009D7B67">
      <w:pPr>
        <w:ind w:left="709" w:right="51" w:firstLine="709"/>
        <w:jc w:val="both"/>
        <w:rPr>
          <w:rFonts w:ascii="Bookman Old Style" w:hAnsi="Bookman Old Style"/>
          <w:b/>
        </w:rPr>
      </w:pPr>
      <w:r>
        <w:rPr>
          <w:noProof/>
        </w:rPr>
        <w:drawing>
          <wp:anchor distT="0" distB="0" distL="114300" distR="114300" simplePos="0" relativeHeight="251660288" behindDoc="1" locked="0" layoutInCell="1" allowOverlap="1">
            <wp:simplePos x="0" y="0"/>
            <wp:positionH relativeFrom="column">
              <wp:posOffset>-83820</wp:posOffset>
            </wp:positionH>
            <wp:positionV relativeFrom="paragraph">
              <wp:posOffset>28575</wp:posOffset>
            </wp:positionV>
            <wp:extent cx="5972175" cy="2257425"/>
            <wp:effectExtent l="19050" t="0" r="9525" b="0"/>
            <wp:wrapTight wrapText="bothSides">
              <wp:wrapPolygon edited="0">
                <wp:start x="-69" y="0"/>
                <wp:lineTo x="-69" y="8203"/>
                <wp:lineTo x="482" y="8749"/>
                <wp:lineTo x="2963" y="8749"/>
                <wp:lineTo x="207" y="8932"/>
                <wp:lineTo x="-69" y="9114"/>
                <wp:lineTo x="-69" y="21327"/>
                <wp:lineTo x="138" y="21327"/>
                <wp:lineTo x="3583" y="21327"/>
                <wp:lineTo x="4892" y="21144"/>
                <wp:lineTo x="4616" y="20415"/>
                <wp:lineTo x="20050" y="20415"/>
                <wp:lineTo x="21634" y="20233"/>
                <wp:lineTo x="21634" y="0"/>
                <wp:lineTo x="-69" y="0"/>
              </wp:wrapPolygon>
            </wp:wrapTight>
            <wp:docPr id="20" name="Image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srcRect/>
                    <a:stretch>
                      <a:fillRect/>
                    </a:stretch>
                  </pic:blipFill>
                  <pic:spPr bwMode="auto">
                    <a:xfrm>
                      <a:off x="0" y="0"/>
                      <a:ext cx="5972175" cy="2257425"/>
                    </a:xfrm>
                    <a:prstGeom prst="rect">
                      <a:avLst/>
                    </a:prstGeom>
                    <a:noFill/>
                    <a:ln w="9525">
                      <a:noFill/>
                      <a:miter lim="800000"/>
                      <a:headEnd/>
                      <a:tailEnd/>
                    </a:ln>
                  </pic:spPr>
                </pic:pic>
              </a:graphicData>
            </a:graphic>
          </wp:anchor>
        </w:drawing>
      </w:r>
    </w:p>
    <w:p w:rsidR="009D7B67" w:rsidRPr="00655270" w:rsidRDefault="009D7B67" w:rsidP="009D7B67">
      <w:pPr>
        <w:ind w:left="709" w:right="51" w:firstLine="709"/>
        <w:jc w:val="both"/>
        <w:rPr>
          <w:rFonts w:ascii="Bookman Old Style" w:hAnsi="Bookman Old Style"/>
          <w:b/>
        </w:rPr>
      </w:pPr>
      <w:r w:rsidRPr="00655270">
        <w:rPr>
          <w:rFonts w:ascii="Bookman Old Style" w:hAnsi="Bookman Old Style"/>
          <w:b/>
        </w:rPr>
        <w:t>c) Balanço Orçamentário e Financeiro</w:t>
      </w: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r w:rsidRPr="00655270">
        <w:rPr>
          <w:rFonts w:ascii="Bookman Old Style" w:hAnsi="Bookman Old Style"/>
        </w:rPr>
        <w:tab/>
      </w:r>
      <w:r w:rsidRPr="00655270">
        <w:rPr>
          <w:rFonts w:ascii="Bookman Old Style" w:hAnsi="Bookman Old Style"/>
        </w:rPr>
        <w:tab/>
        <w:t>O equilíbrio financeiro da gestão está demonstrado à tabela a seguir.</w:t>
      </w: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r>
        <w:rPr>
          <w:rFonts w:ascii="Bookman Old Style" w:hAnsi="Bookman Old Style"/>
          <w:noProof/>
        </w:rPr>
        <w:lastRenderedPageBreak/>
        <w:drawing>
          <wp:anchor distT="0" distB="0" distL="114300" distR="114300" simplePos="0" relativeHeight="251661312" behindDoc="1" locked="0" layoutInCell="1" allowOverlap="1">
            <wp:simplePos x="0" y="0"/>
            <wp:positionH relativeFrom="column">
              <wp:posOffset>929640</wp:posOffset>
            </wp:positionH>
            <wp:positionV relativeFrom="paragraph">
              <wp:posOffset>188595</wp:posOffset>
            </wp:positionV>
            <wp:extent cx="4171950" cy="2609850"/>
            <wp:effectExtent l="19050" t="0" r="0" b="0"/>
            <wp:wrapTight wrapText="bothSides">
              <wp:wrapPolygon edited="0">
                <wp:start x="-99" y="0"/>
                <wp:lineTo x="-99" y="21285"/>
                <wp:lineTo x="21600" y="21285"/>
                <wp:lineTo x="21600" y="0"/>
                <wp:lineTo x="-99" y="0"/>
              </wp:wrapPolygon>
            </wp:wrapTight>
            <wp:docPr id="21" name="Imagem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a:srcRect/>
                    <a:stretch>
                      <a:fillRect/>
                    </a:stretch>
                  </pic:blipFill>
                  <pic:spPr bwMode="auto">
                    <a:xfrm>
                      <a:off x="0" y="0"/>
                      <a:ext cx="4171950" cy="2609850"/>
                    </a:xfrm>
                    <a:prstGeom prst="rect">
                      <a:avLst/>
                    </a:prstGeom>
                    <a:noFill/>
                    <a:ln w="9525">
                      <a:noFill/>
                      <a:miter lim="800000"/>
                      <a:headEnd/>
                      <a:tailEnd/>
                    </a:ln>
                  </pic:spPr>
                </pic:pic>
              </a:graphicData>
            </a:graphic>
          </wp:anchor>
        </w:drawing>
      </w: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Default="009D7B67" w:rsidP="009D7B67">
      <w:pPr>
        <w:ind w:right="51"/>
        <w:jc w:val="both"/>
        <w:rPr>
          <w:rFonts w:ascii="Bookman Old Style" w:hAnsi="Bookman Old Style"/>
        </w:rPr>
      </w:pPr>
    </w:p>
    <w:p w:rsidR="009D7B67" w:rsidRDefault="009D7B67" w:rsidP="009D7B67">
      <w:pPr>
        <w:ind w:right="51"/>
        <w:jc w:val="both"/>
        <w:rPr>
          <w:rFonts w:ascii="Bookman Old Style" w:hAnsi="Bookman Old Style"/>
        </w:rPr>
      </w:pPr>
    </w:p>
    <w:p w:rsidR="009D7B67"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Default="009D7B67" w:rsidP="009D7B67">
      <w:pPr>
        <w:ind w:right="51"/>
        <w:jc w:val="both"/>
        <w:rPr>
          <w:rFonts w:ascii="Bookman Old Style" w:hAnsi="Bookman Old Style"/>
        </w:rPr>
      </w:pPr>
    </w:p>
    <w:p w:rsidR="009D7B67" w:rsidRPr="00655270" w:rsidRDefault="009D7B67" w:rsidP="009D7B67">
      <w:pPr>
        <w:ind w:right="51"/>
        <w:jc w:val="both"/>
        <w:rPr>
          <w:rFonts w:ascii="Bookman Old Style" w:hAnsi="Bookman Old Style"/>
        </w:rPr>
      </w:pPr>
    </w:p>
    <w:p w:rsidR="009D7B67" w:rsidRDefault="009D7B67" w:rsidP="009D7B67">
      <w:pPr>
        <w:jc w:val="both"/>
        <w:rPr>
          <w:rFonts w:ascii="Bookman Old Style" w:hAnsi="Bookman Old Style"/>
        </w:rPr>
      </w:pPr>
      <w:r w:rsidRPr="00655270">
        <w:rPr>
          <w:rFonts w:ascii="Bookman Old Style" w:hAnsi="Bookman Old Style"/>
        </w:rPr>
        <w:tab/>
      </w:r>
      <w:r w:rsidRPr="00655270">
        <w:rPr>
          <w:rFonts w:ascii="Bookman Old Style" w:hAnsi="Bookman Old Style"/>
        </w:rPr>
        <w:tab/>
      </w:r>
    </w:p>
    <w:p w:rsidR="009D7B67" w:rsidRDefault="009D7B67" w:rsidP="009D7B67">
      <w:pPr>
        <w:ind w:left="709" w:firstLine="709"/>
        <w:jc w:val="both"/>
        <w:rPr>
          <w:rFonts w:ascii="Bookman Old Style" w:hAnsi="Bookman Old Style"/>
        </w:rPr>
      </w:pPr>
    </w:p>
    <w:p w:rsidR="009D7B67" w:rsidRPr="00655270" w:rsidRDefault="009D7B67" w:rsidP="009D7B67">
      <w:pPr>
        <w:ind w:firstLine="1418"/>
        <w:jc w:val="both"/>
        <w:rPr>
          <w:rFonts w:ascii="Bookman Old Style" w:hAnsi="Bookman Old Style"/>
        </w:rPr>
      </w:pPr>
      <w:r w:rsidRPr="00655270">
        <w:rPr>
          <w:rFonts w:ascii="Bookman Old Style" w:hAnsi="Bookman Old Style"/>
        </w:rPr>
        <w:t xml:space="preserve">O déficit orçamentário de </w:t>
      </w:r>
      <w:r w:rsidRPr="00655270">
        <w:rPr>
          <w:rFonts w:ascii="Bookman Old Style" w:hAnsi="Bookman Old Style"/>
          <w:b/>
        </w:rPr>
        <w:t xml:space="preserve">R$ </w:t>
      </w:r>
      <w:r>
        <w:rPr>
          <w:rFonts w:ascii="Bookman Old Style" w:hAnsi="Bookman Old Style"/>
          <w:b/>
        </w:rPr>
        <w:t>27.611.496</w:t>
      </w:r>
      <w:r w:rsidRPr="00655270">
        <w:rPr>
          <w:rFonts w:ascii="Bookman Old Style" w:hAnsi="Bookman Old Style"/>
          <w:b/>
        </w:rPr>
        <w:t>,00</w:t>
      </w:r>
      <w:r w:rsidRPr="00655270">
        <w:rPr>
          <w:rFonts w:ascii="Bookman Old Style" w:hAnsi="Bookman Old Style"/>
        </w:rPr>
        <w:t xml:space="preserve"> se deve a existência de empenhos globais e estimativos a serem liquidados até o final do exercício no valor de </w:t>
      </w:r>
      <w:r>
        <w:rPr>
          <w:rFonts w:ascii="Bookman Old Style" w:hAnsi="Bookman Old Style"/>
          <w:b/>
        </w:rPr>
        <w:t>R$ 33</w:t>
      </w:r>
      <w:r w:rsidRPr="00655270">
        <w:rPr>
          <w:rFonts w:ascii="Bookman Old Style" w:hAnsi="Bookman Old Style"/>
          <w:b/>
        </w:rPr>
        <w:t>.</w:t>
      </w:r>
      <w:r>
        <w:rPr>
          <w:rFonts w:ascii="Bookman Old Style" w:hAnsi="Bookman Old Style"/>
          <w:b/>
        </w:rPr>
        <w:t>156</w:t>
      </w:r>
      <w:r w:rsidRPr="00655270">
        <w:rPr>
          <w:rFonts w:ascii="Bookman Old Style" w:hAnsi="Bookman Old Style"/>
          <w:b/>
        </w:rPr>
        <w:t>.</w:t>
      </w:r>
      <w:r>
        <w:rPr>
          <w:rFonts w:ascii="Bookman Old Style" w:hAnsi="Bookman Old Style"/>
          <w:b/>
        </w:rPr>
        <w:t>005</w:t>
      </w:r>
      <w:r w:rsidRPr="00655270">
        <w:rPr>
          <w:rFonts w:ascii="Bookman Old Style" w:hAnsi="Bookman Old Style"/>
          <w:b/>
        </w:rPr>
        <w:t>,00</w:t>
      </w:r>
      <w:r w:rsidRPr="00655270">
        <w:rPr>
          <w:rFonts w:ascii="Bookman Old Style" w:hAnsi="Bookman Old Style"/>
        </w:rPr>
        <w:t xml:space="preserve">, dos quais </w:t>
      </w:r>
      <w:r w:rsidRPr="00655270">
        <w:rPr>
          <w:rFonts w:ascii="Bookman Old Style" w:hAnsi="Bookman Old Style"/>
          <w:b/>
        </w:rPr>
        <w:t xml:space="preserve">R$ </w:t>
      </w:r>
      <w:r>
        <w:rPr>
          <w:rFonts w:ascii="Bookman Old Style" w:hAnsi="Bookman Old Style"/>
          <w:b/>
        </w:rPr>
        <w:t>14</w:t>
      </w:r>
      <w:r w:rsidRPr="00655270">
        <w:rPr>
          <w:rFonts w:ascii="Bookman Old Style" w:hAnsi="Bookman Old Style"/>
          <w:b/>
        </w:rPr>
        <w:t>.</w:t>
      </w:r>
      <w:r>
        <w:rPr>
          <w:rFonts w:ascii="Bookman Old Style" w:hAnsi="Bookman Old Style"/>
          <w:b/>
        </w:rPr>
        <w:t>994.974</w:t>
      </w:r>
      <w:r w:rsidRPr="00655270">
        <w:rPr>
          <w:rFonts w:ascii="Bookman Old Style" w:hAnsi="Bookman Old Style"/>
          <w:b/>
        </w:rPr>
        <w:t>,00</w:t>
      </w:r>
      <w:r w:rsidRPr="00655270">
        <w:rPr>
          <w:rFonts w:ascii="Bookman Old Style" w:hAnsi="Bookman Old Style"/>
        </w:rPr>
        <w:t xml:space="preserve"> se referem aos compromissos com a folha de pagamento até o final do ano.</w:t>
      </w:r>
    </w:p>
    <w:p w:rsidR="009D7B67" w:rsidRPr="00655270" w:rsidRDefault="009D7B67" w:rsidP="009D7B67">
      <w:pPr>
        <w:ind w:firstLine="1418"/>
        <w:jc w:val="both"/>
        <w:rPr>
          <w:rFonts w:ascii="Bookman Old Style" w:hAnsi="Bookman Old Style"/>
        </w:rPr>
      </w:pPr>
    </w:p>
    <w:p w:rsidR="009D7B67" w:rsidRPr="00655270" w:rsidRDefault="009D7B67" w:rsidP="009D7B67">
      <w:pPr>
        <w:jc w:val="both"/>
        <w:rPr>
          <w:rFonts w:ascii="Bookman Old Style" w:hAnsi="Bookman Old Style"/>
        </w:rPr>
      </w:pPr>
    </w:p>
    <w:p w:rsidR="009D7B67" w:rsidRPr="00655270" w:rsidRDefault="009D7B67" w:rsidP="009D7B67">
      <w:pPr>
        <w:pStyle w:val="Corpodetexto2"/>
        <w:spacing w:after="0" w:line="240" w:lineRule="auto"/>
        <w:jc w:val="both"/>
        <w:rPr>
          <w:rFonts w:ascii="Bookman Old Style" w:hAnsi="Bookman Old Style"/>
          <w:b/>
          <w:bCs/>
          <w:i/>
          <w:iCs/>
          <w:smallCaps/>
        </w:rPr>
      </w:pPr>
      <w:r w:rsidRPr="00655270">
        <w:rPr>
          <w:rFonts w:ascii="Bookman Old Style" w:hAnsi="Bookman Old Style"/>
          <w:b/>
          <w:bCs/>
          <w:i/>
          <w:iCs/>
          <w:smallCaps/>
        </w:rPr>
        <w:t>II - Demonstração da Dívida Fundada e Flutuante, Saldos de Créditos Especiais, Restos a Pagar e Outros Compromissos Exigíveis</w:t>
      </w:r>
    </w:p>
    <w:p w:rsidR="009D7B67" w:rsidRPr="00655270" w:rsidRDefault="009D7B67" w:rsidP="009D7B67">
      <w:pPr>
        <w:jc w:val="both"/>
        <w:rPr>
          <w:rFonts w:ascii="Bookman Old Style" w:hAnsi="Bookman Old Style"/>
        </w:rPr>
      </w:pPr>
    </w:p>
    <w:p w:rsidR="009D7B67" w:rsidRPr="00655270" w:rsidRDefault="009D7B67" w:rsidP="009D7B67">
      <w:pPr>
        <w:jc w:val="both"/>
        <w:rPr>
          <w:rFonts w:ascii="Bookman Old Style" w:hAnsi="Bookman Old Style"/>
          <w:b/>
          <w:bCs/>
          <w:i/>
          <w:iCs/>
        </w:rPr>
      </w:pPr>
      <w:r w:rsidRPr="00655270">
        <w:rPr>
          <w:rFonts w:ascii="Bookman Old Style" w:hAnsi="Bookman Old Style"/>
          <w:b/>
          <w:bCs/>
          <w:i/>
          <w:iCs/>
        </w:rPr>
        <w:tab/>
      </w:r>
      <w:r w:rsidRPr="00655270">
        <w:rPr>
          <w:rFonts w:ascii="Bookman Old Style" w:hAnsi="Bookman Old Style"/>
          <w:b/>
          <w:bCs/>
          <w:i/>
          <w:iCs/>
        </w:rPr>
        <w:tab/>
        <w:t>2.1 – DÍVIDA FUNDADA</w:t>
      </w:r>
    </w:p>
    <w:p w:rsidR="009D7B67" w:rsidRPr="00655270" w:rsidRDefault="009D7B67" w:rsidP="009D7B67">
      <w:pPr>
        <w:jc w:val="both"/>
        <w:rPr>
          <w:rFonts w:ascii="Bookman Old Style" w:hAnsi="Bookman Old Style"/>
          <w:b/>
          <w:bCs/>
          <w:i/>
          <w:iCs/>
        </w:rPr>
      </w:pPr>
    </w:p>
    <w:p w:rsidR="009D7B67" w:rsidRPr="00655270" w:rsidRDefault="009D7B67" w:rsidP="009D7B67">
      <w:pPr>
        <w:widowControl w:val="0"/>
        <w:spacing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t>A posição da Dívida Consolidada em 31.08.</w:t>
      </w:r>
      <w:r>
        <w:rPr>
          <w:rFonts w:ascii="Bookman Old Style" w:hAnsi="Bookman Old Style"/>
        </w:rPr>
        <w:t>2016</w:t>
      </w:r>
      <w:r w:rsidRPr="00655270">
        <w:rPr>
          <w:rFonts w:ascii="Bookman Old Style" w:hAnsi="Bookman Old Style"/>
        </w:rPr>
        <w:t xml:space="preserve"> está demonstrada na tabela abaixo:</w:t>
      </w:r>
    </w:p>
    <w:p w:rsidR="009D7B67" w:rsidRDefault="009D7B67" w:rsidP="009D7B67">
      <w:pPr>
        <w:pStyle w:val="Corpodetexto"/>
        <w:spacing w:after="0"/>
        <w:jc w:val="both"/>
        <w:rPr>
          <w:rFonts w:ascii="Bookman Old Style" w:hAnsi="Bookman Old Style"/>
        </w:rPr>
      </w:pPr>
      <w:r>
        <w:rPr>
          <w:noProof/>
        </w:rPr>
        <w:drawing>
          <wp:inline distT="0" distB="0" distL="0" distR="0">
            <wp:extent cx="5972175" cy="1190625"/>
            <wp:effectExtent l="19050" t="0" r="9525" b="0"/>
            <wp:docPr id="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72175" cy="1190625"/>
                    </a:xfrm>
                    <a:prstGeom prst="rect">
                      <a:avLst/>
                    </a:prstGeom>
                    <a:noFill/>
                    <a:ln w="9525">
                      <a:noFill/>
                      <a:miter lim="800000"/>
                      <a:headEnd/>
                      <a:tailEnd/>
                    </a:ln>
                  </pic:spPr>
                </pic:pic>
              </a:graphicData>
            </a:graphic>
          </wp:inline>
        </w:drawing>
      </w:r>
    </w:p>
    <w:p w:rsidR="009D7B67" w:rsidRPr="00655270" w:rsidRDefault="009D7B67" w:rsidP="009D7B67">
      <w:pPr>
        <w:pStyle w:val="Corpodetexto"/>
        <w:spacing w:after="0"/>
        <w:jc w:val="both"/>
        <w:rPr>
          <w:rFonts w:ascii="Bookman Old Style" w:hAnsi="Bookman Old Style"/>
        </w:rPr>
      </w:pPr>
    </w:p>
    <w:p w:rsidR="009D7B67" w:rsidRDefault="009D7B67" w:rsidP="009D7B67">
      <w:pPr>
        <w:pStyle w:val="Corpodetexto"/>
        <w:spacing w:after="0"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r>
      <w:r>
        <w:rPr>
          <w:rFonts w:ascii="Bookman Old Style" w:hAnsi="Bookman Old Style"/>
        </w:rPr>
        <w:t xml:space="preserve">Como se pode observar, </w:t>
      </w:r>
      <w:r w:rsidRPr="00655270">
        <w:rPr>
          <w:rFonts w:ascii="Bookman Old Style" w:hAnsi="Bookman Old Style"/>
        </w:rPr>
        <w:t>a Dívida Fundada/Consolidada acima evidenciada refere-se aos débitos com o Banco do Brasil (Caminho da Escola)</w:t>
      </w:r>
      <w:r>
        <w:rPr>
          <w:rFonts w:ascii="Bookman Old Style" w:hAnsi="Bookman Old Style"/>
        </w:rPr>
        <w:t>, bem como, a Operação de Crédito firmada junta a CAIXA ECONÔMICA FEDERAL, em processo de liberação.</w:t>
      </w:r>
    </w:p>
    <w:p w:rsidR="009D7B67" w:rsidRPr="00655270" w:rsidRDefault="009D7B67" w:rsidP="009D7B67">
      <w:pPr>
        <w:pStyle w:val="Corpodetexto"/>
        <w:spacing w:after="0" w:line="276" w:lineRule="auto"/>
        <w:jc w:val="both"/>
        <w:rPr>
          <w:rFonts w:ascii="Bookman Old Style" w:hAnsi="Bookman Old Style"/>
        </w:rPr>
      </w:pPr>
    </w:p>
    <w:p w:rsidR="009D7B67" w:rsidRPr="00655270" w:rsidRDefault="009D7B67" w:rsidP="009D7B67">
      <w:pPr>
        <w:jc w:val="both"/>
        <w:rPr>
          <w:rFonts w:ascii="Bookman Old Style" w:hAnsi="Bookman Old Style"/>
          <w:b/>
          <w:bCs/>
          <w:i/>
          <w:iCs/>
        </w:rPr>
      </w:pPr>
      <w:r w:rsidRPr="00655270">
        <w:rPr>
          <w:rFonts w:ascii="Bookman Old Style" w:hAnsi="Bookman Old Style"/>
          <w:b/>
          <w:bCs/>
          <w:i/>
          <w:iCs/>
        </w:rPr>
        <w:tab/>
      </w:r>
      <w:r w:rsidRPr="00655270">
        <w:rPr>
          <w:rFonts w:ascii="Bookman Old Style" w:hAnsi="Bookman Old Style"/>
          <w:b/>
          <w:bCs/>
          <w:i/>
          <w:iCs/>
        </w:rPr>
        <w:tab/>
        <w:t>2.2 – DÍVIDA FLUTUANTE</w:t>
      </w:r>
    </w:p>
    <w:p w:rsidR="009D7B67" w:rsidRPr="00655270" w:rsidRDefault="009D7B67" w:rsidP="009D7B67">
      <w:pPr>
        <w:jc w:val="both"/>
        <w:rPr>
          <w:rFonts w:ascii="Bookman Old Style" w:hAnsi="Bookman Old Style"/>
          <w:b/>
          <w:bCs/>
          <w:i/>
          <w:iCs/>
        </w:rPr>
      </w:pPr>
    </w:p>
    <w:p w:rsidR="009D7B67" w:rsidRPr="00655270" w:rsidRDefault="009D7B67" w:rsidP="009D7B67">
      <w:pPr>
        <w:pStyle w:val="Corpodetexto3"/>
        <w:widowControl w:val="0"/>
        <w:spacing w:after="0" w:line="276" w:lineRule="auto"/>
        <w:jc w:val="both"/>
        <w:rPr>
          <w:rFonts w:ascii="Bookman Old Style" w:hAnsi="Bookman Old Style"/>
          <w:sz w:val="24"/>
          <w:szCs w:val="24"/>
        </w:rPr>
      </w:pPr>
      <w:r w:rsidRPr="00655270">
        <w:rPr>
          <w:rFonts w:ascii="Bookman Old Style" w:hAnsi="Bookman Old Style"/>
          <w:sz w:val="24"/>
          <w:szCs w:val="24"/>
        </w:rPr>
        <w:tab/>
      </w:r>
      <w:r w:rsidRPr="00655270">
        <w:rPr>
          <w:rFonts w:ascii="Bookman Old Style" w:hAnsi="Bookman Old Style"/>
          <w:sz w:val="24"/>
          <w:szCs w:val="24"/>
        </w:rPr>
        <w:tab/>
        <w:t xml:space="preserve">O principal componente da dívida flutuante é a conta Restos a Pagar, cujo saldo na data de 31 de agosto de </w:t>
      </w:r>
      <w:r>
        <w:rPr>
          <w:rFonts w:ascii="Bookman Old Style" w:hAnsi="Bookman Old Style"/>
          <w:sz w:val="24"/>
          <w:szCs w:val="24"/>
        </w:rPr>
        <w:t>2016</w:t>
      </w:r>
      <w:r w:rsidRPr="00655270">
        <w:rPr>
          <w:rFonts w:ascii="Bookman Old Style" w:hAnsi="Bookman Old Style"/>
          <w:sz w:val="24"/>
          <w:szCs w:val="24"/>
        </w:rPr>
        <w:t xml:space="preserve"> importava no valor de </w:t>
      </w:r>
      <w:r w:rsidRPr="00655270">
        <w:rPr>
          <w:rFonts w:ascii="Bookman Old Style" w:hAnsi="Bookman Old Style"/>
          <w:b/>
          <w:sz w:val="24"/>
          <w:szCs w:val="24"/>
        </w:rPr>
        <w:t xml:space="preserve">R$ </w:t>
      </w:r>
      <w:r>
        <w:rPr>
          <w:rFonts w:ascii="Bookman Old Style" w:hAnsi="Bookman Old Style"/>
          <w:b/>
          <w:sz w:val="24"/>
          <w:szCs w:val="24"/>
        </w:rPr>
        <w:t>898.971,34</w:t>
      </w:r>
      <w:r w:rsidRPr="00655270">
        <w:rPr>
          <w:rFonts w:ascii="Bookman Old Style" w:hAnsi="Bookman Old Style"/>
          <w:sz w:val="24"/>
          <w:szCs w:val="24"/>
        </w:rPr>
        <w:t>, conforme evidenciamos:</w:t>
      </w:r>
    </w:p>
    <w:tbl>
      <w:tblPr>
        <w:tblW w:w="9729" w:type="dxa"/>
        <w:jc w:val="center"/>
        <w:tblCellMar>
          <w:left w:w="70" w:type="dxa"/>
          <w:right w:w="70" w:type="dxa"/>
        </w:tblCellMar>
        <w:tblLook w:val="04A0"/>
      </w:tblPr>
      <w:tblGrid>
        <w:gridCol w:w="4817"/>
        <w:gridCol w:w="1712"/>
        <w:gridCol w:w="1631"/>
        <w:gridCol w:w="1569"/>
      </w:tblGrid>
      <w:tr w:rsidR="009D7B67" w:rsidRPr="007D5960" w:rsidTr="00FD4FA9">
        <w:trPr>
          <w:trHeight w:val="420"/>
          <w:jc w:val="center"/>
        </w:trPr>
        <w:tc>
          <w:tcPr>
            <w:tcW w:w="4817" w:type="dxa"/>
            <w:vMerge w:val="restart"/>
            <w:tcBorders>
              <w:top w:val="single" w:sz="8" w:space="0" w:color="auto"/>
              <w:left w:val="single" w:sz="8" w:space="0" w:color="auto"/>
              <w:bottom w:val="single" w:sz="4" w:space="0" w:color="auto"/>
              <w:right w:val="single" w:sz="4" w:space="0" w:color="auto"/>
            </w:tcBorders>
            <w:shd w:val="clear" w:color="000000" w:fill="C5D9F1"/>
            <w:noWrap/>
            <w:vAlign w:val="center"/>
            <w:hideMark/>
          </w:tcPr>
          <w:p w:rsidR="009D7B67" w:rsidRPr="007D5960" w:rsidRDefault="009D7B67" w:rsidP="00FD4FA9">
            <w:pPr>
              <w:jc w:val="center"/>
              <w:rPr>
                <w:rFonts w:ascii="Arial" w:hAnsi="Arial" w:cs="Arial"/>
                <w:b/>
                <w:bCs/>
                <w:sz w:val="20"/>
                <w:szCs w:val="20"/>
              </w:rPr>
            </w:pPr>
            <w:r w:rsidRPr="007D5960">
              <w:rPr>
                <w:rFonts w:ascii="Arial" w:hAnsi="Arial" w:cs="Arial"/>
                <w:b/>
                <w:bCs/>
                <w:sz w:val="20"/>
                <w:szCs w:val="20"/>
              </w:rPr>
              <w:t> </w:t>
            </w:r>
          </w:p>
        </w:tc>
        <w:tc>
          <w:tcPr>
            <w:tcW w:w="1712"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rsidR="009D7B67" w:rsidRPr="007D5960" w:rsidRDefault="009D7B67" w:rsidP="00FD4FA9">
            <w:pPr>
              <w:jc w:val="center"/>
              <w:rPr>
                <w:rFonts w:ascii="Arial" w:hAnsi="Arial" w:cs="Arial"/>
                <w:b/>
                <w:bCs/>
                <w:sz w:val="20"/>
                <w:szCs w:val="20"/>
              </w:rPr>
            </w:pPr>
            <w:r w:rsidRPr="007D5960">
              <w:rPr>
                <w:rFonts w:ascii="Arial" w:hAnsi="Arial" w:cs="Arial"/>
                <w:b/>
                <w:bCs/>
                <w:sz w:val="20"/>
                <w:szCs w:val="20"/>
              </w:rPr>
              <w:t>SALDO EXERCÍCIO ANTERIOR</w:t>
            </w:r>
          </w:p>
        </w:tc>
        <w:tc>
          <w:tcPr>
            <w:tcW w:w="3200" w:type="dxa"/>
            <w:gridSpan w:val="2"/>
            <w:tcBorders>
              <w:top w:val="single" w:sz="8" w:space="0" w:color="auto"/>
              <w:left w:val="nil"/>
              <w:bottom w:val="single" w:sz="4" w:space="0" w:color="auto"/>
              <w:right w:val="single" w:sz="8" w:space="0" w:color="000000"/>
            </w:tcBorders>
            <w:shd w:val="clear" w:color="000000" w:fill="C5D9F1"/>
            <w:noWrap/>
            <w:vAlign w:val="center"/>
            <w:hideMark/>
          </w:tcPr>
          <w:p w:rsidR="009D7B67" w:rsidRPr="007D5960" w:rsidRDefault="009D7B67" w:rsidP="00FD4FA9">
            <w:pPr>
              <w:jc w:val="center"/>
              <w:rPr>
                <w:rFonts w:ascii="Arial" w:hAnsi="Arial" w:cs="Arial"/>
                <w:b/>
                <w:bCs/>
                <w:sz w:val="20"/>
                <w:szCs w:val="20"/>
              </w:rPr>
            </w:pPr>
            <w:r w:rsidRPr="007D5960">
              <w:rPr>
                <w:rFonts w:ascii="Arial" w:hAnsi="Arial" w:cs="Arial"/>
                <w:b/>
                <w:bCs/>
                <w:sz w:val="20"/>
                <w:szCs w:val="20"/>
              </w:rPr>
              <w:t>RESTOS A PAGAR</w:t>
            </w:r>
          </w:p>
        </w:tc>
      </w:tr>
      <w:tr w:rsidR="009D7B67" w:rsidRPr="007D5960" w:rsidTr="00FD4FA9">
        <w:trPr>
          <w:trHeight w:val="255"/>
          <w:jc w:val="center"/>
        </w:trPr>
        <w:tc>
          <w:tcPr>
            <w:tcW w:w="4817" w:type="dxa"/>
            <w:vMerge/>
            <w:tcBorders>
              <w:top w:val="single" w:sz="8" w:space="0" w:color="auto"/>
              <w:left w:val="single" w:sz="8" w:space="0" w:color="auto"/>
              <w:bottom w:val="single" w:sz="4" w:space="0" w:color="auto"/>
              <w:right w:val="single" w:sz="4" w:space="0" w:color="auto"/>
            </w:tcBorders>
            <w:vAlign w:val="center"/>
            <w:hideMark/>
          </w:tcPr>
          <w:p w:rsidR="009D7B67" w:rsidRPr="007D5960" w:rsidRDefault="009D7B67" w:rsidP="00FD4FA9">
            <w:pPr>
              <w:rPr>
                <w:rFonts w:ascii="Arial" w:hAnsi="Arial" w:cs="Arial"/>
                <w:b/>
                <w:bCs/>
                <w:sz w:val="20"/>
                <w:szCs w:val="20"/>
              </w:rPr>
            </w:pPr>
          </w:p>
        </w:tc>
        <w:tc>
          <w:tcPr>
            <w:tcW w:w="1712" w:type="dxa"/>
            <w:vMerge/>
            <w:tcBorders>
              <w:top w:val="single" w:sz="8" w:space="0" w:color="auto"/>
              <w:left w:val="single" w:sz="4" w:space="0" w:color="auto"/>
              <w:bottom w:val="single" w:sz="4" w:space="0" w:color="auto"/>
              <w:right w:val="single" w:sz="4" w:space="0" w:color="auto"/>
            </w:tcBorders>
            <w:vAlign w:val="center"/>
            <w:hideMark/>
          </w:tcPr>
          <w:p w:rsidR="009D7B67" w:rsidRPr="007D5960" w:rsidRDefault="009D7B67" w:rsidP="00FD4FA9">
            <w:pPr>
              <w:rPr>
                <w:rFonts w:ascii="Arial" w:hAnsi="Arial" w:cs="Arial"/>
                <w:b/>
                <w:bCs/>
                <w:sz w:val="20"/>
                <w:szCs w:val="20"/>
              </w:rPr>
            </w:pPr>
          </w:p>
        </w:tc>
        <w:tc>
          <w:tcPr>
            <w:tcW w:w="1631" w:type="dxa"/>
            <w:vMerge w:val="restart"/>
            <w:tcBorders>
              <w:top w:val="nil"/>
              <w:left w:val="single" w:sz="4" w:space="0" w:color="auto"/>
              <w:bottom w:val="single" w:sz="4" w:space="0" w:color="auto"/>
              <w:right w:val="single" w:sz="4" w:space="0" w:color="auto"/>
            </w:tcBorders>
            <w:shd w:val="clear" w:color="000000" w:fill="C5D9F1"/>
            <w:vAlign w:val="center"/>
            <w:hideMark/>
          </w:tcPr>
          <w:p w:rsidR="009D7B67" w:rsidRPr="007D5960" w:rsidRDefault="009D7B67" w:rsidP="00FD4FA9">
            <w:pPr>
              <w:jc w:val="center"/>
              <w:rPr>
                <w:rFonts w:ascii="Arial" w:hAnsi="Arial" w:cs="Arial"/>
                <w:b/>
                <w:bCs/>
                <w:sz w:val="20"/>
                <w:szCs w:val="20"/>
              </w:rPr>
            </w:pPr>
            <w:r w:rsidRPr="007D5960">
              <w:rPr>
                <w:rFonts w:ascii="Arial" w:hAnsi="Arial" w:cs="Arial"/>
                <w:b/>
                <w:bCs/>
                <w:sz w:val="20"/>
                <w:szCs w:val="20"/>
              </w:rPr>
              <w:t xml:space="preserve">Baixas até </w:t>
            </w:r>
            <w:r w:rsidRPr="007D5960">
              <w:rPr>
                <w:rFonts w:ascii="Arial" w:hAnsi="Arial" w:cs="Arial"/>
                <w:b/>
                <w:bCs/>
                <w:sz w:val="20"/>
                <w:szCs w:val="20"/>
              </w:rPr>
              <w:lastRenderedPageBreak/>
              <w:t>31.08.2016</w:t>
            </w:r>
          </w:p>
        </w:tc>
        <w:tc>
          <w:tcPr>
            <w:tcW w:w="1569" w:type="dxa"/>
            <w:vMerge w:val="restart"/>
            <w:tcBorders>
              <w:top w:val="nil"/>
              <w:left w:val="single" w:sz="4" w:space="0" w:color="auto"/>
              <w:bottom w:val="single" w:sz="4" w:space="0" w:color="auto"/>
              <w:right w:val="single" w:sz="8" w:space="0" w:color="auto"/>
            </w:tcBorders>
            <w:shd w:val="clear" w:color="000000" w:fill="C5D9F1"/>
            <w:vAlign w:val="center"/>
            <w:hideMark/>
          </w:tcPr>
          <w:p w:rsidR="009D7B67" w:rsidRPr="007D5960" w:rsidRDefault="009D7B67" w:rsidP="00FD4FA9">
            <w:pPr>
              <w:jc w:val="center"/>
              <w:rPr>
                <w:rFonts w:ascii="Arial" w:hAnsi="Arial" w:cs="Arial"/>
                <w:b/>
                <w:bCs/>
                <w:sz w:val="20"/>
                <w:szCs w:val="20"/>
              </w:rPr>
            </w:pPr>
            <w:r w:rsidRPr="007D5960">
              <w:rPr>
                <w:rFonts w:ascii="Arial" w:hAnsi="Arial" w:cs="Arial"/>
                <w:b/>
                <w:bCs/>
                <w:sz w:val="20"/>
                <w:szCs w:val="20"/>
              </w:rPr>
              <w:lastRenderedPageBreak/>
              <w:t xml:space="preserve">Saldo em </w:t>
            </w:r>
            <w:r w:rsidRPr="007D5960">
              <w:rPr>
                <w:rFonts w:ascii="Arial" w:hAnsi="Arial" w:cs="Arial"/>
                <w:b/>
                <w:bCs/>
                <w:sz w:val="20"/>
                <w:szCs w:val="20"/>
              </w:rPr>
              <w:lastRenderedPageBreak/>
              <w:t>31.08.2016</w:t>
            </w:r>
          </w:p>
        </w:tc>
      </w:tr>
      <w:tr w:rsidR="009D7B67" w:rsidRPr="007D5960" w:rsidTr="00FD4FA9">
        <w:trPr>
          <w:trHeight w:val="240"/>
          <w:jc w:val="center"/>
        </w:trPr>
        <w:tc>
          <w:tcPr>
            <w:tcW w:w="4817" w:type="dxa"/>
            <w:vMerge/>
            <w:tcBorders>
              <w:top w:val="single" w:sz="8" w:space="0" w:color="auto"/>
              <w:left w:val="single" w:sz="8" w:space="0" w:color="auto"/>
              <w:bottom w:val="single" w:sz="4" w:space="0" w:color="auto"/>
              <w:right w:val="single" w:sz="4" w:space="0" w:color="auto"/>
            </w:tcBorders>
            <w:vAlign w:val="center"/>
            <w:hideMark/>
          </w:tcPr>
          <w:p w:rsidR="009D7B67" w:rsidRPr="007D5960" w:rsidRDefault="009D7B67" w:rsidP="00FD4FA9">
            <w:pPr>
              <w:rPr>
                <w:rFonts w:ascii="Arial" w:hAnsi="Arial" w:cs="Arial"/>
                <w:b/>
                <w:bCs/>
                <w:sz w:val="20"/>
                <w:szCs w:val="20"/>
              </w:rPr>
            </w:pPr>
          </w:p>
        </w:tc>
        <w:tc>
          <w:tcPr>
            <w:tcW w:w="1712" w:type="dxa"/>
            <w:vMerge/>
            <w:tcBorders>
              <w:top w:val="single" w:sz="8" w:space="0" w:color="auto"/>
              <w:left w:val="single" w:sz="4" w:space="0" w:color="auto"/>
              <w:bottom w:val="single" w:sz="4" w:space="0" w:color="auto"/>
              <w:right w:val="single" w:sz="4" w:space="0" w:color="auto"/>
            </w:tcBorders>
            <w:vAlign w:val="center"/>
            <w:hideMark/>
          </w:tcPr>
          <w:p w:rsidR="009D7B67" w:rsidRPr="007D5960" w:rsidRDefault="009D7B67" w:rsidP="00FD4FA9">
            <w:pPr>
              <w:rPr>
                <w:rFonts w:ascii="Arial" w:hAnsi="Arial" w:cs="Arial"/>
                <w:b/>
                <w:bCs/>
                <w:sz w:val="20"/>
                <w:szCs w:val="20"/>
              </w:rPr>
            </w:pPr>
          </w:p>
        </w:tc>
        <w:tc>
          <w:tcPr>
            <w:tcW w:w="1631" w:type="dxa"/>
            <w:vMerge/>
            <w:tcBorders>
              <w:top w:val="nil"/>
              <w:left w:val="single" w:sz="4" w:space="0" w:color="auto"/>
              <w:bottom w:val="single" w:sz="4" w:space="0" w:color="auto"/>
              <w:right w:val="single" w:sz="4" w:space="0" w:color="auto"/>
            </w:tcBorders>
            <w:vAlign w:val="center"/>
            <w:hideMark/>
          </w:tcPr>
          <w:p w:rsidR="009D7B67" w:rsidRPr="007D5960" w:rsidRDefault="009D7B67" w:rsidP="00FD4FA9">
            <w:pPr>
              <w:rPr>
                <w:rFonts w:ascii="Arial" w:hAnsi="Arial" w:cs="Arial"/>
                <w:b/>
                <w:bCs/>
                <w:sz w:val="20"/>
                <w:szCs w:val="20"/>
              </w:rPr>
            </w:pPr>
          </w:p>
        </w:tc>
        <w:tc>
          <w:tcPr>
            <w:tcW w:w="1569" w:type="dxa"/>
            <w:vMerge/>
            <w:tcBorders>
              <w:top w:val="nil"/>
              <w:left w:val="single" w:sz="4" w:space="0" w:color="auto"/>
              <w:bottom w:val="single" w:sz="4" w:space="0" w:color="auto"/>
              <w:right w:val="single" w:sz="8" w:space="0" w:color="auto"/>
            </w:tcBorders>
            <w:vAlign w:val="center"/>
            <w:hideMark/>
          </w:tcPr>
          <w:p w:rsidR="009D7B67" w:rsidRPr="007D5960" w:rsidRDefault="009D7B67" w:rsidP="00FD4FA9">
            <w:pPr>
              <w:rPr>
                <w:rFonts w:ascii="Arial" w:hAnsi="Arial" w:cs="Arial"/>
                <w:b/>
                <w:bCs/>
                <w:sz w:val="20"/>
                <w:szCs w:val="20"/>
              </w:rPr>
            </w:pPr>
          </w:p>
        </w:tc>
      </w:tr>
      <w:tr w:rsidR="009D7B67" w:rsidRPr="007D5960" w:rsidTr="00FD4FA9">
        <w:trPr>
          <w:trHeight w:val="255"/>
          <w:jc w:val="center"/>
        </w:trPr>
        <w:tc>
          <w:tcPr>
            <w:tcW w:w="4817" w:type="dxa"/>
            <w:tcBorders>
              <w:top w:val="nil"/>
              <w:left w:val="single" w:sz="8" w:space="0" w:color="auto"/>
              <w:bottom w:val="single" w:sz="4" w:space="0" w:color="auto"/>
              <w:right w:val="single" w:sz="4" w:space="0" w:color="auto"/>
            </w:tcBorders>
            <w:shd w:val="clear" w:color="000000" w:fill="FFFFCC"/>
            <w:noWrap/>
            <w:vAlign w:val="bottom"/>
            <w:hideMark/>
          </w:tcPr>
          <w:p w:rsidR="009D7B67" w:rsidRPr="007D5960" w:rsidRDefault="009D7B67" w:rsidP="00FD4FA9">
            <w:pPr>
              <w:rPr>
                <w:rFonts w:ascii="Arial" w:hAnsi="Arial" w:cs="Arial"/>
                <w:b/>
                <w:bCs/>
                <w:sz w:val="20"/>
                <w:szCs w:val="20"/>
              </w:rPr>
            </w:pPr>
            <w:r w:rsidRPr="007D5960">
              <w:rPr>
                <w:rFonts w:ascii="Arial" w:hAnsi="Arial" w:cs="Arial"/>
                <w:b/>
                <w:bCs/>
                <w:sz w:val="20"/>
                <w:szCs w:val="20"/>
              </w:rPr>
              <w:lastRenderedPageBreak/>
              <w:t>EXECUTIVO</w:t>
            </w:r>
          </w:p>
        </w:tc>
        <w:tc>
          <w:tcPr>
            <w:tcW w:w="1712" w:type="dxa"/>
            <w:tcBorders>
              <w:top w:val="nil"/>
              <w:left w:val="nil"/>
              <w:bottom w:val="single" w:sz="4" w:space="0" w:color="auto"/>
              <w:right w:val="single" w:sz="4" w:space="0" w:color="auto"/>
            </w:tcBorders>
            <w:shd w:val="clear" w:color="000000" w:fill="FFFFCC"/>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w:t>
            </w:r>
          </w:p>
        </w:tc>
        <w:tc>
          <w:tcPr>
            <w:tcW w:w="1631" w:type="dxa"/>
            <w:tcBorders>
              <w:top w:val="nil"/>
              <w:left w:val="nil"/>
              <w:bottom w:val="single" w:sz="4" w:space="0" w:color="auto"/>
              <w:right w:val="single" w:sz="4" w:space="0" w:color="auto"/>
            </w:tcBorders>
            <w:shd w:val="clear" w:color="000000" w:fill="FFFFCC"/>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w:t>
            </w:r>
          </w:p>
        </w:tc>
        <w:tc>
          <w:tcPr>
            <w:tcW w:w="1569" w:type="dxa"/>
            <w:tcBorders>
              <w:top w:val="nil"/>
              <w:left w:val="nil"/>
              <w:bottom w:val="single" w:sz="4" w:space="0" w:color="auto"/>
              <w:right w:val="single" w:sz="8" w:space="0" w:color="auto"/>
            </w:tcBorders>
            <w:shd w:val="clear" w:color="000000" w:fill="FFFFCC"/>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w:t>
            </w:r>
          </w:p>
        </w:tc>
      </w:tr>
      <w:tr w:rsidR="009D7B67" w:rsidRPr="007D5960" w:rsidTr="00FD4FA9">
        <w:trPr>
          <w:trHeight w:val="315"/>
          <w:jc w:val="center"/>
        </w:trPr>
        <w:tc>
          <w:tcPr>
            <w:tcW w:w="4817" w:type="dxa"/>
            <w:tcBorders>
              <w:top w:val="nil"/>
              <w:left w:val="single" w:sz="8" w:space="0" w:color="auto"/>
              <w:bottom w:val="single" w:sz="4" w:space="0" w:color="auto"/>
              <w:right w:val="single" w:sz="4" w:space="0" w:color="auto"/>
            </w:tcBorders>
            <w:shd w:val="clear" w:color="auto" w:fill="auto"/>
            <w:noWrap/>
            <w:vAlign w:val="bottom"/>
            <w:hideMark/>
          </w:tcPr>
          <w:p w:rsidR="009D7B67" w:rsidRPr="007D5960" w:rsidRDefault="009D7B67" w:rsidP="00FD4FA9">
            <w:pPr>
              <w:ind w:firstLineChars="100" w:firstLine="200"/>
              <w:rPr>
                <w:rFonts w:ascii="Arial" w:hAnsi="Arial" w:cs="Arial"/>
                <w:sz w:val="20"/>
                <w:szCs w:val="20"/>
              </w:rPr>
            </w:pPr>
            <w:r w:rsidRPr="007D5960">
              <w:rPr>
                <w:rFonts w:ascii="Arial" w:hAnsi="Arial" w:cs="Arial"/>
                <w:sz w:val="20"/>
                <w:szCs w:val="20"/>
              </w:rPr>
              <w:t>Restos a Pagar 2015 - Processados</w:t>
            </w:r>
          </w:p>
        </w:tc>
        <w:tc>
          <w:tcPr>
            <w:tcW w:w="1712" w:type="dxa"/>
            <w:tcBorders>
              <w:top w:val="nil"/>
              <w:left w:val="nil"/>
              <w:bottom w:val="single" w:sz="4" w:space="0" w:color="auto"/>
              <w:right w:val="single" w:sz="4"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1.536.223,95 </w:t>
            </w:r>
          </w:p>
        </w:tc>
        <w:tc>
          <w:tcPr>
            <w:tcW w:w="1631" w:type="dxa"/>
            <w:tcBorders>
              <w:top w:val="nil"/>
              <w:left w:val="nil"/>
              <w:bottom w:val="single" w:sz="4" w:space="0" w:color="auto"/>
              <w:right w:val="single" w:sz="4"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1.505.866,88 </w:t>
            </w:r>
          </w:p>
        </w:tc>
        <w:tc>
          <w:tcPr>
            <w:tcW w:w="1569" w:type="dxa"/>
            <w:tcBorders>
              <w:top w:val="nil"/>
              <w:left w:val="nil"/>
              <w:bottom w:val="single" w:sz="4" w:space="0" w:color="auto"/>
              <w:right w:val="single" w:sz="8"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30.357,07 </w:t>
            </w:r>
          </w:p>
        </w:tc>
      </w:tr>
      <w:tr w:rsidR="009D7B67" w:rsidRPr="007D5960" w:rsidTr="00FD4FA9">
        <w:trPr>
          <w:trHeight w:val="315"/>
          <w:jc w:val="center"/>
        </w:trPr>
        <w:tc>
          <w:tcPr>
            <w:tcW w:w="4817" w:type="dxa"/>
            <w:tcBorders>
              <w:top w:val="nil"/>
              <w:left w:val="single" w:sz="8" w:space="0" w:color="auto"/>
              <w:bottom w:val="single" w:sz="4" w:space="0" w:color="auto"/>
              <w:right w:val="single" w:sz="4" w:space="0" w:color="auto"/>
            </w:tcBorders>
            <w:shd w:val="clear" w:color="auto" w:fill="auto"/>
            <w:noWrap/>
            <w:vAlign w:val="bottom"/>
            <w:hideMark/>
          </w:tcPr>
          <w:p w:rsidR="009D7B67" w:rsidRPr="007D5960" w:rsidRDefault="009D7B67" w:rsidP="00FD4FA9">
            <w:pPr>
              <w:ind w:firstLineChars="100" w:firstLine="200"/>
              <w:rPr>
                <w:rFonts w:ascii="Arial" w:hAnsi="Arial" w:cs="Arial"/>
                <w:sz w:val="20"/>
                <w:szCs w:val="20"/>
              </w:rPr>
            </w:pPr>
            <w:r w:rsidRPr="007D5960">
              <w:rPr>
                <w:rFonts w:ascii="Arial" w:hAnsi="Arial" w:cs="Arial"/>
                <w:sz w:val="20"/>
                <w:szCs w:val="20"/>
              </w:rPr>
              <w:t>Restos a Pagar 2015 - Não Processados</w:t>
            </w:r>
          </w:p>
        </w:tc>
        <w:tc>
          <w:tcPr>
            <w:tcW w:w="1712" w:type="dxa"/>
            <w:tcBorders>
              <w:top w:val="nil"/>
              <w:left w:val="nil"/>
              <w:bottom w:val="single" w:sz="4" w:space="0" w:color="auto"/>
              <w:right w:val="single" w:sz="4"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3.614.809,59 </w:t>
            </w:r>
          </w:p>
        </w:tc>
        <w:tc>
          <w:tcPr>
            <w:tcW w:w="1631" w:type="dxa"/>
            <w:tcBorders>
              <w:top w:val="nil"/>
              <w:left w:val="nil"/>
              <w:bottom w:val="single" w:sz="4" w:space="0" w:color="auto"/>
              <w:right w:val="single" w:sz="4"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3.243.137,60 </w:t>
            </w:r>
          </w:p>
        </w:tc>
        <w:tc>
          <w:tcPr>
            <w:tcW w:w="1569" w:type="dxa"/>
            <w:tcBorders>
              <w:top w:val="nil"/>
              <w:left w:val="nil"/>
              <w:bottom w:val="single" w:sz="4" w:space="0" w:color="auto"/>
              <w:right w:val="single" w:sz="8"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371.671,99 </w:t>
            </w:r>
          </w:p>
        </w:tc>
      </w:tr>
      <w:tr w:rsidR="009D7B67" w:rsidRPr="007D5960" w:rsidTr="00FD4FA9">
        <w:trPr>
          <w:trHeight w:val="315"/>
          <w:jc w:val="center"/>
        </w:trPr>
        <w:tc>
          <w:tcPr>
            <w:tcW w:w="4817" w:type="dxa"/>
            <w:tcBorders>
              <w:top w:val="nil"/>
              <w:left w:val="single" w:sz="8" w:space="0" w:color="auto"/>
              <w:bottom w:val="single" w:sz="4" w:space="0" w:color="auto"/>
              <w:right w:val="single" w:sz="4" w:space="0" w:color="auto"/>
            </w:tcBorders>
            <w:shd w:val="clear" w:color="auto" w:fill="auto"/>
            <w:noWrap/>
            <w:vAlign w:val="bottom"/>
            <w:hideMark/>
          </w:tcPr>
          <w:p w:rsidR="009D7B67" w:rsidRPr="007D5960" w:rsidRDefault="009D7B67" w:rsidP="00FD4FA9">
            <w:pPr>
              <w:ind w:firstLineChars="100" w:firstLine="200"/>
              <w:rPr>
                <w:rFonts w:ascii="Arial" w:hAnsi="Arial" w:cs="Arial"/>
                <w:sz w:val="20"/>
                <w:szCs w:val="20"/>
              </w:rPr>
            </w:pPr>
            <w:r w:rsidRPr="007D5960">
              <w:rPr>
                <w:rFonts w:ascii="Arial" w:hAnsi="Arial" w:cs="Arial"/>
                <w:sz w:val="20"/>
                <w:szCs w:val="20"/>
              </w:rPr>
              <w:t>Restos a Pagar Ex. Anteriores - Processados</w:t>
            </w:r>
          </w:p>
        </w:tc>
        <w:tc>
          <w:tcPr>
            <w:tcW w:w="1712" w:type="dxa"/>
            <w:tcBorders>
              <w:top w:val="nil"/>
              <w:left w:val="nil"/>
              <w:bottom w:val="single" w:sz="4" w:space="0" w:color="auto"/>
              <w:right w:val="single" w:sz="4"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45.026,19 </w:t>
            </w:r>
          </w:p>
        </w:tc>
        <w:tc>
          <w:tcPr>
            <w:tcW w:w="1631" w:type="dxa"/>
            <w:tcBorders>
              <w:top w:val="nil"/>
              <w:left w:val="nil"/>
              <w:bottom w:val="single" w:sz="4" w:space="0" w:color="auto"/>
              <w:right w:val="single" w:sz="4"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   </w:t>
            </w:r>
          </w:p>
        </w:tc>
        <w:tc>
          <w:tcPr>
            <w:tcW w:w="1569" w:type="dxa"/>
            <w:tcBorders>
              <w:top w:val="nil"/>
              <w:left w:val="nil"/>
              <w:bottom w:val="single" w:sz="4" w:space="0" w:color="auto"/>
              <w:right w:val="single" w:sz="8"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45.026,19 </w:t>
            </w:r>
          </w:p>
        </w:tc>
      </w:tr>
      <w:tr w:rsidR="009D7B67" w:rsidRPr="007D5960" w:rsidTr="00FD4FA9">
        <w:trPr>
          <w:trHeight w:val="315"/>
          <w:jc w:val="center"/>
        </w:trPr>
        <w:tc>
          <w:tcPr>
            <w:tcW w:w="4817" w:type="dxa"/>
            <w:tcBorders>
              <w:top w:val="nil"/>
              <w:left w:val="single" w:sz="8" w:space="0" w:color="auto"/>
              <w:bottom w:val="single" w:sz="4" w:space="0" w:color="auto"/>
              <w:right w:val="single" w:sz="4" w:space="0" w:color="auto"/>
            </w:tcBorders>
            <w:shd w:val="clear" w:color="auto" w:fill="auto"/>
            <w:noWrap/>
            <w:vAlign w:val="bottom"/>
            <w:hideMark/>
          </w:tcPr>
          <w:p w:rsidR="009D7B67" w:rsidRPr="007D5960" w:rsidRDefault="009D7B67" w:rsidP="00FD4FA9">
            <w:pPr>
              <w:ind w:firstLineChars="100" w:firstLine="200"/>
              <w:rPr>
                <w:rFonts w:ascii="Arial" w:hAnsi="Arial" w:cs="Arial"/>
                <w:sz w:val="20"/>
                <w:szCs w:val="20"/>
              </w:rPr>
            </w:pPr>
            <w:r w:rsidRPr="007D5960">
              <w:rPr>
                <w:rFonts w:ascii="Arial" w:hAnsi="Arial" w:cs="Arial"/>
                <w:sz w:val="20"/>
                <w:szCs w:val="20"/>
              </w:rPr>
              <w:t>Restos a Pagar Ex. Anteriores - Não Processados</w:t>
            </w:r>
          </w:p>
        </w:tc>
        <w:tc>
          <w:tcPr>
            <w:tcW w:w="1712" w:type="dxa"/>
            <w:tcBorders>
              <w:top w:val="nil"/>
              <w:left w:val="nil"/>
              <w:bottom w:val="single" w:sz="4" w:space="0" w:color="auto"/>
              <w:right w:val="single" w:sz="4"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1.063.823,56 </w:t>
            </w:r>
          </w:p>
        </w:tc>
        <w:tc>
          <w:tcPr>
            <w:tcW w:w="1631" w:type="dxa"/>
            <w:tcBorders>
              <w:top w:val="nil"/>
              <w:left w:val="nil"/>
              <w:bottom w:val="single" w:sz="4" w:space="0" w:color="auto"/>
              <w:right w:val="single" w:sz="4"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611.907,47 </w:t>
            </w:r>
          </w:p>
        </w:tc>
        <w:tc>
          <w:tcPr>
            <w:tcW w:w="1569" w:type="dxa"/>
            <w:tcBorders>
              <w:top w:val="nil"/>
              <w:left w:val="nil"/>
              <w:bottom w:val="single" w:sz="4" w:space="0" w:color="auto"/>
              <w:right w:val="single" w:sz="8" w:space="0" w:color="auto"/>
            </w:tcBorders>
            <w:shd w:val="clear" w:color="auto" w:fill="auto"/>
            <w:noWrap/>
            <w:vAlign w:val="bottom"/>
            <w:hideMark/>
          </w:tcPr>
          <w:p w:rsidR="009D7B67" w:rsidRPr="007D5960" w:rsidRDefault="009D7B67" w:rsidP="00FD4FA9">
            <w:pPr>
              <w:jc w:val="right"/>
              <w:rPr>
                <w:rFonts w:ascii="Arial" w:hAnsi="Arial" w:cs="Arial"/>
                <w:sz w:val="20"/>
                <w:szCs w:val="20"/>
              </w:rPr>
            </w:pPr>
            <w:r w:rsidRPr="007D5960">
              <w:rPr>
                <w:rFonts w:ascii="Arial" w:hAnsi="Arial" w:cs="Arial"/>
                <w:sz w:val="20"/>
                <w:szCs w:val="20"/>
              </w:rPr>
              <w:t xml:space="preserve">                  451.916,09 </w:t>
            </w:r>
          </w:p>
        </w:tc>
      </w:tr>
      <w:tr w:rsidR="009D7B67" w:rsidRPr="007D5960" w:rsidTr="00FD4FA9">
        <w:trPr>
          <w:trHeight w:val="315"/>
          <w:jc w:val="center"/>
        </w:trPr>
        <w:tc>
          <w:tcPr>
            <w:tcW w:w="4817" w:type="dxa"/>
            <w:tcBorders>
              <w:top w:val="nil"/>
              <w:left w:val="single" w:sz="8" w:space="0" w:color="auto"/>
              <w:bottom w:val="single" w:sz="8" w:space="0" w:color="auto"/>
              <w:right w:val="single" w:sz="4" w:space="0" w:color="auto"/>
            </w:tcBorders>
            <w:shd w:val="clear" w:color="000000" w:fill="FFFFCC"/>
            <w:noWrap/>
            <w:vAlign w:val="bottom"/>
            <w:hideMark/>
          </w:tcPr>
          <w:p w:rsidR="009D7B67" w:rsidRPr="007D5960" w:rsidRDefault="009D7B67" w:rsidP="00FD4FA9">
            <w:pPr>
              <w:rPr>
                <w:rFonts w:ascii="Arial" w:hAnsi="Arial" w:cs="Arial"/>
                <w:b/>
                <w:bCs/>
                <w:sz w:val="20"/>
                <w:szCs w:val="20"/>
              </w:rPr>
            </w:pPr>
            <w:r w:rsidRPr="007D5960">
              <w:rPr>
                <w:rFonts w:ascii="Arial" w:hAnsi="Arial" w:cs="Arial"/>
                <w:b/>
                <w:bCs/>
                <w:sz w:val="20"/>
                <w:szCs w:val="20"/>
              </w:rPr>
              <w:t>TOTAL</w:t>
            </w:r>
          </w:p>
        </w:tc>
        <w:tc>
          <w:tcPr>
            <w:tcW w:w="1712" w:type="dxa"/>
            <w:tcBorders>
              <w:top w:val="nil"/>
              <w:left w:val="nil"/>
              <w:bottom w:val="single" w:sz="8" w:space="0" w:color="auto"/>
              <w:right w:val="single" w:sz="4" w:space="0" w:color="auto"/>
            </w:tcBorders>
            <w:shd w:val="clear" w:color="000000" w:fill="FFFFCC"/>
            <w:noWrap/>
            <w:vAlign w:val="bottom"/>
            <w:hideMark/>
          </w:tcPr>
          <w:p w:rsidR="009D7B67" w:rsidRPr="007D5960" w:rsidRDefault="009D7B67" w:rsidP="00FD4FA9">
            <w:pPr>
              <w:jc w:val="right"/>
              <w:rPr>
                <w:rFonts w:ascii="Arial" w:hAnsi="Arial" w:cs="Arial"/>
                <w:b/>
                <w:bCs/>
                <w:sz w:val="20"/>
                <w:szCs w:val="20"/>
              </w:rPr>
            </w:pPr>
            <w:r w:rsidRPr="007D5960">
              <w:rPr>
                <w:rFonts w:ascii="Arial" w:hAnsi="Arial" w:cs="Arial"/>
                <w:b/>
                <w:bCs/>
                <w:sz w:val="20"/>
                <w:szCs w:val="20"/>
              </w:rPr>
              <w:t xml:space="preserve">                  6.259.883,29 </w:t>
            </w:r>
          </w:p>
        </w:tc>
        <w:tc>
          <w:tcPr>
            <w:tcW w:w="1631" w:type="dxa"/>
            <w:tcBorders>
              <w:top w:val="nil"/>
              <w:left w:val="nil"/>
              <w:bottom w:val="single" w:sz="8" w:space="0" w:color="auto"/>
              <w:right w:val="single" w:sz="4" w:space="0" w:color="auto"/>
            </w:tcBorders>
            <w:shd w:val="clear" w:color="000000" w:fill="FFFFCC"/>
            <w:noWrap/>
            <w:vAlign w:val="bottom"/>
            <w:hideMark/>
          </w:tcPr>
          <w:p w:rsidR="009D7B67" w:rsidRPr="007D5960" w:rsidRDefault="009D7B67" w:rsidP="00FD4FA9">
            <w:pPr>
              <w:jc w:val="right"/>
              <w:rPr>
                <w:rFonts w:ascii="Arial" w:hAnsi="Arial" w:cs="Arial"/>
                <w:b/>
                <w:bCs/>
                <w:sz w:val="20"/>
                <w:szCs w:val="20"/>
              </w:rPr>
            </w:pPr>
            <w:r w:rsidRPr="007D5960">
              <w:rPr>
                <w:rFonts w:ascii="Arial" w:hAnsi="Arial" w:cs="Arial"/>
                <w:b/>
                <w:bCs/>
                <w:sz w:val="20"/>
                <w:szCs w:val="20"/>
              </w:rPr>
              <w:t xml:space="preserve">               5.360.911,95 </w:t>
            </w:r>
          </w:p>
        </w:tc>
        <w:tc>
          <w:tcPr>
            <w:tcW w:w="1569" w:type="dxa"/>
            <w:tcBorders>
              <w:top w:val="nil"/>
              <w:left w:val="nil"/>
              <w:bottom w:val="single" w:sz="8" w:space="0" w:color="auto"/>
              <w:right w:val="single" w:sz="8" w:space="0" w:color="auto"/>
            </w:tcBorders>
            <w:shd w:val="clear" w:color="000000" w:fill="FFFFCC"/>
            <w:noWrap/>
            <w:vAlign w:val="bottom"/>
            <w:hideMark/>
          </w:tcPr>
          <w:p w:rsidR="009D7B67" w:rsidRPr="007D5960" w:rsidRDefault="009D7B67" w:rsidP="00FD4FA9">
            <w:pPr>
              <w:jc w:val="right"/>
              <w:rPr>
                <w:rFonts w:ascii="Arial" w:hAnsi="Arial" w:cs="Arial"/>
                <w:b/>
                <w:bCs/>
                <w:sz w:val="20"/>
                <w:szCs w:val="20"/>
              </w:rPr>
            </w:pPr>
            <w:r w:rsidRPr="007D5960">
              <w:rPr>
                <w:rFonts w:ascii="Arial" w:hAnsi="Arial" w:cs="Arial"/>
                <w:b/>
                <w:bCs/>
                <w:sz w:val="20"/>
                <w:szCs w:val="20"/>
              </w:rPr>
              <w:t xml:space="preserve">                  898.971,34 </w:t>
            </w:r>
          </w:p>
        </w:tc>
      </w:tr>
    </w:tbl>
    <w:p w:rsidR="009D7B67" w:rsidRPr="00655270" w:rsidRDefault="009D7B67" w:rsidP="009D7B67">
      <w:pPr>
        <w:pStyle w:val="Corpodetexto3"/>
        <w:widowControl w:val="0"/>
        <w:spacing w:after="0" w:line="276" w:lineRule="auto"/>
        <w:jc w:val="both"/>
        <w:rPr>
          <w:rFonts w:ascii="Bookman Old Style" w:hAnsi="Bookman Old Style"/>
          <w:sz w:val="24"/>
          <w:szCs w:val="24"/>
        </w:rPr>
      </w:pPr>
    </w:p>
    <w:p w:rsidR="009D7B67" w:rsidRPr="00655270" w:rsidRDefault="009D7B67" w:rsidP="009D7B67">
      <w:pPr>
        <w:pStyle w:val="Corpodetexto3"/>
        <w:widowControl w:val="0"/>
        <w:spacing w:after="0"/>
        <w:jc w:val="both"/>
        <w:rPr>
          <w:rFonts w:ascii="Bookman Old Style" w:hAnsi="Bookman Old Style"/>
          <w:sz w:val="24"/>
          <w:szCs w:val="24"/>
        </w:rPr>
      </w:pPr>
    </w:p>
    <w:p w:rsidR="009D7B67" w:rsidRPr="00655270" w:rsidRDefault="009D7B67" w:rsidP="009D7B67">
      <w:pPr>
        <w:jc w:val="both"/>
        <w:rPr>
          <w:rFonts w:ascii="Bookman Old Style" w:hAnsi="Bookman Old Style"/>
          <w:b/>
          <w:bCs/>
          <w:i/>
          <w:iCs/>
        </w:rPr>
      </w:pPr>
      <w:r w:rsidRPr="00655270">
        <w:rPr>
          <w:rFonts w:ascii="Bookman Old Style" w:hAnsi="Bookman Old Style"/>
          <w:b/>
          <w:bCs/>
          <w:i/>
          <w:iCs/>
        </w:rPr>
        <w:tab/>
      </w:r>
      <w:r w:rsidRPr="00655270">
        <w:rPr>
          <w:rFonts w:ascii="Bookman Old Style" w:hAnsi="Bookman Old Style"/>
          <w:b/>
          <w:bCs/>
          <w:i/>
          <w:iCs/>
        </w:rPr>
        <w:tab/>
        <w:t>2.3 – SALDOS DE CRÉDITOS ESPECIAIS</w:t>
      </w:r>
    </w:p>
    <w:p w:rsidR="009D7B67" w:rsidRPr="00655270" w:rsidRDefault="009D7B67" w:rsidP="009D7B67">
      <w:pPr>
        <w:jc w:val="both"/>
        <w:rPr>
          <w:rFonts w:ascii="Bookman Old Style" w:hAnsi="Bookman Old Style"/>
          <w:b/>
          <w:bCs/>
          <w:i/>
          <w:iCs/>
        </w:rPr>
      </w:pPr>
    </w:p>
    <w:p w:rsidR="009D7B67" w:rsidRDefault="009D7B67" w:rsidP="009D7B67">
      <w:pPr>
        <w:pStyle w:val="Corpodetexto3"/>
        <w:widowControl w:val="0"/>
        <w:spacing w:after="0" w:line="276" w:lineRule="auto"/>
        <w:jc w:val="both"/>
        <w:rPr>
          <w:rFonts w:ascii="Bookman Old Style" w:hAnsi="Bookman Old Style"/>
          <w:sz w:val="24"/>
          <w:szCs w:val="24"/>
        </w:rPr>
      </w:pPr>
      <w:r w:rsidRPr="00655270">
        <w:rPr>
          <w:rFonts w:ascii="Bookman Old Style" w:hAnsi="Bookman Old Style"/>
          <w:sz w:val="24"/>
          <w:szCs w:val="24"/>
        </w:rPr>
        <w:tab/>
      </w:r>
      <w:r w:rsidRPr="00655270">
        <w:rPr>
          <w:rFonts w:ascii="Bookman Old Style" w:hAnsi="Bookman Old Style"/>
          <w:sz w:val="24"/>
          <w:szCs w:val="24"/>
        </w:rPr>
        <w:tab/>
        <w:t xml:space="preserve">A tabela abaixo demonstra a abertura de créditos especiais no exercício de </w:t>
      </w:r>
      <w:r>
        <w:rPr>
          <w:rFonts w:ascii="Bookman Old Style" w:hAnsi="Bookman Old Style"/>
          <w:sz w:val="24"/>
          <w:szCs w:val="24"/>
        </w:rPr>
        <w:t>2016</w:t>
      </w:r>
      <w:r w:rsidRPr="00655270">
        <w:rPr>
          <w:rFonts w:ascii="Bookman Old Style" w:hAnsi="Bookman Old Style"/>
          <w:sz w:val="24"/>
          <w:szCs w:val="24"/>
        </w:rPr>
        <w:t>, e os respectivos saldos:</w:t>
      </w:r>
    </w:p>
    <w:tbl>
      <w:tblPr>
        <w:tblW w:w="0" w:type="auto"/>
        <w:jc w:val="center"/>
        <w:tblLayout w:type="fixed"/>
        <w:tblCellMar>
          <w:left w:w="70" w:type="dxa"/>
          <w:right w:w="70" w:type="dxa"/>
        </w:tblCellMar>
        <w:tblLook w:val="04A0"/>
      </w:tblPr>
      <w:tblGrid>
        <w:gridCol w:w="4977"/>
        <w:gridCol w:w="1648"/>
        <w:gridCol w:w="1141"/>
        <w:gridCol w:w="1338"/>
      </w:tblGrid>
      <w:tr w:rsidR="009D7B67" w:rsidRPr="00CD43CF" w:rsidTr="00FD4FA9">
        <w:trPr>
          <w:trHeight w:val="360"/>
          <w:jc w:val="center"/>
        </w:trPr>
        <w:tc>
          <w:tcPr>
            <w:tcW w:w="4977" w:type="dxa"/>
            <w:tcBorders>
              <w:top w:val="single" w:sz="8" w:space="0" w:color="auto"/>
              <w:left w:val="single" w:sz="8" w:space="0" w:color="auto"/>
              <w:bottom w:val="single" w:sz="4" w:space="0" w:color="auto"/>
              <w:right w:val="single" w:sz="4" w:space="0" w:color="auto"/>
            </w:tcBorders>
            <w:shd w:val="clear" w:color="000000" w:fill="C5D9F1"/>
            <w:hideMark/>
          </w:tcPr>
          <w:p w:rsidR="009D7B67" w:rsidRPr="00CD43CF" w:rsidRDefault="009D7B67" w:rsidP="00FD4FA9">
            <w:pPr>
              <w:rPr>
                <w:rFonts w:ascii="Arial" w:hAnsi="Arial" w:cs="Arial"/>
                <w:b/>
                <w:bCs/>
                <w:sz w:val="20"/>
                <w:szCs w:val="20"/>
              </w:rPr>
            </w:pPr>
            <w:r w:rsidRPr="00CD43CF">
              <w:rPr>
                <w:rFonts w:ascii="Arial" w:hAnsi="Arial" w:cs="Arial"/>
                <w:b/>
                <w:bCs/>
                <w:sz w:val="20"/>
                <w:szCs w:val="20"/>
              </w:rPr>
              <w:t>CREDITO ESPECIAL</w:t>
            </w:r>
          </w:p>
        </w:tc>
        <w:tc>
          <w:tcPr>
            <w:tcW w:w="1648" w:type="dxa"/>
            <w:tcBorders>
              <w:top w:val="single" w:sz="8" w:space="0" w:color="auto"/>
              <w:left w:val="nil"/>
              <w:bottom w:val="single" w:sz="4" w:space="0" w:color="auto"/>
              <w:right w:val="single" w:sz="4" w:space="0" w:color="auto"/>
            </w:tcBorders>
            <w:shd w:val="clear" w:color="000000" w:fill="C5D9F1"/>
            <w:hideMark/>
          </w:tcPr>
          <w:p w:rsidR="009D7B67" w:rsidRPr="00CD43CF" w:rsidRDefault="009D7B67" w:rsidP="00FD4FA9">
            <w:pPr>
              <w:jc w:val="center"/>
              <w:rPr>
                <w:rFonts w:ascii="Arial" w:hAnsi="Arial" w:cs="Arial"/>
                <w:b/>
                <w:bCs/>
                <w:sz w:val="20"/>
                <w:szCs w:val="20"/>
              </w:rPr>
            </w:pPr>
            <w:r w:rsidRPr="00CD43CF">
              <w:rPr>
                <w:rFonts w:ascii="Arial" w:hAnsi="Arial" w:cs="Arial"/>
                <w:b/>
                <w:bCs/>
                <w:sz w:val="20"/>
                <w:szCs w:val="20"/>
              </w:rPr>
              <w:t xml:space="preserve">LEI Nº </w:t>
            </w:r>
          </w:p>
        </w:tc>
        <w:tc>
          <w:tcPr>
            <w:tcW w:w="1141" w:type="dxa"/>
            <w:tcBorders>
              <w:top w:val="single" w:sz="8" w:space="0" w:color="auto"/>
              <w:left w:val="nil"/>
              <w:bottom w:val="single" w:sz="4" w:space="0" w:color="auto"/>
              <w:right w:val="single" w:sz="4" w:space="0" w:color="auto"/>
            </w:tcBorders>
            <w:shd w:val="clear" w:color="000000" w:fill="C5D9F1"/>
            <w:hideMark/>
          </w:tcPr>
          <w:p w:rsidR="009D7B67" w:rsidRPr="00CD43CF" w:rsidRDefault="009D7B67" w:rsidP="00FD4FA9">
            <w:pPr>
              <w:jc w:val="center"/>
              <w:rPr>
                <w:rFonts w:ascii="Arial" w:hAnsi="Arial" w:cs="Arial"/>
                <w:b/>
                <w:bCs/>
                <w:sz w:val="20"/>
                <w:szCs w:val="20"/>
              </w:rPr>
            </w:pPr>
            <w:r w:rsidRPr="00CD43CF">
              <w:rPr>
                <w:rFonts w:ascii="Arial" w:hAnsi="Arial" w:cs="Arial"/>
                <w:b/>
                <w:bCs/>
                <w:sz w:val="20"/>
                <w:szCs w:val="20"/>
              </w:rPr>
              <w:t>VALOR R$</w:t>
            </w:r>
          </w:p>
        </w:tc>
        <w:tc>
          <w:tcPr>
            <w:tcW w:w="1338" w:type="dxa"/>
            <w:tcBorders>
              <w:top w:val="single" w:sz="8" w:space="0" w:color="auto"/>
              <w:left w:val="nil"/>
              <w:bottom w:val="single" w:sz="4" w:space="0" w:color="auto"/>
              <w:right w:val="single" w:sz="8" w:space="0" w:color="auto"/>
            </w:tcBorders>
            <w:shd w:val="clear" w:color="000000" w:fill="C5D9F1"/>
            <w:hideMark/>
          </w:tcPr>
          <w:p w:rsidR="009D7B67" w:rsidRPr="00CD43CF" w:rsidRDefault="009D7B67" w:rsidP="00FD4FA9">
            <w:pPr>
              <w:jc w:val="center"/>
              <w:rPr>
                <w:rFonts w:ascii="Arial" w:hAnsi="Arial" w:cs="Arial"/>
                <w:b/>
                <w:bCs/>
                <w:sz w:val="20"/>
                <w:szCs w:val="20"/>
              </w:rPr>
            </w:pPr>
            <w:r w:rsidRPr="00CD43CF">
              <w:rPr>
                <w:rFonts w:ascii="Arial" w:hAnsi="Arial" w:cs="Arial"/>
                <w:b/>
                <w:bCs/>
                <w:sz w:val="20"/>
                <w:szCs w:val="20"/>
              </w:rPr>
              <w:t>SALDO EM 31.08.2016</w:t>
            </w:r>
          </w:p>
        </w:tc>
      </w:tr>
      <w:tr w:rsidR="009D7B67" w:rsidRPr="00CD43CF" w:rsidTr="00FD4FA9">
        <w:trPr>
          <w:trHeight w:val="495"/>
          <w:jc w:val="center"/>
        </w:trPr>
        <w:tc>
          <w:tcPr>
            <w:tcW w:w="4977" w:type="dxa"/>
            <w:tcBorders>
              <w:top w:val="nil"/>
              <w:left w:val="single" w:sz="8" w:space="0" w:color="auto"/>
              <w:bottom w:val="single" w:sz="4" w:space="0" w:color="auto"/>
              <w:right w:val="single" w:sz="4" w:space="0" w:color="auto"/>
            </w:tcBorders>
            <w:shd w:val="clear" w:color="000000" w:fill="FFFFFF"/>
            <w:noWrap/>
            <w:vAlign w:val="center"/>
            <w:hideMark/>
          </w:tcPr>
          <w:p w:rsidR="009D7B67" w:rsidRPr="00CD43CF" w:rsidRDefault="009D7B67" w:rsidP="00FD4FA9">
            <w:pPr>
              <w:jc w:val="both"/>
              <w:rPr>
                <w:rFonts w:ascii="Arial" w:hAnsi="Arial" w:cs="Arial"/>
                <w:sz w:val="20"/>
                <w:szCs w:val="20"/>
              </w:rPr>
            </w:pPr>
            <w:r w:rsidRPr="00CD43CF">
              <w:rPr>
                <w:rFonts w:ascii="Arial" w:hAnsi="Arial" w:cs="Arial"/>
                <w:sz w:val="20"/>
                <w:szCs w:val="20"/>
              </w:rPr>
              <w:t>2144 - Realização do 38º Jogos Estaduais de Seleções Municipais Estudantis</w:t>
            </w:r>
          </w:p>
        </w:tc>
        <w:tc>
          <w:tcPr>
            <w:tcW w:w="1648"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center"/>
              <w:rPr>
                <w:rFonts w:ascii="Arial" w:hAnsi="Arial" w:cs="Arial"/>
                <w:sz w:val="20"/>
                <w:szCs w:val="20"/>
              </w:rPr>
            </w:pPr>
            <w:r w:rsidRPr="00CD43CF">
              <w:rPr>
                <w:rFonts w:ascii="Arial" w:hAnsi="Arial" w:cs="Arial"/>
                <w:sz w:val="20"/>
                <w:szCs w:val="20"/>
              </w:rPr>
              <w:t>Lei nº 1800/2015</w:t>
            </w:r>
          </w:p>
        </w:tc>
        <w:tc>
          <w:tcPr>
            <w:tcW w:w="1141"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70.000,00</w:t>
            </w:r>
          </w:p>
        </w:tc>
        <w:tc>
          <w:tcPr>
            <w:tcW w:w="1338" w:type="dxa"/>
            <w:tcBorders>
              <w:top w:val="nil"/>
              <w:left w:val="nil"/>
              <w:bottom w:val="single" w:sz="4" w:space="0" w:color="auto"/>
              <w:right w:val="single" w:sz="8" w:space="0" w:color="auto"/>
            </w:tcBorders>
            <w:shd w:val="clear" w:color="auto" w:fill="auto"/>
            <w:noWrap/>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0,00</w:t>
            </w:r>
          </w:p>
        </w:tc>
      </w:tr>
      <w:tr w:rsidR="009D7B67" w:rsidRPr="00CD43CF" w:rsidTr="00FD4FA9">
        <w:trPr>
          <w:trHeight w:val="495"/>
          <w:jc w:val="center"/>
        </w:trPr>
        <w:tc>
          <w:tcPr>
            <w:tcW w:w="4977" w:type="dxa"/>
            <w:tcBorders>
              <w:top w:val="nil"/>
              <w:left w:val="single" w:sz="8" w:space="0" w:color="auto"/>
              <w:bottom w:val="single" w:sz="4" w:space="0" w:color="auto"/>
              <w:right w:val="single" w:sz="4" w:space="0" w:color="auto"/>
            </w:tcBorders>
            <w:shd w:val="clear" w:color="000000" w:fill="FFFFFF"/>
            <w:noWrap/>
            <w:vAlign w:val="center"/>
            <w:hideMark/>
          </w:tcPr>
          <w:p w:rsidR="009D7B67" w:rsidRPr="00CD43CF" w:rsidRDefault="009D7B67" w:rsidP="00FD4FA9">
            <w:pPr>
              <w:jc w:val="both"/>
              <w:rPr>
                <w:rFonts w:ascii="Arial" w:hAnsi="Arial" w:cs="Arial"/>
                <w:sz w:val="20"/>
                <w:szCs w:val="20"/>
              </w:rPr>
            </w:pPr>
            <w:r w:rsidRPr="00CD43CF">
              <w:rPr>
                <w:rFonts w:ascii="Arial" w:hAnsi="Arial" w:cs="Arial"/>
                <w:sz w:val="20"/>
                <w:szCs w:val="20"/>
              </w:rPr>
              <w:t>2074 - Manutenção das ações do PDDE</w:t>
            </w:r>
          </w:p>
        </w:tc>
        <w:tc>
          <w:tcPr>
            <w:tcW w:w="1648"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center"/>
              <w:rPr>
                <w:rFonts w:ascii="Arial" w:hAnsi="Arial" w:cs="Arial"/>
                <w:sz w:val="20"/>
                <w:szCs w:val="20"/>
              </w:rPr>
            </w:pPr>
            <w:r w:rsidRPr="00CD43CF">
              <w:rPr>
                <w:rFonts w:ascii="Arial" w:hAnsi="Arial" w:cs="Arial"/>
                <w:sz w:val="20"/>
                <w:szCs w:val="20"/>
              </w:rPr>
              <w:t>Lei nº 1819/2016</w:t>
            </w:r>
          </w:p>
        </w:tc>
        <w:tc>
          <w:tcPr>
            <w:tcW w:w="1141"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100.000,00</w:t>
            </w:r>
          </w:p>
        </w:tc>
        <w:tc>
          <w:tcPr>
            <w:tcW w:w="1338" w:type="dxa"/>
            <w:tcBorders>
              <w:top w:val="nil"/>
              <w:left w:val="nil"/>
              <w:bottom w:val="single" w:sz="4" w:space="0" w:color="auto"/>
              <w:right w:val="single" w:sz="8" w:space="0" w:color="auto"/>
            </w:tcBorders>
            <w:shd w:val="clear" w:color="auto" w:fill="auto"/>
            <w:noWrap/>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15.684,40</w:t>
            </w:r>
          </w:p>
        </w:tc>
      </w:tr>
      <w:tr w:rsidR="009D7B67" w:rsidRPr="00CD43CF" w:rsidTr="00FD4FA9">
        <w:trPr>
          <w:trHeight w:val="495"/>
          <w:jc w:val="center"/>
        </w:trPr>
        <w:tc>
          <w:tcPr>
            <w:tcW w:w="4977" w:type="dxa"/>
            <w:tcBorders>
              <w:top w:val="nil"/>
              <w:left w:val="single" w:sz="8" w:space="0" w:color="auto"/>
              <w:bottom w:val="single" w:sz="4" w:space="0" w:color="auto"/>
              <w:right w:val="single" w:sz="4" w:space="0" w:color="auto"/>
            </w:tcBorders>
            <w:shd w:val="clear" w:color="000000" w:fill="FFFFFF"/>
            <w:noWrap/>
            <w:vAlign w:val="center"/>
            <w:hideMark/>
          </w:tcPr>
          <w:p w:rsidR="009D7B67" w:rsidRPr="00CD43CF" w:rsidRDefault="009D7B67" w:rsidP="00FD4FA9">
            <w:pPr>
              <w:jc w:val="both"/>
              <w:rPr>
                <w:rFonts w:ascii="Arial" w:hAnsi="Arial" w:cs="Arial"/>
                <w:sz w:val="20"/>
                <w:szCs w:val="20"/>
              </w:rPr>
            </w:pPr>
            <w:r w:rsidRPr="00CD43CF">
              <w:rPr>
                <w:rFonts w:ascii="Arial" w:hAnsi="Arial" w:cs="Arial"/>
                <w:sz w:val="20"/>
                <w:szCs w:val="20"/>
              </w:rPr>
              <w:t>1170 - Construção da Praça Esportiva no Bairro Olenka</w:t>
            </w:r>
          </w:p>
        </w:tc>
        <w:tc>
          <w:tcPr>
            <w:tcW w:w="1648"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center"/>
              <w:rPr>
                <w:rFonts w:ascii="Arial" w:hAnsi="Arial" w:cs="Arial"/>
                <w:sz w:val="20"/>
                <w:szCs w:val="20"/>
              </w:rPr>
            </w:pPr>
            <w:r w:rsidRPr="00CD43CF">
              <w:rPr>
                <w:rFonts w:ascii="Arial" w:hAnsi="Arial" w:cs="Arial"/>
                <w:sz w:val="20"/>
                <w:szCs w:val="20"/>
              </w:rPr>
              <w:t>Lei nº 1833/2016</w:t>
            </w:r>
          </w:p>
        </w:tc>
        <w:tc>
          <w:tcPr>
            <w:tcW w:w="1141"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333.823,41</w:t>
            </w:r>
          </w:p>
        </w:tc>
        <w:tc>
          <w:tcPr>
            <w:tcW w:w="1338" w:type="dxa"/>
            <w:tcBorders>
              <w:top w:val="nil"/>
              <w:left w:val="nil"/>
              <w:bottom w:val="single" w:sz="4" w:space="0" w:color="auto"/>
              <w:right w:val="single" w:sz="8" w:space="0" w:color="auto"/>
            </w:tcBorders>
            <w:shd w:val="clear" w:color="auto" w:fill="auto"/>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333.823,41</w:t>
            </w:r>
          </w:p>
        </w:tc>
      </w:tr>
      <w:tr w:rsidR="009D7B67" w:rsidRPr="00CD43CF" w:rsidTr="00FD4FA9">
        <w:trPr>
          <w:trHeight w:val="495"/>
          <w:jc w:val="center"/>
        </w:trPr>
        <w:tc>
          <w:tcPr>
            <w:tcW w:w="4977" w:type="dxa"/>
            <w:tcBorders>
              <w:top w:val="nil"/>
              <w:left w:val="single" w:sz="8" w:space="0" w:color="auto"/>
              <w:bottom w:val="single" w:sz="4" w:space="0" w:color="auto"/>
              <w:right w:val="single" w:sz="4" w:space="0" w:color="auto"/>
            </w:tcBorders>
            <w:shd w:val="clear" w:color="000000" w:fill="FFFFFF"/>
            <w:noWrap/>
            <w:vAlign w:val="center"/>
            <w:hideMark/>
          </w:tcPr>
          <w:p w:rsidR="009D7B67" w:rsidRPr="00CD43CF" w:rsidRDefault="009D7B67" w:rsidP="00FD4FA9">
            <w:pPr>
              <w:jc w:val="both"/>
              <w:rPr>
                <w:rFonts w:ascii="Arial" w:hAnsi="Arial" w:cs="Arial"/>
                <w:sz w:val="20"/>
                <w:szCs w:val="20"/>
              </w:rPr>
            </w:pPr>
            <w:r w:rsidRPr="00CD43CF">
              <w:rPr>
                <w:rFonts w:ascii="Arial" w:hAnsi="Arial" w:cs="Arial"/>
                <w:sz w:val="20"/>
                <w:szCs w:val="20"/>
              </w:rPr>
              <w:t>2043 - Manutenção do Desporto Comunitário</w:t>
            </w:r>
          </w:p>
        </w:tc>
        <w:tc>
          <w:tcPr>
            <w:tcW w:w="1648"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center"/>
              <w:rPr>
                <w:rFonts w:ascii="Arial" w:hAnsi="Arial" w:cs="Arial"/>
                <w:sz w:val="20"/>
                <w:szCs w:val="20"/>
              </w:rPr>
            </w:pPr>
            <w:r w:rsidRPr="00CD43CF">
              <w:rPr>
                <w:rFonts w:ascii="Arial" w:hAnsi="Arial" w:cs="Arial"/>
                <w:sz w:val="20"/>
                <w:szCs w:val="20"/>
              </w:rPr>
              <w:t>Lei nº 1833/2016</w:t>
            </w:r>
          </w:p>
        </w:tc>
        <w:tc>
          <w:tcPr>
            <w:tcW w:w="1141"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21.078,06</w:t>
            </w:r>
          </w:p>
        </w:tc>
        <w:tc>
          <w:tcPr>
            <w:tcW w:w="1338" w:type="dxa"/>
            <w:tcBorders>
              <w:top w:val="nil"/>
              <w:left w:val="nil"/>
              <w:bottom w:val="single" w:sz="4" w:space="0" w:color="auto"/>
              <w:right w:val="single" w:sz="8" w:space="0" w:color="auto"/>
            </w:tcBorders>
            <w:shd w:val="clear" w:color="auto" w:fill="auto"/>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21.078,06</w:t>
            </w:r>
          </w:p>
        </w:tc>
      </w:tr>
      <w:tr w:rsidR="009D7B67" w:rsidRPr="00CD43CF" w:rsidTr="00FD4FA9">
        <w:trPr>
          <w:trHeight w:val="495"/>
          <w:jc w:val="center"/>
        </w:trPr>
        <w:tc>
          <w:tcPr>
            <w:tcW w:w="4977" w:type="dxa"/>
            <w:tcBorders>
              <w:top w:val="nil"/>
              <w:left w:val="single" w:sz="8" w:space="0" w:color="auto"/>
              <w:bottom w:val="single" w:sz="4" w:space="0" w:color="auto"/>
              <w:right w:val="single" w:sz="4" w:space="0" w:color="auto"/>
            </w:tcBorders>
            <w:shd w:val="clear" w:color="000000" w:fill="FFFFFF"/>
            <w:noWrap/>
            <w:vAlign w:val="center"/>
            <w:hideMark/>
          </w:tcPr>
          <w:p w:rsidR="009D7B67" w:rsidRPr="00CD43CF" w:rsidRDefault="009D7B67" w:rsidP="00FD4FA9">
            <w:pPr>
              <w:jc w:val="both"/>
              <w:rPr>
                <w:rFonts w:ascii="Arial" w:hAnsi="Arial" w:cs="Arial"/>
                <w:sz w:val="20"/>
                <w:szCs w:val="20"/>
              </w:rPr>
            </w:pPr>
            <w:r w:rsidRPr="00CD43CF">
              <w:rPr>
                <w:rFonts w:ascii="Arial" w:hAnsi="Arial" w:cs="Arial"/>
                <w:sz w:val="20"/>
                <w:szCs w:val="20"/>
              </w:rPr>
              <w:t>2099 - Serviços Especializados de Saúde</w:t>
            </w:r>
          </w:p>
        </w:tc>
        <w:tc>
          <w:tcPr>
            <w:tcW w:w="1648"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center"/>
              <w:rPr>
                <w:rFonts w:ascii="Arial" w:hAnsi="Arial" w:cs="Arial"/>
                <w:sz w:val="20"/>
                <w:szCs w:val="20"/>
              </w:rPr>
            </w:pPr>
            <w:r w:rsidRPr="00CD43CF">
              <w:rPr>
                <w:rFonts w:ascii="Arial" w:hAnsi="Arial" w:cs="Arial"/>
                <w:sz w:val="20"/>
                <w:szCs w:val="20"/>
              </w:rPr>
              <w:t>Lei nº 1843/2016</w:t>
            </w:r>
          </w:p>
        </w:tc>
        <w:tc>
          <w:tcPr>
            <w:tcW w:w="1141" w:type="dxa"/>
            <w:tcBorders>
              <w:top w:val="nil"/>
              <w:left w:val="nil"/>
              <w:bottom w:val="single" w:sz="4" w:space="0" w:color="auto"/>
              <w:right w:val="single" w:sz="4" w:space="0" w:color="auto"/>
            </w:tcBorders>
            <w:shd w:val="clear" w:color="auto" w:fill="auto"/>
            <w:noWrap/>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40.000,00</w:t>
            </w:r>
          </w:p>
        </w:tc>
        <w:tc>
          <w:tcPr>
            <w:tcW w:w="1338" w:type="dxa"/>
            <w:tcBorders>
              <w:top w:val="nil"/>
              <w:left w:val="nil"/>
              <w:bottom w:val="single" w:sz="4" w:space="0" w:color="auto"/>
              <w:right w:val="single" w:sz="8" w:space="0" w:color="auto"/>
            </w:tcBorders>
            <w:shd w:val="clear" w:color="auto" w:fill="auto"/>
            <w:vAlign w:val="center"/>
            <w:hideMark/>
          </w:tcPr>
          <w:p w:rsidR="009D7B67" w:rsidRPr="00CD43CF" w:rsidRDefault="009D7B67" w:rsidP="00FD4FA9">
            <w:pPr>
              <w:jc w:val="right"/>
              <w:rPr>
                <w:rFonts w:ascii="Arial" w:hAnsi="Arial" w:cs="Arial"/>
                <w:sz w:val="20"/>
                <w:szCs w:val="20"/>
              </w:rPr>
            </w:pPr>
            <w:r w:rsidRPr="00CD43CF">
              <w:rPr>
                <w:rFonts w:ascii="Arial" w:hAnsi="Arial" w:cs="Arial"/>
                <w:sz w:val="20"/>
                <w:szCs w:val="20"/>
              </w:rPr>
              <w:t>40.000,00</w:t>
            </w:r>
          </w:p>
        </w:tc>
      </w:tr>
      <w:tr w:rsidR="009D7B67" w:rsidRPr="00CD43CF" w:rsidTr="00FD4FA9">
        <w:trPr>
          <w:trHeight w:val="390"/>
          <w:jc w:val="center"/>
        </w:trPr>
        <w:tc>
          <w:tcPr>
            <w:tcW w:w="4977" w:type="dxa"/>
            <w:tcBorders>
              <w:top w:val="nil"/>
              <w:left w:val="single" w:sz="8" w:space="0" w:color="auto"/>
              <w:bottom w:val="single" w:sz="8" w:space="0" w:color="auto"/>
              <w:right w:val="single" w:sz="4" w:space="0" w:color="auto"/>
            </w:tcBorders>
            <w:shd w:val="clear" w:color="000000" w:fill="FFFFCC"/>
            <w:vAlign w:val="center"/>
            <w:hideMark/>
          </w:tcPr>
          <w:p w:rsidR="009D7B67" w:rsidRPr="00CD43CF" w:rsidRDefault="009D7B67" w:rsidP="00FD4FA9">
            <w:pPr>
              <w:jc w:val="both"/>
              <w:rPr>
                <w:rFonts w:ascii="Arial" w:hAnsi="Arial" w:cs="Arial"/>
                <w:b/>
                <w:bCs/>
                <w:sz w:val="20"/>
                <w:szCs w:val="20"/>
              </w:rPr>
            </w:pPr>
            <w:r w:rsidRPr="00CD43CF">
              <w:rPr>
                <w:rFonts w:ascii="Arial" w:hAnsi="Arial" w:cs="Arial"/>
                <w:b/>
                <w:bCs/>
                <w:sz w:val="20"/>
                <w:szCs w:val="20"/>
              </w:rPr>
              <w:t>TOTAL</w:t>
            </w:r>
          </w:p>
        </w:tc>
        <w:tc>
          <w:tcPr>
            <w:tcW w:w="1648" w:type="dxa"/>
            <w:tcBorders>
              <w:top w:val="nil"/>
              <w:left w:val="nil"/>
              <w:bottom w:val="single" w:sz="8" w:space="0" w:color="auto"/>
              <w:right w:val="single" w:sz="4" w:space="0" w:color="auto"/>
            </w:tcBorders>
            <w:shd w:val="clear" w:color="000000" w:fill="FFFFCC"/>
            <w:hideMark/>
          </w:tcPr>
          <w:p w:rsidR="009D7B67" w:rsidRPr="00CD43CF" w:rsidRDefault="009D7B67" w:rsidP="00FD4FA9">
            <w:pPr>
              <w:jc w:val="both"/>
              <w:rPr>
                <w:rFonts w:ascii="Arial" w:hAnsi="Arial" w:cs="Arial"/>
                <w:b/>
                <w:bCs/>
                <w:sz w:val="20"/>
                <w:szCs w:val="20"/>
              </w:rPr>
            </w:pPr>
            <w:r w:rsidRPr="00CD43CF">
              <w:rPr>
                <w:rFonts w:ascii="Arial" w:hAnsi="Arial" w:cs="Arial"/>
                <w:b/>
                <w:bCs/>
                <w:sz w:val="20"/>
                <w:szCs w:val="20"/>
              </w:rPr>
              <w:t> </w:t>
            </w:r>
          </w:p>
        </w:tc>
        <w:tc>
          <w:tcPr>
            <w:tcW w:w="1141" w:type="dxa"/>
            <w:tcBorders>
              <w:top w:val="nil"/>
              <w:left w:val="nil"/>
              <w:bottom w:val="single" w:sz="8" w:space="0" w:color="auto"/>
              <w:right w:val="single" w:sz="4" w:space="0" w:color="auto"/>
            </w:tcBorders>
            <w:shd w:val="clear" w:color="000000" w:fill="FFFFCC"/>
            <w:vAlign w:val="bottom"/>
            <w:hideMark/>
          </w:tcPr>
          <w:p w:rsidR="009D7B67" w:rsidRPr="00CD43CF" w:rsidRDefault="009D7B67" w:rsidP="00FD4FA9">
            <w:pPr>
              <w:jc w:val="right"/>
              <w:rPr>
                <w:rFonts w:ascii="Arial" w:hAnsi="Arial" w:cs="Arial"/>
                <w:b/>
                <w:bCs/>
                <w:sz w:val="20"/>
                <w:szCs w:val="20"/>
              </w:rPr>
            </w:pPr>
            <w:r w:rsidRPr="00CD43CF">
              <w:rPr>
                <w:rFonts w:ascii="Arial" w:hAnsi="Arial" w:cs="Arial"/>
                <w:b/>
                <w:bCs/>
                <w:sz w:val="20"/>
                <w:szCs w:val="20"/>
              </w:rPr>
              <w:t>564.901,47</w:t>
            </w:r>
          </w:p>
        </w:tc>
        <w:tc>
          <w:tcPr>
            <w:tcW w:w="1338" w:type="dxa"/>
            <w:tcBorders>
              <w:top w:val="nil"/>
              <w:left w:val="nil"/>
              <w:bottom w:val="single" w:sz="8" w:space="0" w:color="auto"/>
              <w:right w:val="single" w:sz="8" w:space="0" w:color="auto"/>
            </w:tcBorders>
            <w:shd w:val="clear" w:color="000000" w:fill="FFFFCC"/>
            <w:vAlign w:val="bottom"/>
            <w:hideMark/>
          </w:tcPr>
          <w:p w:rsidR="009D7B67" w:rsidRPr="00CD43CF" w:rsidRDefault="009D7B67" w:rsidP="00FD4FA9">
            <w:pPr>
              <w:jc w:val="right"/>
              <w:rPr>
                <w:rFonts w:ascii="Arial" w:hAnsi="Arial" w:cs="Arial"/>
                <w:b/>
                <w:bCs/>
                <w:sz w:val="20"/>
                <w:szCs w:val="20"/>
              </w:rPr>
            </w:pPr>
            <w:r w:rsidRPr="00CD43CF">
              <w:rPr>
                <w:rFonts w:ascii="Arial" w:hAnsi="Arial" w:cs="Arial"/>
                <w:b/>
                <w:bCs/>
                <w:sz w:val="20"/>
                <w:szCs w:val="20"/>
              </w:rPr>
              <w:t>410.585,87</w:t>
            </w:r>
          </w:p>
        </w:tc>
      </w:tr>
    </w:tbl>
    <w:p w:rsidR="009D7B67" w:rsidRDefault="009D7B67" w:rsidP="009D7B67">
      <w:pPr>
        <w:jc w:val="center"/>
        <w:rPr>
          <w:rFonts w:ascii="Bookman Old Style" w:hAnsi="Bookman Old Style"/>
          <w:b/>
          <w:bCs/>
          <w:i/>
          <w:iCs/>
          <w:smallCaps/>
        </w:rPr>
      </w:pPr>
    </w:p>
    <w:p w:rsidR="009D7B67" w:rsidRDefault="009D7B67" w:rsidP="009D7B67">
      <w:pPr>
        <w:pStyle w:val="Corpodetexto3"/>
        <w:widowControl w:val="0"/>
        <w:spacing w:after="0"/>
        <w:jc w:val="both"/>
        <w:rPr>
          <w:rFonts w:ascii="Bookman Old Style" w:hAnsi="Bookman Old Style"/>
          <w:b/>
          <w:sz w:val="24"/>
          <w:szCs w:val="24"/>
        </w:rPr>
      </w:pPr>
    </w:p>
    <w:p w:rsidR="009D7B67" w:rsidRPr="00655270" w:rsidRDefault="009D7B67" w:rsidP="009D7B67">
      <w:pPr>
        <w:jc w:val="center"/>
        <w:rPr>
          <w:rFonts w:ascii="Bookman Old Style" w:hAnsi="Bookman Old Style"/>
          <w:b/>
          <w:bCs/>
          <w:i/>
          <w:iCs/>
          <w:smallCaps/>
        </w:rPr>
      </w:pPr>
      <w:r w:rsidRPr="00655270">
        <w:rPr>
          <w:rFonts w:ascii="Bookman Old Style" w:hAnsi="Bookman Old Style"/>
          <w:b/>
          <w:bCs/>
          <w:i/>
          <w:iCs/>
          <w:smallCaps/>
        </w:rPr>
        <w:t xml:space="preserve">III - Exposição da Receita e da Despesa de </w:t>
      </w:r>
      <w:r>
        <w:rPr>
          <w:rFonts w:ascii="Bookman Old Style" w:hAnsi="Bookman Old Style"/>
          <w:b/>
          <w:bCs/>
          <w:i/>
          <w:iCs/>
          <w:smallCaps/>
        </w:rPr>
        <w:t>2017</w:t>
      </w:r>
      <w:r w:rsidRPr="00655270">
        <w:rPr>
          <w:rFonts w:ascii="Bookman Old Style" w:hAnsi="Bookman Old Style"/>
          <w:b/>
          <w:bCs/>
          <w:i/>
          <w:iCs/>
          <w:smallCaps/>
        </w:rPr>
        <w:t>.</w:t>
      </w:r>
    </w:p>
    <w:p w:rsidR="009D7B67" w:rsidRPr="00655270" w:rsidRDefault="009D7B67" w:rsidP="009D7B67">
      <w:pPr>
        <w:jc w:val="both"/>
        <w:rPr>
          <w:rFonts w:ascii="Bookman Old Style" w:hAnsi="Bookman Old Style"/>
          <w:b/>
          <w:bCs/>
          <w:i/>
          <w:iCs/>
        </w:rPr>
      </w:pPr>
    </w:p>
    <w:p w:rsidR="009D7B67" w:rsidRDefault="009D7B67" w:rsidP="009D7B67">
      <w:pPr>
        <w:spacing w:after="120" w:line="276" w:lineRule="auto"/>
        <w:jc w:val="both"/>
        <w:rPr>
          <w:rFonts w:ascii="Bookman Old Style" w:hAnsi="Bookman Old Style"/>
          <w:bCs/>
          <w:iCs/>
        </w:rPr>
      </w:pPr>
      <w:r w:rsidRPr="00655270">
        <w:rPr>
          <w:rFonts w:ascii="Bookman Old Style" w:hAnsi="Bookman Old Style"/>
          <w:b/>
          <w:bCs/>
          <w:i/>
          <w:iCs/>
        </w:rPr>
        <w:tab/>
      </w:r>
      <w:r w:rsidRPr="00655270">
        <w:rPr>
          <w:rFonts w:ascii="Bookman Old Style" w:hAnsi="Bookman Old Style"/>
          <w:b/>
          <w:bCs/>
          <w:i/>
          <w:iCs/>
        </w:rPr>
        <w:tab/>
      </w:r>
      <w:r w:rsidRPr="00655270">
        <w:rPr>
          <w:rFonts w:ascii="Bookman Old Style" w:hAnsi="Bookman Old Style"/>
          <w:bCs/>
          <w:iCs/>
        </w:rPr>
        <w:t xml:space="preserve">A proposta orçamentária para o exercício de </w:t>
      </w:r>
      <w:r>
        <w:rPr>
          <w:rFonts w:ascii="Bookman Old Style" w:hAnsi="Bookman Old Style"/>
          <w:bCs/>
          <w:iCs/>
        </w:rPr>
        <w:t>2017</w:t>
      </w:r>
      <w:r w:rsidRPr="00655270">
        <w:rPr>
          <w:rFonts w:ascii="Bookman Old Style" w:hAnsi="Bookman Old Style"/>
          <w:bCs/>
          <w:iCs/>
        </w:rPr>
        <w:t xml:space="preserve"> foi elaborada em um cenário</w:t>
      </w:r>
      <w:r>
        <w:rPr>
          <w:rFonts w:ascii="Bookman Old Style" w:hAnsi="Bookman Old Style"/>
          <w:bCs/>
          <w:iCs/>
        </w:rPr>
        <w:t xml:space="preserve"> bastante recessivo que ora enfrenta a economia brasileira com seus reflexos negativos nas </w:t>
      </w:r>
      <w:r w:rsidRPr="00655270">
        <w:rPr>
          <w:rFonts w:ascii="Bookman Old Style" w:hAnsi="Bookman Old Style"/>
          <w:bCs/>
          <w:iCs/>
        </w:rPr>
        <w:t>finanças de Estados e de Municípios.</w:t>
      </w:r>
    </w:p>
    <w:p w:rsidR="009D7B67" w:rsidRPr="00434361" w:rsidRDefault="009D7B67" w:rsidP="009D7B67">
      <w:pPr>
        <w:spacing w:after="120" w:line="276" w:lineRule="auto"/>
        <w:jc w:val="both"/>
        <w:rPr>
          <w:rFonts w:ascii="Bookman Old Style" w:hAnsi="Bookman Old Style"/>
          <w:bCs/>
          <w:iCs/>
        </w:rPr>
      </w:pPr>
      <w:r>
        <w:rPr>
          <w:rFonts w:ascii="Bookman Old Style" w:hAnsi="Bookman Old Style"/>
          <w:bCs/>
          <w:iCs/>
        </w:rPr>
        <w:tab/>
      </w:r>
      <w:r>
        <w:rPr>
          <w:rFonts w:ascii="Bookman Old Style" w:hAnsi="Bookman Old Style"/>
          <w:bCs/>
          <w:iCs/>
        </w:rPr>
        <w:tab/>
        <w:t>Espera-se que o País tenha com o novo governo, granjeado a confiança dos investidores estrangeiros, o que certamente levará</w:t>
      </w:r>
      <w:r w:rsidRPr="00434361">
        <w:rPr>
          <w:rFonts w:ascii="Bookman Old Style" w:hAnsi="Bookman Old Style"/>
          <w:bCs/>
          <w:iCs/>
        </w:rPr>
        <w:t xml:space="preserve"> </w:t>
      </w:r>
      <w:r>
        <w:rPr>
          <w:rFonts w:ascii="Bookman Old Style" w:hAnsi="Bookman Old Style"/>
          <w:bCs/>
          <w:iCs/>
        </w:rPr>
        <w:t>a melhoria d</w:t>
      </w:r>
      <w:r w:rsidRPr="00434361">
        <w:rPr>
          <w:rFonts w:ascii="Bookman Old Style" w:hAnsi="Bookman Old Style"/>
          <w:bCs/>
          <w:iCs/>
        </w:rPr>
        <w:t>os indicadores macroeconômicos</w:t>
      </w:r>
      <w:r>
        <w:rPr>
          <w:rFonts w:ascii="Bookman Old Style" w:hAnsi="Bookman Old Style"/>
          <w:bCs/>
          <w:iCs/>
        </w:rPr>
        <w:t xml:space="preserve">, de modo a estabilizar </w:t>
      </w:r>
      <w:r w:rsidRPr="00434361">
        <w:rPr>
          <w:rFonts w:ascii="Bookman Old Style" w:hAnsi="Bookman Old Style"/>
          <w:bCs/>
          <w:iCs/>
        </w:rPr>
        <w:t xml:space="preserve">a crise </w:t>
      </w:r>
      <w:r>
        <w:rPr>
          <w:rFonts w:ascii="Bookman Old Style" w:hAnsi="Bookman Old Style"/>
          <w:bCs/>
          <w:iCs/>
        </w:rPr>
        <w:t xml:space="preserve">e retomar </w:t>
      </w:r>
      <w:r w:rsidRPr="00434361">
        <w:rPr>
          <w:rFonts w:ascii="Bookman Old Style" w:hAnsi="Bookman Old Style"/>
          <w:bCs/>
          <w:iCs/>
        </w:rPr>
        <w:t>o crescimento nos próximos anos, e neste sentido Mato Grosso apresenta uma recuperação ma</w:t>
      </w:r>
      <w:r>
        <w:rPr>
          <w:rFonts w:ascii="Bookman Old Style" w:hAnsi="Bookman Old Style"/>
          <w:bCs/>
          <w:iCs/>
        </w:rPr>
        <w:t>is vigorosa em relação ao país.</w:t>
      </w:r>
    </w:p>
    <w:p w:rsidR="009D7B67" w:rsidRPr="00655270" w:rsidRDefault="009D7B67" w:rsidP="009D7B67">
      <w:pPr>
        <w:jc w:val="both"/>
        <w:rPr>
          <w:rFonts w:ascii="Bookman Old Style" w:hAnsi="Bookman Old Style"/>
          <w:bCs/>
          <w:iCs/>
        </w:rPr>
      </w:pPr>
      <w:r>
        <w:rPr>
          <w:rFonts w:ascii="Bookman Old Style" w:hAnsi="Bookman Old Style"/>
          <w:bCs/>
          <w:iCs/>
        </w:rPr>
        <w:tab/>
      </w:r>
      <w:r>
        <w:rPr>
          <w:rFonts w:ascii="Bookman Old Style" w:hAnsi="Bookman Old Style"/>
          <w:bCs/>
          <w:iCs/>
        </w:rPr>
        <w:tab/>
        <w:t xml:space="preserve">Por esta razão, </w:t>
      </w:r>
      <w:r w:rsidRPr="00655270">
        <w:rPr>
          <w:rFonts w:ascii="Bookman Old Style" w:hAnsi="Bookman Old Style"/>
          <w:bCs/>
          <w:iCs/>
        </w:rPr>
        <w:t>mantivemos a expectativa de realizar a pavimentação asf</w:t>
      </w:r>
      <w:r>
        <w:rPr>
          <w:rFonts w:ascii="Bookman Old Style" w:hAnsi="Bookman Old Style"/>
          <w:bCs/>
          <w:iCs/>
        </w:rPr>
        <w:t>á</w:t>
      </w:r>
      <w:r w:rsidRPr="00655270">
        <w:rPr>
          <w:rFonts w:ascii="Bookman Old Style" w:hAnsi="Bookman Old Style"/>
          <w:bCs/>
          <w:iCs/>
        </w:rPr>
        <w:t>ltica com recursos oriundo</w:t>
      </w:r>
      <w:r>
        <w:rPr>
          <w:rFonts w:ascii="Bookman Old Style" w:hAnsi="Bookman Old Style"/>
          <w:bCs/>
          <w:iCs/>
        </w:rPr>
        <w:t>s</w:t>
      </w:r>
      <w:r w:rsidRPr="00655270">
        <w:rPr>
          <w:rFonts w:ascii="Bookman Old Style" w:hAnsi="Bookman Old Style"/>
          <w:bCs/>
          <w:iCs/>
        </w:rPr>
        <w:t xml:space="preserve"> de financiamento </w:t>
      </w:r>
      <w:r>
        <w:rPr>
          <w:rFonts w:ascii="Bookman Old Style" w:hAnsi="Bookman Old Style"/>
          <w:bCs/>
          <w:iCs/>
        </w:rPr>
        <w:t>do PAC2</w:t>
      </w:r>
      <w:r w:rsidRPr="00434361">
        <w:rPr>
          <w:rFonts w:ascii="Bookman Old Style" w:hAnsi="Bookman Old Style"/>
          <w:bCs/>
          <w:iCs/>
        </w:rPr>
        <w:t xml:space="preserve"> </w:t>
      </w:r>
      <w:r>
        <w:rPr>
          <w:rFonts w:ascii="Bookman Old Style" w:hAnsi="Bookman Old Style"/>
          <w:bCs/>
          <w:iCs/>
        </w:rPr>
        <w:t xml:space="preserve">(BNDES/CAIXA), através da liberação do saldo no montante de </w:t>
      </w:r>
      <w:r w:rsidRPr="00434361">
        <w:rPr>
          <w:rFonts w:ascii="Bookman Old Style" w:hAnsi="Bookman Old Style"/>
          <w:b/>
          <w:bCs/>
          <w:iCs/>
        </w:rPr>
        <w:t>R$ 5.030.000,00.</w:t>
      </w:r>
    </w:p>
    <w:p w:rsidR="009D7B67" w:rsidRPr="00655270" w:rsidRDefault="009D7B67" w:rsidP="009D7B67">
      <w:pPr>
        <w:jc w:val="both"/>
        <w:rPr>
          <w:rFonts w:ascii="Bookman Old Style" w:hAnsi="Bookman Old Style"/>
          <w:bCs/>
          <w:iCs/>
        </w:rPr>
      </w:pPr>
    </w:p>
    <w:p w:rsidR="009D7B67" w:rsidRPr="00655270" w:rsidRDefault="009D7B67" w:rsidP="009D7B67">
      <w:pPr>
        <w:jc w:val="both"/>
        <w:rPr>
          <w:rFonts w:ascii="Bookman Old Style" w:hAnsi="Bookman Old Style"/>
          <w:b/>
          <w:bCs/>
          <w:i/>
          <w:iCs/>
        </w:rPr>
      </w:pPr>
      <w:r w:rsidRPr="00655270">
        <w:rPr>
          <w:rFonts w:ascii="Bookman Old Style" w:hAnsi="Bookman Old Style"/>
          <w:bCs/>
          <w:iCs/>
        </w:rPr>
        <w:tab/>
      </w:r>
      <w:r w:rsidRPr="00655270">
        <w:rPr>
          <w:rFonts w:ascii="Bookman Old Style" w:hAnsi="Bookman Old Style"/>
          <w:bCs/>
          <w:iCs/>
        </w:rPr>
        <w:tab/>
      </w:r>
      <w:r w:rsidRPr="00655270">
        <w:rPr>
          <w:rFonts w:ascii="Bookman Old Style" w:hAnsi="Bookman Old Style"/>
          <w:b/>
          <w:bCs/>
          <w:i/>
          <w:iCs/>
        </w:rPr>
        <w:tab/>
        <w:t>3.1 – RECEITA ESTIMADA.</w:t>
      </w:r>
    </w:p>
    <w:p w:rsidR="009D7B67" w:rsidRPr="00655270" w:rsidRDefault="009D7B67" w:rsidP="009D7B67">
      <w:pPr>
        <w:jc w:val="both"/>
        <w:rPr>
          <w:rFonts w:ascii="Bookman Old Style" w:hAnsi="Bookman Old Style"/>
          <w:b/>
          <w:bCs/>
          <w:i/>
          <w:iCs/>
        </w:rPr>
      </w:pPr>
    </w:p>
    <w:p w:rsidR="009D7B67" w:rsidRPr="00655270" w:rsidRDefault="009D7B67" w:rsidP="009D7B67">
      <w:pPr>
        <w:widowControl w:val="0"/>
        <w:spacing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r>
      <w:bookmarkStart w:id="0" w:name="OLE_LINK1"/>
      <w:bookmarkStart w:id="1" w:name="OLE_LINK2"/>
      <w:r w:rsidRPr="00655270">
        <w:rPr>
          <w:rFonts w:ascii="Bookman Old Style" w:hAnsi="Bookman Old Style"/>
        </w:rPr>
        <w:t xml:space="preserve">A receita para o exercício de </w:t>
      </w:r>
      <w:r>
        <w:rPr>
          <w:rFonts w:ascii="Bookman Old Style" w:hAnsi="Bookman Old Style"/>
        </w:rPr>
        <w:t>2017</w:t>
      </w:r>
      <w:r w:rsidRPr="00655270">
        <w:rPr>
          <w:rFonts w:ascii="Bookman Old Style" w:hAnsi="Bookman Old Style"/>
        </w:rPr>
        <w:t xml:space="preserve">, compreendendo o Orçamento </w:t>
      </w:r>
      <w:r w:rsidRPr="00655270">
        <w:rPr>
          <w:rFonts w:ascii="Bookman Old Style" w:hAnsi="Bookman Old Style"/>
        </w:rPr>
        <w:lastRenderedPageBreak/>
        <w:t>Fiscal e o da Seguridade Soc</w:t>
      </w:r>
      <w:bookmarkEnd w:id="0"/>
      <w:bookmarkEnd w:id="1"/>
      <w:r w:rsidRPr="00655270">
        <w:rPr>
          <w:rFonts w:ascii="Bookman Old Style" w:hAnsi="Bookman Old Style"/>
        </w:rPr>
        <w:t xml:space="preserve">ial, foi estimada em </w:t>
      </w:r>
      <w:r w:rsidRPr="00655270">
        <w:rPr>
          <w:rFonts w:ascii="Bookman Old Style" w:hAnsi="Bookman Old Style"/>
          <w:b/>
        </w:rPr>
        <w:t xml:space="preserve">R$ </w:t>
      </w:r>
      <w:r>
        <w:rPr>
          <w:rFonts w:ascii="Bookman Old Style" w:hAnsi="Bookman Old Style"/>
          <w:b/>
        </w:rPr>
        <w:t>143</w:t>
      </w:r>
      <w:r w:rsidRPr="00655270">
        <w:rPr>
          <w:rFonts w:ascii="Bookman Old Style" w:hAnsi="Bookman Old Style"/>
          <w:b/>
        </w:rPr>
        <w:t>.</w:t>
      </w:r>
      <w:r>
        <w:rPr>
          <w:rFonts w:ascii="Bookman Old Style" w:hAnsi="Bookman Old Style"/>
          <w:b/>
        </w:rPr>
        <w:t>745.00</w:t>
      </w:r>
      <w:r w:rsidRPr="00655270">
        <w:rPr>
          <w:rFonts w:ascii="Bookman Old Style" w:hAnsi="Bookman Old Style"/>
          <w:b/>
        </w:rPr>
        <w:t>0,00</w:t>
      </w:r>
      <w:r w:rsidRPr="00655270">
        <w:rPr>
          <w:rFonts w:ascii="Bookman Old Style" w:hAnsi="Bookman Old Style"/>
        </w:rPr>
        <w:t xml:space="preserve"> dos quais </w:t>
      </w:r>
      <w:r w:rsidRPr="00655270">
        <w:rPr>
          <w:rFonts w:ascii="Bookman Old Style" w:hAnsi="Bookman Old Style"/>
          <w:b/>
        </w:rPr>
        <w:t xml:space="preserve">R$ </w:t>
      </w:r>
      <w:r>
        <w:rPr>
          <w:rFonts w:ascii="Bookman Old Style" w:hAnsi="Bookman Old Style"/>
          <w:b/>
        </w:rPr>
        <w:t>122</w:t>
      </w:r>
      <w:r w:rsidRPr="00655270">
        <w:rPr>
          <w:rFonts w:ascii="Bookman Old Style" w:hAnsi="Bookman Old Style"/>
          <w:b/>
        </w:rPr>
        <w:t>.</w:t>
      </w:r>
      <w:r>
        <w:rPr>
          <w:rFonts w:ascii="Bookman Old Style" w:hAnsi="Bookman Old Style"/>
          <w:b/>
        </w:rPr>
        <w:t>340</w:t>
      </w:r>
      <w:r w:rsidRPr="00655270">
        <w:rPr>
          <w:rFonts w:ascii="Bookman Old Style" w:hAnsi="Bookman Old Style"/>
          <w:b/>
        </w:rPr>
        <w:t>.</w:t>
      </w:r>
      <w:r>
        <w:rPr>
          <w:rFonts w:ascii="Bookman Old Style" w:hAnsi="Bookman Old Style"/>
          <w:b/>
        </w:rPr>
        <w:t>00</w:t>
      </w:r>
      <w:r w:rsidRPr="00655270">
        <w:rPr>
          <w:rFonts w:ascii="Bookman Old Style" w:hAnsi="Bookman Old Style"/>
          <w:b/>
        </w:rPr>
        <w:t>0,00</w:t>
      </w:r>
      <w:r w:rsidRPr="00655270">
        <w:rPr>
          <w:rFonts w:ascii="Bookman Old Style" w:hAnsi="Bookman Old Style"/>
          <w:snapToGrid w:val="0"/>
          <w:color w:val="000000"/>
        </w:rPr>
        <w:t xml:space="preserve"> são provenientes </w:t>
      </w:r>
      <w:r w:rsidRPr="00655270">
        <w:rPr>
          <w:rFonts w:ascii="Bookman Old Style" w:hAnsi="Bookman Old Style"/>
        </w:rPr>
        <w:t xml:space="preserve">do Tesouro Municipal e o restante de </w:t>
      </w:r>
      <w:r w:rsidRPr="00655270">
        <w:rPr>
          <w:rFonts w:ascii="Bookman Old Style" w:hAnsi="Bookman Old Style"/>
          <w:b/>
        </w:rPr>
        <w:t xml:space="preserve">R$ </w:t>
      </w:r>
      <w:r>
        <w:rPr>
          <w:rFonts w:ascii="Bookman Old Style" w:hAnsi="Bookman Old Style"/>
          <w:b/>
        </w:rPr>
        <w:t>21</w:t>
      </w:r>
      <w:r w:rsidRPr="00655270">
        <w:rPr>
          <w:rFonts w:ascii="Bookman Old Style" w:hAnsi="Bookman Old Style"/>
          <w:b/>
        </w:rPr>
        <w:t>.</w:t>
      </w:r>
      <w:r>
        <w:rPr>
          <w:rFonts w:ascii="Bookman Old Style" w:hAnsi="Bookman Old Style"/>
          <w:b/>
        </w:rPr>
        <w:t>405.00</w:t>
      </w:r>
      <w:r w:rsidRPr="00655270">
        <w:rPr>
          <w:rFonts w:ascii="Bookman Old Style" w:hAnsi="Bookman Old Style"/>
          <w:b/>
        </w:rPr>
        <w:t>0,00,</w:t>
      </w:r>
      <w:r w:rsidRPr="00655270">
        <w:rPr>
          <w:rFonts w:ascii="Bookman Old Style" w:hAnsi="Bookman Old Style"/>
        </w:rPr>
        <w:t xml:space="preserve"> refere-se a recursos da administração indireta do FUNSEM, conforme abaixo demonstrado:</w:t>
      </w:r>
    </w:p>
    <w:p w:rsidR="009D7B67" w:rsidRDefault="009D7B67" w:rsidP="009D7B67">
      <w:pPr>
        <w:widowControl w:val="0"/>
        <w:jc w:val="both"/>
        <w:rPr>
          <w:rFonts w:ascii="Bookman Old Style" w:hAnsi="Bookman Old Style"/>
        </w:rPr>
      </w:pPr>
      <w:r>
        <w:rPr>
          <w:noProof/>
        </w:rPr>
        <w:drawing>
          <wp:anchor distT="0" distB="0" distL="114300" distR="114300" simplePos="0" relativeHeight="251662336" behindDoc="1" locked="0" layoutInCell="1" allowOverlap="1">
            <wp:simplePos x="0" y="0"/>
            <wp:positionH relativeFrom="column">
              <wp:posOffset>40005</wp:posOffset>
            </wp:positionH>
            <wp:positionV relativeFrom="paragraph">
              <wp:posOffset>40005</wp:posOffset>
            </wp:positionV>
            <wp:extent cx="5972175" cy="3314700"/>
            <wp:effectExtent l="19050" t="0" r="9525" b="0"/>
            <wp:wrapTight wrapText="bothSides">
              <wp:wrapPolygon edited="0">
                <wp:start x="-69" y="0"/>
                <wp:lineTo x="-69" y="21352"/>
                <wp:lineTo x="21634" y="21352"/>
                <wp:lineTo x="21634" y="0"/>
                <wp:lineTo x="-69" y="0"/>
              </wp:wrapPolygon>
            </wp:wrapTight>
            <wp:docPr id="2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972175" cy="3314700"/>
                    </a:xfrm>
                    <a:prstGeom prst="rect">
                      <a:avLst/>
                    </a:prstGeom>
                    <a:noFill/>
                    <a:ln w="9525">
                      <a:noFill/>
                      <a:miter lim="800000"/>
                      <a:headEnd/>
                      <a:tailEnd/>
                    </a:ln>
                  </pic:spPr>
                </pic:pic>
              </a:graphicData>
            </a:graphic>
          </wp:anchor>
        </w:drawing>
      </w:r>
    </w:p>
    <w:p w:rsidR="009D7B67" w:rsidRDefault="009D7B67" w:rsidP="009D7B67">
      <w:pPr>
        <w:widowControl w:val="0"/>
        <w:jc w:val="both"/>
        <w:rPr>
          <w:rFonts w:ascii="Bookman Old Style" w:hAnsi="Bookman Old Style"/>
        </w:rPr>
      </w:pPr>
    </w:p>
    <w:p w:rsidR="009D7B67" w:rsidRPr="00655270" w:rsidRDefault="009D7B67" w:rsidP="009D7B67">
      <w:pPr>
        <w:widowControl w:val="0"/>
        <w:jc w:val="both"/>
        <w:rPr>
          <w:rFonts w:ascii="Bookman Old Style" w:hAnsi="Bookman Old Style"/>
        </w:rPr>
      </w:pPr>
      <w:r w:rsidRPr="00655270">
        <w:rPr>
          <w:rFonts w:ascii="Bookman Old Style" w:hAnsi="Bookman Old Style"/>
        </w:rPr>
        <w:tab/>
        <w:t>Com respeito aos recursos do Tesouro Municipal, salienta-se:</w:t>
      </w:r>
    </w:p>
    <w:p w:rsidR="009D7B67" w:rsidRPr="00655270" w:rsidRDefault="009D7B67" w:rsidP="009D7B67">
      <w:pPr>
        <w:jc w:val="both"/>
        <w:rPr>
          <w:rFonts w:ascii="Bookman Old Style" w:hAnsi="Bookman Old Style"/>
          <w:b/>
          <w:bCs/>
        </w:rPr>
      </w:pPr>
    </w:p>
    <w:p w:rsidR="009D7B67" w:rsidRPr="00655270" w:rsidRDefault="009D7B67" w:rsidP="009D7B67">
      <w:pPr>
        <w:jc w:val="both"/>
        <w:rPr>
          <w:rFonts w:ascii="Bookman Old Style" w:hAnsi="Bookman Old Style"/>
          <w:b/>
          <w:bCs/>
        </w:rPr>
      </w:pPr>
      <w:r w:rsidRPr="00655270">
        <w:rPr>
          <w:rFonts w:ascii="Bookman Old Style" w:hAnsi="Bookman Old Style"/>
          <w:b/>
          <w:bCs/>
        </w:rPr>
        <w:tab/>
      </w:r>
      <w:r w:rsidRPr="00655270">
        <w:rPr>
          <w:rFonts w:ascii="Bookman Old Style" w:hAnsi="Bookman Old Style"/>
          <w:b/>
          <w:bCs/>
        </w:rPr>
        <w:tab/>
        <w:t>a) Receita Tributária</w:t>
      </w:r>
    </w:p>
    <w:p w:rsidR="009D7B67" w:rsidRPr="00655270" w:rsidRDefault="009D7B67" w:rsidP="009D7B67">
      <w:pPr>
        <w:pStyle w:val="Corpodetexto3"/>
        <w:widowControl w:val="0"/>
        <w:spacing w:after="0"/>
        <w:rPr>
          <w:rFonts w:ascii="Bookman Old Style" w:hAnsi="Bookman Old Style"/>
          <w:sz w:val="24"/>
          <w:szCs w:val="24"/>
        </w:rPr>
      </w:pPr>
    </w:p>
    <w:p w:rsidR="009D7B67" w:rsidRPr="00655270" w:rsidRDefault="009D7B67" w:rsidP="009D7B67">
      <w:pPr>
        <w:pStyle w:val="Corpodetexto3"/>
        <w:widowControl w:val="0"/>
        <w:spacing w:after="0"/>
        <w:jc w:val="both"/>
        <w:rPr>
          <w:rFonts w:ascii="Bookman Old Style" w:hAnsi="Bookman Old Style"/>
          <w:sz w:val="24"/>
          <w:szCs w:val="24"/>
        </w:rPr>
      </w:pPr>
      <w:r w:rsidRPr="00655270">
        <w:rPr>
          <w:rFonts w:ascii="Bookman Old Style" w:hAnsi="Bookman Old Style"/>
          <w:sz w:val="24"/>
          <w:szCs w:val="24"/>
        </w:rPr>
        <w:tab/>
      </w:r>
      <w:r w:rsidRPr="00655270">
        <w:rPr>
          <w:rFonts w:ascii="Bookman Old Style" w:hAnsi="Bookman Old Style"/>
          <w:sz w:val="24"/>
          <w:szCs w:val="24"/>
        </w:rPr>
        <w:tab/>
        <w:t xml:space="preserve">A proposta orçamentária estima a Receita Tributária em </w:t>
      </w:r>
      <w:r w:rsidRPr="00655270">
        <w:rPr>
          <w:rFonts w:ascii="Bookman Old Style" w:hAnsi="Bookman Old Style"/>
          <w:b/>
          <w:sz w:val="24"/>
          <w:szCs w:val="24"/>
        </w:rPr>
        <w:t xml:space="preserve">R$ </w:t>
      </w:r>
      <w:r>
        <w:rPr>
          <w:rFonts w:ascii="Bookman Old Style" w:hAnsi="Bookman Old Style"/>
          <w:b/>
          <w:sz w:val="24"/>
          <w:szCs w:val="24"/>
        </w:rPr>
        <w:t>19</w:t>
      </w:r>
      <w:r w:rsidRPr="00655270">
        <w:rPr>
          <w:rFonts w:ascii="Bookman Old Style" w:hAnsi="Bookman Old Style"/>
          <w:b/>
          <w:sz w:val="24"/>
          <w:szCs w:val="24"/>
        </w:rPr>
        <w:t>.</w:t>
      </w:r>
      <w:r>
        <w:rPr>
          <w:rFonts w:ascii="Bookman Old Style" w:hAnsi="Bookman Old Style"/>
          <w:b/>
          <w:sz w:val="24"/>
          <w:szCs w:val="24"/>
        </w:rPr>
        <w:t>438.20</w:t>
      </w:r>
      <w:r w:rsidRPr="00655270">
        <w:rPr>
          <w:rFonts w:ascii="Bookman Old Style" w:hAnsi="Bookman Old Style"/>
          <w:b/>
          <w:sz w:val="24"/>
          <w:szCs w:val="24"/>
        </w:rPr>
        <w:t>0</w:t>
      </w:r>
      <w:r w:rsidRPr="00655270">
        <w:rPr>
          <w:rFonts w:ascii="Bookman Old Style" w:hAnsi="Bookman Old Style"/>
          <w:b/>
          <w:snapToGrid w:val="0"/>
          <w:color w:val="000000"/>
          <w:sz w:val="24"/>
          <w:szCs w:val="24"/>
        </w:rPr>
        <w:t>,00</w:t>
      </w:r>
      <w:r w:rsidRPr="00655270">
        <w:rPr>
          <w:rFonts w:ascii="Bookman Old Style" w:hAnsi="Bookman Old Style"/>
          <w:sz w:val="24"/>
          <w:szCs w:val="24"/>
        </w:rPr>
        <w:t xml:space="preserve"> compreendendo:</w:t>
      </w:r>
    </w:p>
    <w:p w:rsidR="009D7B67" w:rsidRDefault="009D7B67" w:rsidP="009D7B67">
      <w:pPr>
        <w:pStyle w:val="Recuodecorpodetexto"/>
        <w:spacing w:after="0"/>
        <w:ind w:left="0"/>
        <w:rPr>
          <w:rFonts w:ascii="Bookman Old Style" w:hAnsi="Bookman Old Style"/>
          <w:b/>
          <w:bCs/>
        </w:rPr>
      </w:pPr>
      <w:r>
        <w:rPr>
          <w:noProof/>
        </w:rPr>
        <w:drawing>
          <wp:inline distT="0" distB="0" distL="0" distR="0">
            <wp:extent cx="5972175" cy="2143125"/>
            <wp:effectExtent l="19050" t="0" r="9525" b="0"/>
            <wp:docPr id="24"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srcRect/>
                    <a:stretch>
                      <a:fillRect/>
                    </a:stretch>
                  </pic:blipFill>
                  <pic:spPr bwMode="auto">
                    <a:xfrm>
                      <a:off x="0" y="0"/>
                      <a:ext cx="5972175" cy="2143125"/>
                    </a:xfrm>
                    <a:prstGeom prst="rect">
                      <a:avLst/>
                    </a:prstGeom>
                    <a:noFill/>
                    <a:ln w="9525">
                      <a:noFill/>
                      <a:miter lim="800000"/>
                      <a:headEnd/>
                      <a:tailEnd/>
                    </a:ln>
                  </pic:spPr>
                </pic:pic>
              </a:graphicData>
            </a:graphic>
          </wp:inline>
        </w:drawing>
      </w:r>
    </w:p>
    <w:p w:rsidR="009D7B67" w:rsidRDefault="009D7B67" w:rsidP="009D7B67">
      <w:pPr>
        <w:pStyle w:val="Recuodecorpodetexto"/>
        <w:spacing w:after="0"/>
        <w:ind w:left="0"/>
        <w:rPr>
          <w:rFonts w:ascii="Bookman Old Style" w:hAnsi="Bookman Old Style"/>
          <w:b/>
          <w:bCs/>
        </w:rPr>
      </w:pPr>
    </w:p>
    <w:p w:rsidR="009D7B67" w:rsidRPr="00655270" w:rsidRDefault="009D7B67" w:rsidP="009D7B67">
      <w:pPr>
        <w:pStyle w:val="Recuodecorpodetexto"/>
        <w:spacing w:after="0"/>
        <w:ind w:left="0"/>
        <w:rPr>
          <w:rFonts w:ascii="Bookman Old Style" w:hAnsi="Bookman Old Style"/>
          <w:b/>
          <w:bCs/>
        </w:rPr>
      </w:pPr>
      <w:r w:rsidRPr="00655270">
        <w:rPr>
          <w:rFonts w:ascii="Bookman Old Style" w:hAnsi="Bookman Old Style"/>
          <w:b/>
          <w:bCs/>
        </w:rPr>
        <w:tab/>
      </w:r>
      <w:r w:rsidRPr="00655270">
        <w:rPr>
          <w:rFonts w:ascii="Bookman Old Style" w:hAnsi="Bookman Old Style"/>
          <w:b/>
          <w:bCs/>
        </w:rPr>
        <w:tab/>
        <w:t xml:space="preserve"> b) Transferências Correntes</w:t>
      </w:r>
    </w:p>
    <w:p w:rsidR="009D7B67" w:rsidRPr="00655270" w:rsidRDefault="009D7B67" w:rsidP="009D7B67">
      <w:pPr>
        <w:pStyle w:val="Corpodetexto"/>
        <w:spacing w:after="0"/>
        <w:rPr>
          <w:rFonts w:ascii="Bookman Old Style" w:hAnsi="Bookman Old Style"/>
        </w:rPr>
      </w:pPr>
    </w:p>
    <w:p w:rsidR="009D7B67" w:rsidRPr="00655270" w:rsidRDefault="009D7B67" w:rsidP="009D7B67">
      <w:pPr>
        <w:pStyle w:val="Corpodetexto"/>
        <w:spacing w:after="0"/>
        <w:jc w:val="both"/>
        <w:rPr>
          <w:rFonts w:ascii="Bookman Old Style" w:hAnsi="Bookman Old Style"/>
        </w:rPr>
      </w:pPr>
      <w:r w:rsidRPr="00655270">
        <w:rPr>
          <w:rFonts w:ascii="Bookman Old Style" w:hAnsi="Bookman Old Style"/>
        </w:rPr>
        <w:tab/>
      </w:r>
      <w:r w:rsidRPr="00655270">
        <w:rPr>
          <w:rFonts w:ascii="Bookman Old Style" w:hAnsi="Bookman Old Style"/>
        </w:rPr>
        <w:tab/>
        <w:t xml:space="preserve">As Transferências Correntes foram estimadas em </w:t>
      </w:r>
      <w:r w:rsidRPr="00655270">
        <w:rPr>
          <w:rFonts w:ascii="Bookman Old Style" w:hAnsi="Bookman Old Style"/>
          <w:b/>
        </w:rPr>
        <w:t xml:space="preserve">R$ </w:t>
      </w:r>
      <w:r>
        <w:rPr>
          <w:rFonts w:ascii="Bookman Old Style" w:hAnsi="Bookman Old Style"/>
          <w:b/>
        </w:rPr>
        <w:t>86</w:t>
      </w:r>
      <w:r w:rsidRPr="00655270">
        <w:rPr>
          <w:rFonts w:ascii="Bookman Old Style" w:hAnsi="Bookman Old Style"/>
          <w:b/>
        </w:rPr>
        <w:t>.</w:t>
      </w:r>
      <w:r>
        <w:rPr>
          <w:rFonts w:ascii="Bookman Old Style" w:hAnsi="Bookman Old Style"/>
          <w:b/>
        </w:rPr>
        <w:t>540</w:t>
      </w:r>
      <w:r w:rsidRPr="00655270">
        <w:rPr>
          <w:rFonts w:ascii="Bookman Old Style" w:hAnsi="Bookman Old Style"/>
          <w:b/>
        </w:rPr>
        <w:t>.</w:t>
      </w:r>
      <w:r>
        <w:rPr>
          <w:rFonts w:ascii="Bookman Old Style" w:hAnsi="Bookman Old Style"/>
          <w:b/>
        </w:rPr>
        <w:t>20</w:t>
      </w:r>
      <w:r w:rsidRPr="00655270">
        <w:rPr>
          <w:rFonts w:ascii="Bookman Old Style" w:hAnsi="Bookman Old Style"/>
          <w:b/>
        </w:rPr>
        <w:t>0</w:t>
      </w:r>
      <w:r w:rsidRPr="00655270">
        <w:rPr>
          <w:rFonts w:ascii="Bookman Old Style" w:hAnsi="Bookman Old Style"/>
          <w:b/>
          <w:color w:val="000000"/>
        </w:rPr>
        <w:t>,00</w:t>
      </w:r>
      <w:r w:rsidRPr="00655270">
        <w:rPr>
          <w:rFonts w:ascii="Bookman Old Style" w:hAnsi="Bookman Old Style"/>
        </w:rPr>
        <w:t xml:space="preserve"> destacando-se os itens mais significativos da receita:</w:t>
      </w:r>
    </w:p>
    <w:p w:rsidR="009D7B67" w:rsidRDefault="009D7B67" w:rsidP="009D7B67">
      <w:pPr>
        <w:jc w:val="both"/>
        <w:rPr>
          <w:rFonts w:ascii="Bookman Old Style" w:hAnsi="Bookman Old Style"/>
          <w:b/>
          <w:bCs/>
        </w:rPr>
      </w:pPr>
      <w:r>
        <w:rPr>
          <w:noProof/>
        </w:rPr>
        <w:lastRenderedPageBreak/>
        <w:drawing>
          <wp:anchor distT="0" distB="0" distL="114300" distR="114300" simplePos="0" relativeHeight="251663360" behindDoc="1" locked="0" layoutInCell="1" allowOverlap="1">
            <wp:simplePos x="0" y="0"/>
            <wp:positionH relativeFrom="column">
              <wp:posOffset>215265</wp:posOffset>
            </wp:positionH>
            <wp:positionV relativeFrom="paragraph">
              <wp:posOffset>76835</wp:posOffset>
            </wp:positionV>
            <wp:extent cx="5530215" cy="3571875"/>
            <wp:effectExtent l="19050" t="0" r="0" b="0"/>
            <wp:wrapTight wrapText="bothSides">
              <wp:wrapPolygon edited="0">
                <wp:start x="-74" y="0"/>
                <wp:lineTo x="-74" y="21427"/>
                <wp:lineTo x="21578" y="21427"/>
                <wp:lineTo x="21578" y="0"/>
                <wp:lineTo x="-74" y="0"/>
              </wp:wrapPolygon>
            </wp:wrapTight>
            <wp:docPr id="25"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530215" cy="3571875"/>
                    </a:xfrm>
                    <a:prstGeom prst="rect">
                      <a:avLst/>
                    </a:prstGeom>
                    <a:noFill/>
                    <a:ln w="9525">
                      <a:noFill/>
                      <a:miter lim="800000"/>
                      <a:headEnd/>
                      <a:tailEnd/>
                    </a:ln>
                  </pic:spPr>
                </pic:pic>
              </a:graphicData>
            </a:graphic>
          </wp:anchor>
        </w:drawing>
      </w:r>
    </w:p>
    <w:p w:rsidR="009D7B67" w:rsidRDefault="009D7B67" w:rsidP="009D7B67">
      <w:pPr>
        <w:jc w:val="both"/>
        <w:rPr>
          <w:rFonts w:ascii="Bookman Old Style" w:hAnsi="Bookman Old Style"/>
          <w:b/>
          <w:bCs/>
        </w:rPr>
      </w:pPr>
    </w:p>
    <w:p w:rsidR="009D7B67" w:rsidRDefault="009D7B67" w:rsidP="009D7B67">
      <w:pPr>
        <w:jc w:val="both"/>
        <w:rPr>
          <w:rFonts w:ascii="Bookman Old Style" w:hAnsi="Bookman Old Style"/>
          <w:b/>
          <w:bCs/>
        </w:rPr>
      </w:pPr>
    </w:p>
    <w:p w:rsidR="009D7B67" w:rsidRDefault="009D7B67" w:rsidP="009D7B67">
      <w:pPr>
        <w:jc w:val="both"/>
        <w:rPr>
          <w:rFonts w:ascii="Bookman Old Style" w:hAnsi="Bookman Old Style"/>
          <w:b/>
          <w:bCs/>
        </w:rPr>
      </w:pPr>
    </w:p>
    <w:p w:rsidR="009D7B67" w:rsidRDefault="009D7B67" w:rsidP="009D7B67">
      <w:pPr>
        <w:jc w:val="both"/>
        <w:rPr>
          <w:rFonts w:ascii="Bookman Old Style" w:hAnsi="Bookman Old Style"/>
          <w:b/>
          <w:bCs/>
        </w:rPr>
      </w:pPr>
    </w:p>
    <w:p w:rsidR="009D7B67" w:rsidRDefault="009D7B67" w:rsidP="009D7B67">
      <w:pPr>
        <w:jc w:val="both"/>
        <w:rPr>
          <w:rFonts w:ascii="Bookman Old Style" w:hAnsi="Bookman Old Style"/>
          <w:b/>
          <w:bCs/>
        </w:rPr>
      </w:pPr>
    </w:p>
    <w:p w:rsidR="009D7B67" w:rsidRDefault="009D7B67" w:rsidP="009D7B67">
      <w:pPr>
        <w:jc w:val="both"/>
        <w:rPr>
          <w:rFonts w:ascii="Bookman Old Style" w:hAnsi="Bookman Old Style"/>
          <w:b/>
          <w:bCs/>
        </w:rPr>
      </w:pPr>
    </w:p>
    <w:p w:rsidR="009D7B67" w:rsidRDefault="009D7B67" w:rsidP="009D7B67">
      <w:pPr>
        <w:jc w:val="both"/>
        <w:rPr>
          <w:rFonts w:ascii="Bookman Old Style" w:hAnsi="Bookman Old Style"/>
          <w:b/>
          <w:bCs/>
        </w:rPr>
      </w:pPr>
    </w:p>
    <w:p w:rsidR="009D7B67" w:rsidRDefault="009D7B67" w:rsidP="009D7B67">
      <w:pPr>
        <w:jc w:val="both"/>
        <w:rPr>
          <w:rFonts w:ascii="Bookman Old Style" w:hAnsi="Bookman Old Style"/>
          <w:b/>
          <w:bCs/>
        </w:rPr>
      </w:pPr>
    </w:p>
    <w:p w:rsidR="009D7B67" w:rsidRPr="00655270" w:rsidRDefault="009D7B67" w:rsidP="009D7B67">
      <w:pPr>
        <w:jc w:val="both"/>
        <w:rPr>
          <w:rFonts w:ascii="Bookman Old Style" w:hAnsi="Bookman Old Style"/>
          <w:b/>
          <w:bCs/>
        </w:rPr>
      </w:pPr>
      <w:r w:rsidRPr="00655270">
        <w:rPr>
          <w:rFonts w:ascii="Bookman Old Style" w:hAnsi="Bookman Old Style"/>
          <w:b/>
          <w:bCs/>
        </w:rPr>
        <w:t>c) Receitas de Capital</w:t>
      </w:r>
    </w:p>
    <w:p w:rsidR="009D7B67" w:rsidRPr="00655270" w:rsidRDefault="009D7B67" w:rsidP="009D7B67">
      <w:pPr>
        <w:jc w:val="both"/>
        <w:rPr>
          <w:rFonts w:ascii="Bookman Old Style" w:hAnsi="Bookman Old Style"/>
          <w:b/>
          <w:bCs/>
        </w:rPr>
      </w:pPr>
    </w:p>
    <w:p w:rsidR="009D7B67" w:rsidRDefault="009D7B67" w:rsidP="009D7B67">
      <w:pPr>
        <w:pStyle w:val="Corpodetexto3"/>
        <w:widowControl w:val="0"/>
        <w:spacing w:after="0" w:line="276" w:lineRule="auto"/>
        <w:jc w:val="both"/>
        <w:rPr>
          <w:rFonts w:ascii="Bookman Old Style" w:hAnsi="Bookman Old Style"/>
          <w:sz w:val="24"/>
          <w:szCs w:val="24"/>
        </w:rPr>
      </w:pPr>
      <w:r w:rsidRPr="00655270">
        <w:rPr>
          <w:rFonts w:ascii="Bookman Old Style" w:hAnsi="Bookman Old Style"/>
          <w:sz w:val="24"/>
          <w:szCs w:val="24"/>
        </w:rPr>
        <w:tab/>
      </w:r>
      <w:r w:rsidRPr="00655270">
        <w:rPr>
          <w:rFonts w:ascii="Bookman Old Style" w:hAnsi="Bookman Old Style"/>
          <w:sz w:val="24"/>
          <w:szCs w:val="24"/>
        </w:rPr>
        <w:tab/>
        <w:t xml:space="preserve">As Receitas de Capital foram estimadas em </w:t>
      </w:r>
      <w:r w:rsidRPr="00655270">
        <w:rPr>
          <w:rFonts w:ascii="Bookman Old Style" w:hAnsi="Bookman Old Style"/>
          <w:b/>
          <w:sz w:val="24"/>
          <w:szCs w:val="24"/>
        </w:rPr>
        <w:t xml:space="preserve">R$ </w:t>
      </w:r>
      <w:r>
        <w:rPr>
          <w:rFonts w:ascii="Bookman Old Style" w:hAnsi="Bookman Old Style"/>
          <w:b/>
          <w:sz w:val="24"/>
          <w:szCs w:val="24"/>
        </w:rPr>
        <w:t>9</w:t>
      </w:r>
      <w:r w:rsidRPr="00655270">
        <w:rPr>
          <w:rFonts w:ascii="Bookman Old Style" w:hAnsi="Bookman Old Style"/>
          <w:b/>
          <w:sz w:val="24"/>
          <w:szCs w:val="24"/>
        </w:rPr>
        <w:t>.</w:t>
      </w:r>
      <w:r>
        <w:rPr>
          <w:rFonts w:ascii="Bookman Old Style" w:hAnsi="Bookman Old Style"/>
          <w:b/>
          <w:sz w:val="24"/>
          <w:szCs w:val="24"/>
        </w:rPr>
        <w:t>080</w:t>
      </w:r>
      <w:r w:rsidRPr="00655270">
        <w:rPr>
          <w:rFonts w:ascii="Bookman Old Style" w:hAnsi="Bookman Old Style"/>
          <w:b/>
          <w:sz w:val="24"/>
          <w:szCs w:val="24"/>
        </w:rPr>
        <w:t>.000</w:t>
      </w:r>
      <w:r w:rsidRPr="00655270">
        <w:rPr>
          <w:rFonts w:ascii="Bookman Old Style" w:hAnsi="Bookman Old Style"/>
          <w:b/>
          <w:snapToGrid w:val="0"/>
          <w:color w:val="000000"/>
          <w:sz w:val="24"/>
          <w:szCs w:val="24"/>
        </w:rPr>
        <w:t>,00</w:t>
      </w:r>
      <w:r w:rsidRPr="00655270">
        <w:rPr>
          <w:rFonts w:ascii="Bookman Old Style" w:hAnsi="Bookman Old Style"/>
          <w:sz w:val="24"/>
          <w:szCs w:val="24"/>
        </w:rPr>
        <w:t>, e se referem às receitas de Operação de Crédito, Alienação de Bens e as Transferências de Capital relativas a convênios a serem firmados com os Governos Federal e Estadual.</w:t>
      </w:r>
    </w:p>
    <w:p w:rsidR="009D7B67" w:rsidRDefault="009D7B67" w:rsidP="009D7B67">
      <w:pPr>
        <w:pStyle w:val="Corpodetexto3"/>
        <w:widowControl w:val="0"/>
        <w:spacing w:after="0" w:line="276" w:lineRule="auto"/>
        <w:jc w:val="both"/>
        <w:rPr>
          <w:rFonts w:ascii="Bookman Old Style" w:hAnsi="Bookman Old Style"/>
          <w:sz w:val="24"/>
          <w:szCs w:val="24"/>
        </w:rPr>
      </w:pPr>
      <w:r>
        <w:rPr>
          <w:noProof/>
          <w:szCs w:val="24"/>
        </w:rPr>
        <w:drawing>
          <wp:inline distT="0" distB="0" distL="0" distR="0">
            <wp:extent cx="5972175" cy="933450"/>
            <wp:effectExtent l="19050" t="0" r="9525" b="0"/>
            <wp:docPr id="26"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srcRect/>
                    <a:stretch>
                      <a:fillRect/>
                    </a:stretch>
                  </pic:blipFill>
                  <pic:spPr bwMode="auto">
                    <a:xfrm>
                      <a:off x="0" y="0"/>
                      <a:ext cx="5972175" cy="933450"/>
                    </a:xfrm>
                    <a:prstGeom prst="rect">
                      <a:avLst/>
                    </a:prstGeom>
                    <a:noFill/>
                    <a:ln w="9525">
                      <a:noFill/>
                      <a:miter lim="800000"/>
                      <a:headEnd/>
                      <a:tailEnd/>
                    </a:ln>
                  </pic:spPr>
                </pic:pic>
              </a:graphicData>
            </a:graphic>
          </wp:inline>
        </w:drawing>
      </w:r>
    </w:p>
    <w:p w:rsidR="009D7B67" w:rsidRDefault="009D7B67" w:rsidP="009D7B67">
      <w:pPr>
        <w:pStyle w:val="Corpodetexto3"/>
        <w:widowControl w:val="0"/>
        <w:spacing w:after="0" w:line="276" w:lineRule="auto"/>
        <w:jc w:val="both"/>
        <w:rPr>
          <w:rFonts w:ascii="Bookman Old Style" w:hAnsi="Bookman Old Style"/>
          <w:sz w:val="24"/>
          <w:szCs w:val="24"/>
        </w:rPr>
      </w:pPr>
    </w:p>
    <w:p w:rsidR="009D7B67" w:rsidRDefault="009D7B67" w:rsidP="009D7B67">
      <w:pPr>
        <w:spacing w:line="276" w:lineRule="auto"/>
        <w:jc w:val="both"/>
        <w:rPr>
          <w:rFonts w:ascii="Bookman Old Style" w:hAnsi="Bookman Old Style"/>
        </w:rPr>
      </w:pPr>
      <w:r>
        <w:rPr>
          <w:noProof/>
        </w:rPr>
        <w:drawing>
          <wp:anchor distT="0" distB="0" distL="114300" distR="114300" simplePos="0" relativeHeight="251664384" behindDoc="1" locked="0" layoutInCell="1" allowOverlap="1">
            <wp:simplePos x="0" y="0"/>
            <wp:positionH relativeFrom="column">
              <wp:posOffset>1905</wp:posOffset>
            </wp:positionH>
            <wp:positionV relativeFrom="paragraph">
              <wp:posOffset>447675</wp:posOffset>
            </wp:positionV>
            <wp:extent cx="5972175" cy="1295400"/>
            <wp:effectExtent l="19050" t="0" r="9525" b="0"/>
            <wp:wrapTight wrapText="bothSides">
              <wp:wrapPolygon edited="0">
                <wp:start x="-69" y="0"/>
                <wp:lineTo x="-69" y="20965"/>
                <wp:lineTo x="21634" y="20965"/>
                <wp:lineTo x="21634" y="0"/>
                <wp:lineTo x="-69" y="0"/>
              </wp:wrapPolygon>
            </wp:wrapTight>
            <wp:docPr id="2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5972175" cy="1295400"/>
                    </a:xfrm>
                    <a:prstGeom prst="rect">
                      <a:avLst/>
                    </a:prstGeom>
                    <a:noFill/>
                    <a:ln w="9525">
                      <a:noFill/>
                      <a:miter lim="800000"/>
                      <a:headEnd/>
                      <a:tailEnd/>
                    </a:ln>
                  </pic:spPr>
                </pic:pic>
              </a:graphicData>
            </a:graphic>
          </wp:anchor>
        </w:drawing>
      </w:r>
      <w:r w:rsidRPr="00655270">
        <w:rPr>
          <w:rFonts w:ascii="Bookman Old Style" w:hAnsi="Bookman Old Style"/>
        </w:rPr>
        <w:tab/>
      </w:r>
      <w:r w:rsidRPr="00655270">
        <w:rPr>
          <w:rFonts w:ascii="Bookman Old Style" w:hAnsi="Bookman Old Style"/>
        </w:rPr>
        <w:tab/>
        <w:t xml:space="preserve">Em resumo, a receita estimada para o exercício de </w:t>
      </w:r>
      <w:r>
        <w:rPr>
          <w:rFonts w:ascii="Bookman Old Style" w:hAnsi="Bookman Old Style"/>
        </w:rPr>
        <w:t>2017</w:t>
      </w:r>
      <w:r w:rsidRPr="00655270">
        <w:rPr>
          <w:rFonts w:ascii="Bookman Old Style" w:hAnsi="Bookman Old Style"/>
        </w:rPr>
        <w:t>, excluída a Receita do FUNSEM, está assim distribuída:</w:t>
      </w:r>
    </w:p>
    <w:p w:rsidR="009D7B67" w:rsidRDefault="009D7B67" w:rsidP="009D7B67">
      <w:pPr>
        <w:spacing w:line="276" w:lineRule="auto"/>
        <w:jc w:val="both"/>
        <w:rPr>
          <w:rFonts w:ascii="Bookman Old Style" w:hAnsi="Bookman Old Style"/>
        </w:rPr>
      </w:pPr>
    </w:p>
    <w:p w:rsidR="009D7B67" w:rsidRPr="00655270" w:rsidRDefault="009D7B67" w:rsidP="009D7B67">
      <w:pPr>
        <w:spacing w:line="276" w:lineRule="auto"/>
        <w:jc w:val="both"/>
        <w:rPr>
          <w:rFonts w:ascii="Bookman Old Style" w:hAnsi="Bookman Old Style"/>
        </w:rPr>
      </w:pPr>
    </w:p>
    <w:p w:rsidR="009D7B67" w:rsidRPr="00655270" w:rsidRDefault="009D7B67" w:rsidP="009D7B67">
      <w:pPr>
        <w:jc w:val="both"/>
        <w:rPr>
          <w:rFonts w:ascii="Bookman Old Style" w:hAnsi="Bookman Old Style"/>
          <w:b/>
          <w:bCs/>
          <w:i/>
          <w:iCs/>
        </w:rPr>
      </w:pPr>
      <w:r w:rsidRPr="00655270">
        <w:rPr>
          <w:rFonts w:ascii="Bookman Old Style" w:hAnsi="Bookman Old Style"/>
          <w:b/>
          <w:bCs/>
          <w:i/>
          <w:iCs/>
        </w:rPr>
        <w:tab/>
      </w:r>
      <w:r w:rsidRPr="00655270">
        <w:rPr>
          <w:rFonts w:ascii="Bookman Old Style" w:hAnsi="Bookman Old Style"/>
          <w:b/>
          <w:bCs/>
          <w:i/>
          <w:iCs/>
        </w:rPr>
        <w:tab/>
        <w:t xml:space="preserve">3.2 – DESPESA FIXADA </w:t>
      </w:r>
      <w:r>
        <w:rPr>
          <w:rFonts w:ascii="Bookman Old Style" w:hAnsi="Bookman Old Style"/>
          <w:b/>
          <w:bCs/>
          <w:i/>
          <w:iCs/>
        </w:rPr>
        <w:t>2017</w:t>
      </w:r>
    </w:p>
    <w:p w:rsidR="009D7B67" w:rsidRPr="00655270" w:rsidRDefault="009D7B67" w:rsidP="009D7B67">
      <w:pPr>
        <w:jc w:val="both"/>
        <w:rPr>
          <w:rFonts w:ascii="Bookman Old Style" w:hAnsi="Bookman Old Style"/>
          <w:b/>
          <w:bCs/>
          <w:i/>
          <w:iCs/>
        </w:rPr>
      </w:pPr>
    </w:p>
    <w:p w:rsidR="009D7B67" w:rsidRPr="00655270" w:rsidRDefault="009D7B67" w:rsidP="009D7B67">
      <w:pPr>
        <w:jc w:val="both"/>
        <w:rPr>
          <w:rFonts w:ascii="Bookman Old Style" w:hAnsi="Bookman Old Style"/>
        </w:rPr>
      </w:pPr>
      <w:r>
        <w:rPr>
          <w:noProof/>
        </w:rPr>
        <w:drawing>
          <wp:anchor distT="0" distB="0" distL="114300" distR="114300" simplePos="0" relativeHeight="251665408" behindDoc="1" locked="0" layoutInCell="1" allowOverlap="1">
            <wp:simplePos x="0" y="0"/>
            <wp:positionH relativeFrom="column">
              <wp:posOffset>1905</wp:posOffset>
            </wp:positionH>
            <wp:positionV relativeFrom="paragraph">
              <wp:posOffset>785495</wp:posOffset>
            </wp:positionV>
            <wp:extent cx="5972175" cy="1524000"/>
            <wp:effectExtent l="19050" t="0" r="9525" b="0"/>
            <wp:wrapTight wrapText="bothSides">
              <wp:wrapPolygon edited="0">
                <wp:start x="-69" y="0"/>
                <wp:lineTo x="-69" y="15660"/>
                <wp:lineTo x="344" y="17280"/>
                <wp:lineTo x="-69" y="18360"/>
                <wp:lineTo x="-69" y="21060"/>
                <wp:lineTo x="21634" y="21060"/>
                <wp:lineTo x="21634" y="0"/>
                <wp:lineTo x="-69" y="0"/>
              </wp:wrapPolygon>
            </wp:wrapTight>
            <wp:docPr id="28"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5972175" cy="1524000"/>
                    </a:xfrm>
                    <a:prstGeom prst="rect">
                      <a:avLst/>
                    </a:prstGeom>
                    <a:noFill/>
                    <a:ln w="9525">
                      <a:noFill/>
                      <a:miter lim="800000"/>
                      <a:headEnd/>
                      <a:tailEnd/>
                    </a:ln>
                  </pic:spPr>
                </pic:pic>
              </a:graphicData>
            </a:graphic>
          </wp:anchor>
        </w:drawing>
      </w:r>
      <w:r w:rsidRPr="00655270">
        <w:rPr>
          <w:rFonts w:ascii="Bookman Old Style" w:hAnsi="Bookman Old Style"/>
        </w:rPr>
        <w:tab/>
      </w:r>
      <w:r w:rsidRPr="00655270">
        <w:rPr>
          <w:rFonts w:ascii="Bookman Old Style" w:hAnsi="Bookman Old Style"/>
        </w:rPr>
        <w:tab/>
        <w:t xml:space="preserve">A despesa do Orçamento Geral do Municipal foi fixada na proposta orçamentária, em igual montante da receita, no total de </w:t>
      </w:r>
      <w:r w:rsidRPr="00655270">
        <w:rPr>
          <w:rFonts w:ascii="Bookman Old Style" w:hAnsi="Bookman Old Style"/>
          <w:b/>
        </w:rPr>
        <w:t xml:space="preserve">R$ </w:t>
      </w:r>
      <w:r>
        <w:rPr>
          <w:rFonts w:ascii="Bookman Old Style" w:hAnsi="Bookman Old Style"/>
          <w:b/>
        </w:rPr>
        <w:t>143</w:t>
      </w:r>
      <w:r w:rsidRPr="00655270">
        <w:rPr>
          <w:rFonts w:ascii="Bookman Old Style" w:hAnsi="Bookman Old Style"/>
          <w:b/>
        </w:rPr>
        <w:t>.</w:t>
      </w:r>
      <w:r>
        <w:rPr>
          <w:rFonts w:ascii="Bookman Old Style" w:hAnsi="Bookman Old Style"/>
          <w:b/>
        </w:rPr>
        <w:t>745</w:t>
      </w:r>
      <w:r w:rsidRPr="00655270">
        <w:rPr>
          <w:rFonts w:ascii="Bookman Old Style" w:hAnsi="Bookman Old Style"/>
          <w:b/>
        </w:rPr>
        <w:t>.</w:t>
      </w:r>
      <w:r>
        <w:rPr>
          <w:rFonts w:ascii="Bookman Old Style" w:hAnsi="Bookman Old Style"/>
          <w:b/>
        </w:rPr>
        <w:t>000</w:t>
      </w:r>
      <w:r w:rsidRPr="00655270">
        <w:rPr>
          <w:rFonts w:ascii="Bookman Old Style" w:hAnsi="Bookman Old Style"/>
          <w:b/>
        </w:rPr>
        <w:t>,00</w:t>
      </w:r>
      <w:r w:rsidRPr="00655270">
        <w:rPr>
          <w:rFonts w:ascii="Bookman Old Style" w:hAnsi="Bookman Old Style"/>
        </w:rPr>
        <w:t>, compreendendo recursos próprios e transferências, e inclusive a receita previdenciária, com a seguinte destinação:</w:t>
      </w:r>
    </w:p>
    <w:p w:rsidR="009D7B67" w:rsidRPr="00655270" w:rsidRDefault="009D7B67" w:rsidP="009D7B67">
      <w:pPr>
        <w:jc w:val="both"/>
        <w:rPr>
          <w:rFonts w:ascii="Bookman Old Style" w:hAnsi="Bookman Old Style"/>
          <w:b/>
          <w:bCs/>
        </w:rPr>
      </w:pPr>
    </w:p>
    <w:p w:rsidR="009D7B67" w:rsidRPr="00655270" w:rsidRDefault="009D7B67" w:rsidP="009D7B67">
      <w:pPr>
        <w:spacing w:line="276" w:lineRule="auto"/>
        <w:jc w:val="both"/>
        <w:rPr>
          <w:rFonts w:ascii="Bookman Old Style" w:hAnsi="Bookman Old Style"/>
          <w:bCs/>
        </w:rPr>
      </w:pPr>
      <w:r w:rsidRPr="00655270">
        <w:rPr>
          <w:rFonts w:ascii="Bookman Old Style" w:hAnsi="Bookman Old Style"/>
          <w:bCs/>
        </w:rPr>
        <w:tab/>
      </w:r>
      <w:r w:rsidRPr="00655270">
        <w:rPr>
          <w:rFonts w:ascii="Bookman Old Style" w:hAnsi="Bookman Old Style"/>
          <w:bCs/>
        </w:rPr>
        <w:tab/>
        <w:t xml:space="preserve">A tabela abaixo demonstra a despesa fixada para o exercício de </w:t>
      </w:r>
      <w:r>
        <w:rPr>
          <w:rFonts w:ascii="Bookman Old Style" w:hAnsi="Bookman Old Style"/>
          <w:bCs/>
        </w:rPr>
        <w:t>2017</w:t>
      </w:r>
      <w:r w:rsidRPr="00655270">
        <w:rPr>
          <w:rFonts w:ascii="Bookman Old Style" w:hAnsi="Bookman Old Style"/>
          <w:bCs/>
        </w:rPr>
        <w:t xml:space="preserve"> dos Poderes Legislativo e Executivo, por Grupos de Despesa:</w:t>
      </w:r>
    </w:p>
    <w:p w:rsidR="009D7B67" w:rsidRPr="00655270" w:rsidRDefault="009D7B67" w:rsidP="009D7B67">
      <w:pPr>
        <w:jc w:val="both"/>
        <w:rPr>
          <w:rFonts w:ascii="Bookman Old Style" w:hAnsi="Bookman Old Style"/>
          <w:bCs/>
        </w:rPr>
      </w:pPr>
    </w:p>
    <w:p w:rsidR="009D7B67" w:rsidRPr="00655270" w:rsidRDefault="009D7B67" w:rsidP="009D7B67">
      <w:pPr>
        <w:jc w:val="both"/>
        <w:rPr>
          <w:rFonts w:ascii="Bookman Old Style" w:hAnsi="Bookman Old Style"/>
          <w:bCs/>
        </w:rPr>
      </w:pPr>
    </w:p>
    <w:p w:rsidR="009D7B67" w:rsidRPr="00655270" w:rsidRDefault="009D7B67" w:rsidP="009D7B67">
      <w:pPr>
        <w:jc w:val="both"/>
        <w:rPr>
          <w:rFonts w:ascii="Bookman Old Style" w:hAnsi="Bookman Old Style"/>
          <w:bCs/>
        </w:rPr>
      </w:pPr>
    </w:p>
    <w:p w:rsidR="009D7B67" w:rsidRPr="00655270" w:rsidRDefault="009D7B67" w:rsidP="009D7B67">
      <w:pPr>
        <w:jc w:val="both"/>
        <w:rPr>
          <w:rFonts w:ascii="Bookman Old Style" w:hAnsi="Bookman Old Style"/>
          <w:bCs/>
        </w:rPr>
      </w:pPr>
      <w:r>
        <w:rPr>
          <w:noProof/>
        </w:rPr>
        <w:drawing>
          <wp:inline distT="0" distB="0" distL="0" distR="0">
            <wp:extent cx="5760085" cy="3091001"/>
            <wp:effectExtent l="19050" t="0" r="0" b="0"/>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760085" cy="3091001"/>
                    </a:xfrm>
                    <a:prstGeom prst="rect">
                      <a:avLst/>
                    </a:prstGeom>
                    <a:noFill/>
                    <a:ln w="9525">
                      <a:noFill/>
                      <a:miter lim="800000"/>
                      <a:headEnd/>
                      <a:tailEnd/>
                    </a:ln>
                  </pic:spPr>
                </pic:pic>
              </a:graphicData>
            </a:graphic>
          </wp:inline>
        </w:drawing>
      </w:r>
    </w:p>
    <w:p w:rsidR="009D7B67" w:rsidRPr="00655270" w:rsidRDefault="009D7B67" w:rsidP="009D7B67">
      <w:pPr>
        <w:jc w:val="both"/>
        <w:rPr>
          <w:rFonts w:ascii="Bookman Old Style" w:hAnsi="Bookman Old Style"/>
          <w:bCs/>
        </w:rPr>
      </w:pPr>
    </w:p>
    <w:p w:rsidR="009D7B67" w:rsidRPr="00655270" w:rsidRDefault="009D7B67" w:rsidP="009D7B67">
      <w:pPr>
        <w:jc w:val="both"/>
        <w:rPr>
          <w:rFonts w:ascii="Bookman Old Style" w:hAnsi="Bookman Old Style"/>
          <w:b/>
          <w:bCs/>
          <w:i/>
        </w:rPr>
      </w:pPr>
      <w:r w:rsidRPr="00655270">
        <w:rPr>
          <w:rFonts w:ascii="Bookman Old Style" w:hAnsi="Bookman Old Style"/>
          <w:b/>
          <w:bCs/>
          <w:i/>
        </w:rPr>
        <w:tab/>
      </w:r>
      <w:r w:rsidRPr="00655270">
        <w:rPr>
          <w:rFonts w:ascii="Bookman Old Style" w:hAnsi="Bookman Old Style"/>
          <w:b/>
          <w:bCs/>
          <w:i/>
        </w:rPr>
        <w:tab/>
      </w:r>
    </w:p>
    <w:p w:rsidR="009D7B67" w:rsidRPr="00655270" w:rsidRDefault="009D7B67" w:rsidP="009D7B67">
      <w:pPr>
        <w:jc w:val="both"/>
        <w:rPr>
          <w:rFonts w:ascii="Bookman Old Style" w:hAnsi="Bookman Old Style"/>
          <w:b/>
          <w:bCs/>
          <w:i/>
        </w:rPr>
      </w:pPr>
      <w:r w:rsidRPr="00655270">
        <w:rPr>
          <w:rFonts w:ascii="Bookman Old Style" w:hAnsi="Bookman Old Style"/>
          <w:b/>
          <w:bCs/>
          <w:i/>
        </w:rPr>
        <w:t>3.3 – CUMPRIMENTO DOS LIMITES CONSTITUCIONAIS</w:t>
      </w:r>
    </w:p>
    <w:p w:rsidR="009D7B67" w:rsidRPr="00655270" w:rsidRDefault="009D7B67" w:rsidP="009D7B67">
      <w:pPr>
        <w:jc w:val="both"/>
        <w:rPr>
          <w:rFonts w:ascii="Bookman Old Style" w:hAnsi="Bookman Old Style"/>
          <w:b/>
          <w:bCs/>
        </w:rPr>
      </w:pPr>
    </w:p>
    <w:p w:rsidR="009D7B67" w:rsidRPr="00655270" w:rsidRDefault="009D7B67" w:rsidP="009D7B67">
      <w:pPr>
        <w:jc w:val="both"/>
        <w:rPr>
          <w:rFonts w:ascii="Bookman Old Style" w:hAnsi="Bookman Old Style"/>
          <w:b/>
          <w:bCs/>
          <w:i/>
        </w:rPr>
      </w:pPr>
      <w:r w:rsidRPr="00655270">
        <w:rPr>
          <w:rFonts w:ascii="Bookman Old Style" w:hAnsi="Bookman Old Style"/>
          <w:b/>
          <w:bCs/>
          <w:i/>
        </w:rPr>
        <w:tab/>
      </w:r>
      <w:r w:rsidRPr="00655270">
        <w:rPr>
          <w:rFonts w:ascii="Bookman Old Style" w:hAnsi="Bookman Old Style"/>
          <w:b/>
          <w:bCs/>
          <w:i/>
        </w:rPr>
        <w:tab/>
        <w:t>a) Aplicação no Ensino</w:t>
      </w:r>
    </w:p>
    <w:p w:rsidR="009D7B67" w:rsidRPr="00655270" w:rsidRDefault="009D7B67" w:rsidP="009D7B67">
      <w:pPr>
        <w:jc w:val="both"/>
        <w:rPr>
          <w:rFonts w:ascii="Bookman Old Style" w:hAnsi="Bookman Old Style"/>
          <w:b/>
          <w:bCs/>
        </w:rPr>
      </w:pPr>
    </w:p>
    <w:p w:rsidR="009D7B67" w:rsidRPr="00655270" w:rsidRDefault="009D7B67" w:rsidP="009D7B67">
      <w:pPr>
        <w:pStyle w:val="Corpodetexto3"/>
        <w:widowControl w:val="0"/>
        <w:spacing w:after="0" w:line="276" w:lineRule="auto"/>
        <w:jc w:val="both"/>
        <w:rPr>
          <w:rFonts w:ascii="Bookman Old Style" w:hAnsi="Bookman Old Style"/>
          <w:sz w:val="24"/>
          <w:szCs w:val="24"/>
        </w:rPr>
      </w:pPr>
      <w:r w:rsidRPr="00655270">
        <w:rPr>
          <w:rFonts w:ascii="Bookman Old Style" w:hAnsi="Bookman Old Style"/>
          <w:sz w:val="24"/>
          <w:szCs w:val="24"/>
        </w:rPr>
        <w:tab/>
      </w:r>
      <w:r w:rsidRPr="00655270">
        <w:rPr>
          <w:rFonts w:ascii="Bookman Old Style" w:hAnsi="Bookman Old Style"/>
          <w:sz w:val="24"/>
          <w:szCs w:val="24"/>
        </w:rPr>
        <w:tab/>
        <w:t xml:space="preserve">A aplicação de recursos na Educação foi fixada cerca de </w:t>
      </w:r>
      <w:r>
        <w:rPr>
          <w:rFonts w:ascii="Bookman Old Style" w:hAnsi="Bookman Old Style"/>
          <w:b/>
          <w:sz w:val="24"/>
          <w:szCs w:val="24"/>
        </w:rPr>
        <w:t>30,5</w:t>
      </w:r>
      <w:r w:rsidRPr="00655270">
        <w:rPr>
          <w:rFonts w:ascii="Bookman Old Style" w:hAnsi="Bookman Old Style"/>
          <w:b/>
          <w:sz w:val="24"/>
          <w:szCs w:val="24"/>
        </w:rPr>
        <w:t>%</w:t>
      </w:r>
      <w:r w:rsidRPr="00655270">
        <w:rPr>
          <w:rFonts w:ascii="Bookman Old Style" w:hAnsi="Bookman Old Style"/>
          <w:sz w:val="24"/>
          <w:szCs w:val="24"/>
        </w:rPr>
        <w:t xml:space="preserve"> das receitas líquidas de impostos e transferências originárias de impostos, estando, portanto, acima limite constitucional de 25%, </w:t>
      </w:r>
      <w:r w:rsidRPr="00655270">
        <w:rPr>
          <w:rFonts w:ascii="Bookman Old Style" w:hAnsi="Bookman Old Style"/>
          <w:sz w:val="24"/>
          <w:szCs w:val="24"/>
        </w:rPr>
        <w:lastRenderedPageBreak/>
        <w:t xml:space="preserve">conforme se demonstra no </w:t>
      </w:r>
      <w:r w:rsidRPr="00655270">
        <w:rPr>
          <w:rFonts w:ascii="Bookman Old Style" w:hAnsi="Bookman Old Style"/>
          <w:b/>
          <w:sz w:val="24"/>
          <w:szCs w:val="24"/>
        </w:rPr>
        <w:t>Anexo I</w:t>
      </w:r>
      <w:r w:rsidRPr="00655270">
        <w:rPr>
          <w:rFonts w:ascii="Bookman Old Style" w:hAnsi="Bookman Old Style"/>
          <w:sz w:val="24"/>
          <w:szCs w:val="24"/>
        </w:rPr>
        <w:t>, deste Projeto de Lei.</w:t>
      </w:r>
    </w:p>
    <w:p w:rsidR="009D7B67" w:rsidRPr="00655270" w:rsidRDefault="009D7B67" w:rsidP="009D7B67">
      <w:pPr>
        <w:pStyle w:val="Corpodetexto3"/>
        <w:widowControl w:val="0"/>
        <w:spacing w:after="0"/>
        <w:jc w:val="both"/>
        <w:rPr>
          <w:rFonts w:ascii="Bookman Old Style" w:hAnsi="Bookman Old Style"/>
          <w:sz w:val="24"/>
          <w:szCs w:val="24"/>
        </w:rPr>
      </w:pPr>
    </w:p>
    <w:p w:rsidR="009D7B67" w:rsidRPr="00655270" w:rsidRDefault="009D7B67" w:rsidP="009D7B67">
      <w:pPr>
        <w:jc w:val="both"/>
        <w:rPr>
          <w:rFonts w:ascii="Bookman Old Style" w:hAnsi="Bookman Old Style"/>
          <w:b/>
          <w:bCs/>
          <w:i/>
        </w:rPr>
      </w:pPr>
      <w:r w:rsidRPr="00655270">
        <w:rPr>
          <w:rFonts w:ascii="Bookman Old Style" w:hAnsi="Bookman Old Style"/>
          <w:b/>
          <w:bCs/>
          <w:i/>
        </w:rPr>
        <w:tab/>
      </w:r>
      <w:r w:rsidRPr="00655270">
        <w:rPr>
          <w:rFonts w:ascii="Bookman Old Style" w:hAnsi="Bookman Old Style"/>
          <w:b/>
          <w:bCs/>
          <w:i/>
        </w:rPr>
        <w:tab/>
        <w:t>b) Aplicação na Saúde</w:t>
      </w:r>
    </w:p>
    <w:p w:rsidR="009D7B67" w:rsidRPr="00655270" w:rsidRDefault="009D7B67" w:rsidP="009D7B67">
      <w:pPr>
        <w:pStyle w:val="Corpodetexto3"/>
        <w:widowControl w:val="0"/>
        <w:spacing w:after="0"/>
        <w:rPr>
          <w:rFonts w:ascii="Bookman Old Style" w:hAnsi="Bookman Old Style"/>
          <w:sz w:val="24"/>
          <w:szCs w:val="24"/>
        </w:rPr>
      </w:pPr>
    </w:p>
    <w:p w:rsidR="009D7B67" w:rsidRPr="00655270" w:rsidRDefault="009D7B67" w:rsidP="009D7B67">
      <w:pPr>
        <w:spacing w:line="276" w:lineRule="auto"/>
        <w:jc w:val="both"/>
        <w:rPr>
          <w:rFonts w:ascii="Bookman Old Style" w:hAnsi="Bookman Old Style"/>
        </w:rPr>
      </w:pPr>
      <w:r w:rsidRPr="00655270">
        <w:rPr>
          <w:rFonts w:ascii="Bookman Old Style" w:hAnsi="Bookman Old Style"/>
        </w:rPr>
        <w:tab/>
      </w:r>
      <w:r w:rsidRPr="00655270">
        <w:rPr>
          <w:rFonts w:ascii="Bookman Old Style" w:hAnsi="Bookman Old Style"/>
        </w:rPr>
        <w:tab/>
        <w:t xml:space="preserve">Os recursos destinados às Ações e Serviços Públicos de Saúde foram fixados em </w:t>
      </w:r>
      <w:r>
        <w:rPr>
          <w:rFonts w:ascii="Bookman Old Style" w:hAnsi="Bookman Old Style"/>
          <w:b/>
        </w:rPr>
        <w:t>23,6</w:t>
      </w:r>
      <w:r w:rsidRPr="00655270">
        <w:rPr>
          <w:rFonts w:ascii="Bookman Old Style" w:hAnsi="Bookman Old Style"/>
          <w:b/>
        </w:rPr>
        <w:t xml:space="preserve">% </w:t>
      </w:r>
      <w:r w:rsidRPr="00655270">
        <w:rPr>
          <w:rFonts w:ascii="Bookman Old Style" w:hAnsi="Bookman Old Style"/>
        </w:rPr>
        <w:t xml:space="preserve">sobre as receitas líquidas de impostos e transferências originárias de impostos, inclusive dívida ativa de impostos, conforme evidenciado no </w:t>
      </w:r>
      <w:r w:rsidRPr="00655270">
        <w:rPr>
          <w:rFonts w:ascii="Bookman Old Style" w:hAnsi="Bookman Old Style"/>
          <w:b/>
        </w:rPr>
        <w:t xml:space="preserve">Anexo II, </w:t>
      </w:r>
      <w:r w:rsidRPr="00655270">
        <w:rPr>
          <w:rFonts w:ascii="Bookman Old Style" w:hAnsi="Bookman Old Style"/>
        </w:rPr>
        <w:t>ao Projeto de Lei.</w:t>
      </w:r>
    </w:p>
    <w:p w:rsidR="009D7B67" w:rsidRPr="00655270" w:rsidRDefault="009D7B67" w:rsidP="009D7B67">
      <w:pPr>
        <w:jc w:val="both"/>
        <w:rPr>
          <w:rFonts w:ascii="Bookman Old Style" w:hAnsi="Bookman Old Style"/>
        </w:rPr>
      </w:pPr>
      <w:r w:rsidRPr="00655270">
        <w:rPr>
          <w:rFonts w:ascii="Bookman Old Style" w:hAnsi="Bookman Old Style"/>
        </w:rPr>
        <w:tab/>
      </w:r>
    </w:p>
    <w:p w:rsidR="009D7B67" w:rsidRPr="00655270" w:rsidRDefault="009D7B67" w:rsidP="009D7B67">
      <w:pPr>
        <w:jc w:val="both"/>
        <w:rPr>
          <w:rFonts w:ascii="Bookman Old Style" w:hAnsi="Bookman Old Style"/>
          <w:b/>
          <w:i/>
        </w:rPr>
      </w:pPr>
      <w:r w:rsidRPr="00655270">
        <w:rPr>
          <w:rFonts w:ascii="Bookman Old Style" w:hAnsi="Bookman Old Style"/>
          <w:b/>
          <w:i/>
        </w:rPr>
        <w:tab/>
      </w:r>
      <w:r w:rsidRPr="00655270">
        <w:rPr>
          <w:rFonts w:ascii="Bookman Old Style" w:hAnsi="Bookman Old Style"/>
          <w:b/>
          <w:i/>
        </w:rPr>
        <w:tab/>
        <w:t>c) Cumprimento do limite de pessoal</w:t>
      </w:r>
    </w:p>
    <w:p w:rsidR="009D7B67" w:rsidRPr="00655270" w:rsidRDefault="009D7B67" w:rsidP="009D7B67">
      <w:pPr>
        <w:jc w:val="both"/>
        <w:rPr>
          <w:rFonts w:ascii="Bookman Old Style" w:hAnsi="Bookman Old Style"/>
          <w:b/>
        </w:rPr>
      </w:pPr>
    </w:p>
    <w:p w:rsidR="009D7B67" w:rsidRDefault="009D7B67" w:rsidP="009D7B67">
      <w:pPr>
        <w:spacing w:line="276" w:lineRule="auto"/>
        <w:jc w:val="both"/>
        <w:rPr>
          <w:rFonts w:ascii="Bookman Old Style" w:hAnsi="Bookman Old Style"/>
        </w:rPr>
      </w:pPr>
      <w:r w:rsidRPr="00655270">
        <w:rPr>
          <w:rFonts w:ascii="Bookman Old Style" w:hAnsi="Bookman Old Style"/>
          <w:b/>
        </w:rPr>
        <w:tab/>
      </w:r>
      <w:r w:rsidRPr="00655270">
        <w:rPr>
          <w:rFonts w:ascii="Bookman Old Style" w:hAnsi="Bookman Old Style"/>
          <w:b/>
        </w:rPr>
        <w:tab/>
      </w:r>
      <w:r w:rsidRPr="00655270">
        <w:rPr>
          <w:rFonts w:ascii="Bookman Old Style" w:hAnsi="Bookman Old Style"/>
        </w:rPr>
        <w:t xml:space="preserve">A tabela abaixo demonstra o cumprimento do limite de pessoal para o exercício de </w:t>
      </w:r>
      <w:r>
        <w:rPr>
          <w:rFonts w:ascii="Bookman Old Style" w:hAnsi="Bookman Old Style"/>
        </w:rPr>
        <w:t xml:space="preserve">2017 </w:t>
      </w:r>
      <w:r w:rsidRPr="00655270">
        <w:rPr>
          <w:rFonts w:ascii="Bookman Old Style" w:hAnsi="Bookman Old Style"/>
        </w:rPr>
        <w:t xml:space="preserve">cuja estimativa de despesa tomou por base a despesa de pessoal referente ao mês de julho de </w:t>
      </w:r>
      <w:r>
        <w:rPr>
          <w:rFonts w:ascii="Bookman Old Style" w:hAnsi="Bookman Old Style"/>
        </w:rPr>
        <w:t>2016</w:t>
      </w:r>
      <w:r w:rsidRPr="00655270">
        <w:rPr>
          <w:rFonts w:ascii="Bookman Old Style" w:hAnsi="Bookman Old Style"/>
        </w:rPr>
        <w:t xml:space="preserve">. </w:t>
      </w:r>
    </w:p>
    <w:p w:rsidR="009D7B67" w:rsidRDefault="009D7B67" w:rsidP="009D7B67">
      <w:pPr>
        <w:spacing w:line="276" w:lineRule="auto"/>
        <w:jc w:val="both"/>
        <w:rPr>
          <w:rFonts w:ascii="Bookman Old Style" w:hAnsi="Bookman Old Style"/>
        </w:rPr>
      </w:pPr>
    </w:p>
    <w:p w:rsidR="009D7B67" w:rsidRDefault="009D7B67" w:rsidP="009D7B67">
      <w:pPr>
        <w:spacing w:line="276" w:lineRule="auto"/>
        <w:jc w:val="both"/>
        <w:rPr>
          <w:rFonts w:ascii="Bookman Old Style" w:hAnsi="Bookman Old Style"/>
        </w:rPr>
      </w:pPr>
    </w:p>
    <w:p w:rsidR="009D7B67" w:rsidRDefault="009D7B67" w:rsidP="009D7B67">
      <w:pPr>
        <w:spacing w:line="276" w:lineRule="auto"/>
        <w:jc w:val="both"/>
        <w:rPr>
          <w:rFonts w:ascii="Bookman Old Style" w:hAnsi="Bookman Old Style"/>
        </w:rPr>
      </w:pPr>
      <w:r>
        <w:rPr>
          <w:noProof/>
        </w:rPr>
        <w:drawing>
          <wp:inline distT="0" distB="0" distL="0" distR="0">
            <wp:extent cx="5972175" cy="2409825"/>
            <wp:effectExtent l="19050" t="0" r="9525" b="0"/>
            <wp:docPr id="30"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a:srcRect/>
                    <a:stretch>
                      <a:fillRect/>
                    </a:stretch>
                  </pic:blipFill>
                  <pic:spPr bwMode="auto">
                    <a:xfrm>
                      <a:off x="0" y="0"/>
                      <a:ext cx="5972175" cy="2409825"/>
                    </a:xfrm>
                    <a:prstGeom prst="rect">
                      <a:avLst/>
                    </a:prstGeom>
                    <a:noFill/>
                    <a:ln w="9525">
                      <a:noFill/>
                      <a:miter lim="800000"/>
                      <a:headEnd/>
                      <a:tailEnd/>
                    </a:ln>
                  </pic:spPr>
                </pic:pic>
              </a:graphicData>
            </a:graphic>
          </wp:inline>
        </w:drawing>
      </w:r>
    </w:p>
    <w:p w:rsidR="009D7B67" w:rsidRDefault="009D7B67" w:rsidP="009D7B67">
      <w:pPr>
        <w:spacing w:line="276" w:lineRule="auto"/>
        <w:jc w:val="both"/>
        <w:rPr>
          <w:rFonts w:ascii="Bookman Old Style" w:hAnsi="Bookman Old Style"/>
        </w:rPr>
      </w:pPr>
    </w:p>
    <w:p w:rsidR="009D7B67" w:rsidRPr="00655270" w:rsidRDefault="009D7B67" w:rsidP="009D7B67">
      <w:pPr>
        <w:spacing w:line="276" w:lineRule="auto"/>
        <w:ind w:firstLine="1418"/>
        <w:jc w:val="both"/>
        <w:rPr>
          <w:rFonts w:ascii="Bookman Old Style" w:hAnsi="Bookman Old Style"/>
        </w:rPr>
      </w:pPr>
      <w:r w:rsidRPr="00655270">
        <w:rPr>
          <w:rFonts w:ascii="Bookman Old Style" w:hAnsi="Bookman Old Style"/>
        </w:rPr>
        <w:t>Percebe-se que os Poderes Executivo e Legislativo</w:t>
      </w:r>
      <w:r>
        <w:rPr>
          <w:rFonts w:ascii="Bookman Old Style" w:hAnsi="Bookman Old Style"/>
        </w:rPr>
        <w:t>,</w:t>
      </w:r>
      <w:r w:rsidRPr="00655270">
        <w:rPr>
          <w:rFonts w:ascii="Bookman Old Style" w:hAnsi="Bookman Old Style"/>
        </w:rPr>
        <w:t xml:space="preserve"> atingirão juntos o percentual de </w:t>
      </w:r>
      <w:r>
        <w:rPr>
          <w:rFonts w:ascii="Bookman Old Style" w:hAnsi="Bookman Old Style"/>
          <w:b/>
        </w:rPr>
        <w:t>54,5</w:t>
      </w:r>
      <w:r w:rsidRPr="00655270">
        <w:rPr>
          <w:rFonts w:ascii="Bookman Old Style" w:hAnsi="Bookman Old Style"/>
          <w:b/>
        </w:rPr>
        <w:t>%</w:t>
      </w:r>
      <w:r w:rsidRPr="00655270">
        <w:rPr>
          <w:rFonts w:ascii="Bookman Old Style" w:hAnsi="Bookman Old Style"/>
        </w:rPr>
        <w:t xml:space="preserve"> estando abaixo do limite legal de </w:t>
      </w:r>
      <w:r w:rsidRPr="00655270">
        <w:rPr>
          <w:rFonts w:ascii="Bookman Old Style" w:hAnsi="Bookman Old Style"/>
          <w:b/>
        </w:rPr>
        <w:t>60%</w:t>
      </w:r>
      <w:r w:rsidRPr="00655270">
        <w:rPr>
          <w:rFonts w:ascii="Bookman Old Style" w:hAnsi="Bookman Old Style"/>
        </w:rPr>
        <w:t xml:space="preserve">. Quanto ao Poder Executivo, englobado pela Administração Direta e Indireta este atingirá o percentual de </w:t>
      </w:r>
      <w:r>
        <w:rPr>
          <w:rFonts w:ascii="Bookman Old Style" w:hAnsi="Bookman Old Style"/>
          <w:b/>
        </w:rPr>
        <w:t>51,6</w:t>
      </w:r>
      <w:r w:rsidRPr="00655270">
        <w:rPr>
          <w:rFonts w:ascii="Bookman Old Style" w:hAnsi="Bookman Old Style"/>
          <w:b/>
        </w:rPr>
        <w:t>%</w:t>
      </w:r>
      <w:r w:rsidRPr="00655270">
        <w:rPr>
          <w:rFonts w:ascii="Bookman Old Style" w:hAnsi="Bookman Old Style"/>
        </w:rPr>
        <w:t xml:space="preserve"> cumprindo assim o limite legal de </w:t>
      </w:r>
      <w:r w:rsidRPr="00655270">
        <w:rPr>
          <w:rFonts w:ascii="Bookman Old Style" w:hAnsi="Bookman Old Style"/>
          <w:b/>
        </w:rPr>
        <w:t>54%</w:t>
      </w:r>
      <w:r w:rsidRPr="00655270">
        <w:rPr>
          <w:rFonts w:ascii="Bookman Old Style" w:hAnsi="Bookman Old Style"/>
        </w:rPr>
        <w:t xml:space="preserve">. </w:t>
      </w:r>
    </w:p>
    <w:p w:rsidR="009D7B67" w:rsidRDefault="009D7B67" w:rsidP="009D7B67">
      <w:pPr>
        <w:ind w:left="709" w:firstLine="709"/>
        <w:jc w:val="both"/>
        <w:rPr>
          <w:rFonts w:ascii="Bookman Old Style" w:hAnsi="Bookman Old Style"/>
          <w:b/>
          <w:bCs/>
          <w:i/>
        </w:rPr>
      </w:pPr>
    </w:p>
    <w:p w:rsidR="009D7B67" w:rsidRPr="00655270" w:rsidRDefault="009D7B67" w:rsidP="009D7B67">
      <w:pPr>
        <w:ind w:left="709" w:firstLine="709"/>
        <w:jc w:val="both"/>
        <w:rPr>
          <w:rFonts w:ascii="Bookman Old Style" w:hAnsi="Bookman Old Style"/>
          <w:b/>
          <w:bCs/>
          <w:i/>
        </w:rPr>
      </w:pPr>
      <w:r w:rsidRPr="00655270">
        <w:rPr>
          <w:rFonts w:ascii="Bookman Old Style" w:hAnsi="Bookman Old Style"/>
          <w:b/>
          <w:bCs/>
          <w:i/>
        </w:rPr>
        <w:t>3.4 - CUMPRIMENTO DAS EXIGÊNCIAS FISCAIS</w:t>
      </w:r>
    </w:p>
    <w:p w:rsidR="009D7B67" w:rsidRPr="00655270" w:rsidRDefault="009D7B67" w:rsidP="009D7B67">
      <w:pPr>
        <w:pStyle w:val="Corpodetexto3"/>
        <w:widowControl w:val="0"/>
        <w:spacing w:after="0"/>
        <w:rPr>
          <w:rFonts w:ascii="Bookman Old Style" w:hAnsi="Bookman Old Style"/>
          <w:i/>
          <w:sz w:val="24"/>
          <w:szCs w:val="24"/>
        </w:rPr>
      </w:pPr>
    </w:p>
    <w:p w:rsidR="009D7B67" w:rsidRPr="00655270" w:rsidRDefault="009D7B67" w:rsidP="009D7B67">
      <w:pPr>
        <w:jc w:val="both"/>
        <w:rPr>
          <w:rFonts w:ascii="Bookman Old Style" w:hAnsi="Bookman Old Style"/>
          <w:b/>
          <w:bCs/>
          <w:i/>
        </w:rPr>
      </w:pPr>
      <w:r w:rsidRPr="00655270">
        <w:rPr>
          <w:rFonts w:ascii="Bookman Old Style" w:hAnsi="Bookman Old Style"/>
          <w:b/>
          <w:bCs/>
          <w:i/>
        </w:rPr>
        <w:tab/>
      </w:r>
      <w:r w:rsidRPr="00655270">
        <w:rPr>
          <w:rFonts w:ascii="Bookman Old Style" w:hAnsi="Bookman Old Style"/>
          <w:b/>
          <w:bCs/>
          <w:i/>
        </w:rPr>
        <w:tab/>
        <w:t>a) Renúncia de Receita e Margem de Expansão das Despesas Obrigatórias de Caráter Continuado</w:t>
      </w:r>
    </w:p>
    <w:p w:rsidR="009D7B67" w:rsidRPr="00655270" w:rsidRDefault="009D7B67" w:rsidP="009D7B67">
      <w:pPr>
        <w:jc w:val="both"/>
        <w:rPr>
          <w:rFonts w:ascii="Bookman Old Style" w:hAnsi="Bookman Old Style"/>
          <w:b/>
          <w:bCs/>
        </w:rPr>
      </w:pPr>
    </w:p>
    <w:p w:rsidR="009D7B67" w:rsidRPr="00655270" w:rsidRDefault="009D7B67" w:rsidP="009D7B67">
      <w:pPr>
        <w:spacing w:line="276" w:lineRule="auto"/>
        <w:jc w:val="both"/>
        <w:rPr>
          <w:rFonts w:ascii="Bookman Old Style" w:hAnsi="Bookman Old Style"/>
          <w:b/>
          <w:bCs/>
        </w:rPr>
      </w:pPr>
      <w:r w:rsidRPr="00655270">
        <w:rPr>
          <w:rFonts w:ascii="Bookman Old Style" w:hAnsi="Bookman Old Style"/>
        </w:rPr>
        <w:tab/>
      </w:r>
      <w:r w:rsidRPr="00655270">
        <w:rPr>
          <w:rFonts w:ascii="Bookman Old Style" w:hAnsi="Bookman Old Style"/>
        </w:rPr>
        <w:tab/>
        <w:t xml:space="preserve">Para fins de cumprimento do disposto no Art. 165, § 6º, da Constituição Federal, bem como da exigência contida no Art. 5º, inciso II, da Lei Complementar Federal nº 101/2000, apresentamos o </w:t>
      </w:r>
      <w:r w:rsidRPr="00655270">
        <w:rPr>
          <w:rFonts w:ascii="Bookman Old Style" w:hAnsi="Bookman Old Style"/>
          <w:b/>
        </w:rPr>
        <w:t>Anexo III -</w:t>
      </w:r>
      <w:r w:rsidRPr="00655270">
        <w:rPr>
          <w:rFonts w:ascii="Bookman Old Style" w:hAnsi="Bookman Old Style"/>
        </w:rPr>
        <w:t xml:space="preserve"> Renúncia de Receita e o </w:t>
      </w:r>
      <w:r w:rsidRPr="00655270">
        <w:rPr>
          <w:rFonts w:ascii="Bookman Old Style" w:hAnsi="Bookman Old Style"/>
          <w:b/>
        </w:rPr>
        <w:t>Anexo IV</w:t>
      </w:r>
      <w:r w:rsidRPr="00655270">
        <w:rPr>
          <w:rFonts w:ascii="Bookman Old Style" w:hAnsi="Bookman Old Style"/>
        </w:rPr>
        <w:t xml:space="preserve"> – Margem de Expansão das Despesas Obrigatórias de Caráter Continuado.</w:t>
      </w:r>
    </w:p>
    <w:p w:rsidR="009D7B67" w:rsidRPr="00655270" w:rsidRDefault="009D7B67" w:rsidP="009D7B67">
      <w:pPr>
        <w:jc w:val="both"/>
        <w:rPr>
          <w:rFonts w:ascii="Bookman Old Style" w:hAnsi="Bookman Old Style"/>
          <w:b/>
          <w:bCs/>
        </w:rPr>
      </w:pPr>
    </w:p>
    <w:p w:rsidR="009D7B67" w:rsidRPr="00655270" w:rsidRDefault="009D7B67" w:rsidP="009D7B67">
      <w:pPr>
        <w:jc w:val="both"/>
        <w:rPr>
          <w:rFonts w:ascii="Bookman Old Style" w:hAnsi="Bookman Old Style"/>
          <w:b/>
          <w:bCs/>
          <w:i/>
        </w:rPr>
      </w:pPr>
      <w:r w:rsidRPr="00655270">
        <w:rPr>
          <w:rFonts w:ascii="Bookman Old Style" w:hAnsi="Bookman Old Style"/>
          <w:b/>
          <w:bCs/>
          <w:i/>
        </w:rPr>
        <w:tab/>
      </w:r>
      <w:r w:rsidRPr="00655270">
        <w:rPr>
          <w:rFonts w:ascii="Bookman Old Style" w:hAnsi="Bookman Old Style"/>
          <w:b/>
          <w:bCs/>
          <w:i/>
        </w:rPr>
        <w:tab/>
        <w:t xml:space="preserve">b) Compatibilização com a LDO </w:t>
      </w:r>
      <w:r>
        <w:rPr>
          <w:rFonts w:ascii="Bookman Old Style" w:hAnsi="Bookman Old Style"/>
          <w:b/>
          <w:bCs/>
          <w:i/>
        </w:rPr>
        <w:t>2017</w:t>
      </w:r>
    </w:p>
    <w:p w:rsidR="009D7B67" w:rsidRPr="00655270" w:rsidRDefault="009D7B67" w:rsidP="009D7B67">
      <w:pPr>
        <w:jc w:val="both"/>
        <w:rPr>
          <w:rFonts w:ascii="Bookman Old Style" w:hAnsi="Bookman Old Style"/>
          <w:b/>
          <w:bCs/>
        </w:rPr>
      </w:pPr>
    </w:p>
    <w:p w:rsidR="009D7B67" w:rsidRPr="00655270" w:rsidRDefault="009D7B67" w:rsidP="009D7B67">
      <w:pPr>
        <w:pStyle w:val="Corpodetexto3"/>
        <w:widowControl w:val="0"/>
        <w:spacing w:after="0"/>
        <w:jc w:val="both"/>
        <w:rPr>
          <w:rFonts w:ascii="Bookman Old Style" w:hAnsi="Bookman Old Style"/>
          <w:b/>
          <w:sz w:val="24"/>
          <w:szCs w:val="24"/>
        </w:rPr>
      </w:pPr>
      <w:r w:rsidRPr="00655270">
        <w:rPr>
          <w:rFonts w:ascii="Bookman Old Style" w:hAnsi="Bookman Old Style"/>
          <w:sz w:val="24"/>
          <w:szCs w:val="24"/>
        </w:rPr>
        <w:lastRenderedPageBreak/>
        <w:tab/>
      </w:r>
      <w:r w:rsidRPr="00655270">
        <w:rPr>
          <w:rFonts w:ascii="Bookman Old Style" w:hAnsi="Bookman Old Style"/>
          <w:sz w:val="24"/>
          <w:szCs w:val="24"/>
        </w:rPr>
        <w:tab/>
        <w:t xml:space="preserve">A compatibilidade entre a programação dos recursos da proposta orçamentária de </w:t>
      </w:r>
      <w:r>
        <w:rPr>
          <w:rFonts w:ascii="Bookman Old Style" w:hAnsi="Bookman Old Style"/>
          <w:sz w:val="24"/>
          <w:szCs w:val="24"/>
        </w:rPr>
        <w:t>2017</w:t>
      </w:r>
      <w:r w:rsidRPr="00655270">
        <w:rPr>
          <w:rFonts w:ascii="Bookman Old Style" w:hAnsi="Bookman Old Style"/>
          <w:sz w:val="24"/>
          <w:szCs w:val="24"/>
        </w:rPr>
        <w:t xml:space="preserve"> e o Anexo de Metas Fiscais da LDO </w:t>
      </w:r>
      <w:r>
        <w:rPr>
          <w:rFonts w:ascii="Bookman Old Style" w:hAnsi="Bookman Old Style"/>
          <w:sz w:val="24"/>
          <w:szCs w:val="24"/>
        </w:rPr>
        <w:t>2017</w:t>
      </w:r>
      <w:r w:rsidRPr="00655270">
        <w:rPr>
          <w:rFonts w:ascii="Bookman Old Style" w:hAnsi="Bookman Old Style"/>
          <w:sz w:val="24"/>
          <w:szCs w:val="24"/>
        </w:rPr>
        <w:t xml:space="preserve"> está demonstrada no </w:t>
      </w:r>
      <w:r w:rsidRPr="00655270">
        <w:rPr>
          <w:rFonts w:ascii="Bookman Old Style" w:hAnsi="Bookman Old Style"/>
          <w:b/>
          <w:sz w:val="24"/>
          <w:szCs w:val="24"/>
        </w:rPr>
        <w:t>Anexo V.</w:t>
      </w:r>
    </w:p>
    <w:p w:rsidR="009D7B67" w:rsidRPr="00655270" w:rsidRDefault="009D7B67" w:rsidP="009D7B67">
      <w:pPr>
        <w:pStyle w:val="Corpodetexto3"/>
        <w:widowControl w:val="0"/>
        <w:spacing w:after="0"/>
        <w:jc w:val="both"/>
        <w:rPr>
          <w:rFonts w:ascii="Bookman Old Style" w:hAnsi="Bookman Old Style"/>
          <w:b/>
          <w:sz w:val="24"/>
          <w:szCs w:val="24"/>
        </w:rPr>
      </w:pPr>
      <w:r w:rsidRPr="00655270">
        <w:rPr>
          <w:rFonts w:ascii="Bookman Old Style" w:hAnsi="Bookman Old Style"/>
          <w:b/>
          <w:sz w:val="24"/>
          <w:szCs w:val="24"/>
        </w:rPr>
        <w:tab/>
      </w:r>
    </w:p>
    <w:p w:rsidR="009D7B67" w:rsidRPr="00121E7B" w:rsidRDefault="009D7B67" w:rsidP="009D7B67">
      <w:pPr>
        <w:pStyle w:val="Corpodetexto"/>
        <w:ind w:firstLine="708"/>
        <w:jc w:val="both"/>
        <w:rPr>
          <w:rFonts w:ascii="Bookman Old Style" w:hAnsi="Bookman Old Style" w:cs="Arial"/>
          <w:b/>
          <w:color w:val="000000"/>
        </w:rPr>
      </w:pPr>
      <w:r w:rsidRPr="00655270">
        <w:rPr>
          <w:rFonts w:ascii="Bookman Old Style" w:hAnsi="Bookman Old Style"/>
          <w:b/>
        </w:rPr>
        <w:tab/>
      </w:r>
      <w:r w:rsidRPr="00655270">
        <w:rPr>
          <w:rFonts w:ascii="Bookman Old Style" w:hAnsi="Bookman Old Style"/>
          <w:b/>
        </w:rPr>
        <w:tab/>
      </w:r>
      <w:r w:rsidRPr="00121E7B">
        <w:rPr>
          <w:rFonts w:ascii="Bookman Old Style" w:hAnsi="Bookman Old Style" w:cs="Arial"/>
          <w:color w:val="000000"/>
        </w:rPr>
        <w:t>Prevaleço-me da oportunidade para reiterar a Vossa Excelência e a seus ilustres Pares a manifestação do meu singular apreço, encaminhando-lhes o presente Projeto de Lei para análise e, posterior, aprovação.</w:t>
      </w:r>
    </w:p>
    <w:p w:rsidR="009D7B67" w:rsidRPr="00121E7B" w:rsidRDefault="009D7B67" w:rsidP="009D7B67">
      <w:pPr>
        <w:ind w:right="-51" w:firstLine="1416"/>
        <w:rPr>
          <w:rFonts w:ascii="Bookman Old Style" w:hAnsi="Bookman Old Style" w:cs="Arial"/>
          <w:b/>
          <w:i/>
        </w:rPr>
      </w:pPr>
    </w:p>
    <w:p w:rsidR="009D7B67" w:rsidRDefault="009D7B67" w:rsidP="009D7B67">
      <w:pPr>
        <w:rPr>
          <w:rFonts w:ascii="Bookman Old Style" w:hAnsi="Bookman Old Style" w:cs="Arial"/>
          <w:color w:val="000000"/>
        </w:rPr>
      </w:pPr>
      <w:r w:rsidRPr="00121E7B">
        <w:rPr>
          <w:rFonts w:ascii="Bookman Old Style" w:hAnsi="Bookman Old Style" w:cs="Arial"/>
          <w:color w:val="000000"/>
        </w:rPr>
        <w:tab/>
      </w:r>
      <w:r w:rsidRPr="00121E7B">
        <w:rPr>
          <w:rFonts w:ascii="Bookman Old Style" w:hAnsi="Bookman Old Style" w:cs="Arial"/>
          <w:color w:val="000000"/>
        </w:rPr>
        <w:tab/>
        <w:t>Atenciosamente,</w:t>
      </w:r>
    </w:p>
    <w:p w:rsidR="009D7B67" w:rsidRDefault="009D7B67" w:rsidP="009D7B67">
      <w:pPr>
        <w:rPr>
          <w:rFonts w:ascii="Bookman Old Style" w:hAnsi="Bookman Old Style" w:cs="Arial"/>
          <w:color w:val="000000"/>
        </w:rPr>
      </w:pPr>
    </w:p>
    <w:p w:rsidR="009D7B67" w:rsidRDefault="009D7B67" w:rsidP="009D7B67">
      <w:pPr>
        <w:rPr>
          <w:rFonts w:ascii="Bookman Old Style" w:hAnsi="Bookman Old Style" w:cs="Arial"/>
          <w:color w:val="000000"/>
        </w:rPr>
      </w:pPr>
    </w:p>
    <w:p w:rsidR="009D7B67" w:rsidRDefault="009D7B67" w:rsidP="009D7B67">
      <w:pPr>
        <w:rPr>
          <w:rFonts w:ascii="Bookman Old Style" w:hAnsi="Bookman Old Style" w:cs="Arial"/>
          <w:color w:val="000000"/>
        </w:rPr>
      </w:pPr>
    </w:p>
    <w:p w:rsidR="009D7B67" w:rsidRPr="00655270" w:rsidRDefault="009D7B67" w:rsidP="009D7B67">
      <w:pPr>
        <w:pStyle w:val="Recuodecorpodetexto3"/>
        <w:spacing w:after="0"/>
        <w:ind w:left="0"/>
        <w:rPr>
          <w:rFonts w:ascii="Bookman Old Style" w:hAnsi="Bookman Old Style"/>
          <w:b/>
          <w:bCs/>
          <w:i/>
          <w:iCs/>
          <w:sz w:val="24"/>
          <w:szCs w:val="24"/>
        </w:rPr>
      </w:pPr>
      <w:r w:rsidRPr="00655270">
        <w:rPr>
          <w:rFonts w:ascii="Bookman Old Style" w:hAnsi="Bookman Old Style"/>
          <w:b/>
          <w:bCs/>
          <w:i/>
          <w:iCs/>
          <w:sz w:val="24"/>
          <w:szCs w:val="24"/>
        </w:rPr>
        <w:t xml:space="preserve">PROJETO DE LEI Nº </w:t>
      </w:r>
      <w:r>
        <w:rPr>
          <w:rFonts w:ascii="Bookman Old Style" w:hAnsi="Bookman Old Style"/>
          <w:b/>
          <w:bCs/>
          <w:i/>
          <w:iCs/>
          <w:sz w:val="24"/>
          <w:szCs w:val="24"/>
        </w:rPr>
        <w:t>035</w:t>
      </w:r>
      <w:r w:rsidRPr="00655270">
        <w:rPr>
          <w:rFonts w:ascii="Bookman Old Style" w:hAnsi="Bookman Old Style"/>
          <w:b/>
          <w:bCs/>
          <w:i/>
          <w:iCs/>
          <w:sz w:val="24"/>
          <w:szCs w:val="24"/>
        </w:rPr>
        <w:t>/</w:t>
      </w:r>
      <w:r>
        <w:rPr>
          <w:rFonts w:ascii="Bookman Old Style" w:hAnsi="Bookman Old Style"/>
          <w:b/>
          <w:bCs/>
          <w:i/>
          <w:iCs/>
          <w:sz w:val="24"/>
          <w:szCs w:val="24"/>
        </w:rPr>
        <w:t>2016</w:t>
      </w:r>
      <w:r w:rsidRPr="00655270">
        <w:rPr>
          <w:rFonts w:ascii="Bookman Old Style" w:hAnsi="Bookman Old Style"/>
          <w:b/>
          <w:bCs/>
          <w:i/>
          <w:iCs/>
          <w:sz w:val="24"/>
          <w:szCs w:val="24"/>
        </w:rPr>
        <w:t xml:space="preserve">                      </w:t>
      </w:r>
      <w:r>
        <w:rPr>
          <w:rFonts w:ascii="Bookman Old Style" w:hAnsi="Bookman Old Style"/>
          <w:b/>
          <w:bCs/>
          <w:i/>
          <w:iCs/>
          <w:sz w:val="24"/>
          <w:szCs w:val="24"/>
        </w:rPr>
        <w:t xml:space="preserve">   </w:t>
      </w:r>
      <w:r w:rsidRPr="00655270">
        <w:rPr>
          <w:rFonts w:ascii="Bookman Old Style" w:hAnsi="Bookman Old Style"/>
          <w:b/>
          <w:bCs/>
          <w:i/>
          <w:iCs/>
          <w:sz w:val="24"/>
          <w:szCs w:val="24"/>
        </w:rPr>
        <w:t xml:space="preserve"> 2</w:t>
      </w:r>
      <w:r>
        <w:rPr>
          <w:rFonts w:ascii="Bookman Old Style" w:hAnsi="Bookman Old Style"/>
          <w:b/>
          <w:bCs/>
          <w:i/>
          <w:iCs/>
          <w:sz w:val="24"/>
          <w:szCs w:val="24"/>
        </w:rPr>
        <w:t>8</w:t>
      </w:r>
      <w:r w:rsidRPr="00655270">
        <w:rPr>
          <w:rFonts w:ascii="Bookman Old Style" w:hAnsi="Bookman Old Style"/>
          <w:b/>
          <w:bCs/>
          <w:i/>
          <w:iCs/>
          <w:sz w:val="24"/>
          <w:szCs w:val="24"/>
        </w:rPr>
        <w:t xml:space="preserve"> de setembro de </w:t>
      </w:r>
      <w:r>
        <w:rPr>
          <w:rFonts w:ascii="Bookman Old Style" w:hAnsi="Bookman Old Style"/>
          <w:b/>
          <w:bCs/>
          <w:i/>
          <w:iCs/>
          <w:sz w:val="24"/>
          <w:szCs w:val="24"/>
        </w:rPr>
        <w:t>2016</w:t>
      </w:r>
      <w:r w:rsidRPr="00655270">
        <w:rPr>
          <w:rFonts w:ascii="Bookman Old Style" w:hAnsi="Bookman Old Style"/>
          <w:b/>
          <w:bCs/>
          <w:i/>
          <w:iCs/>
          <w:sz w:val="24"/>
          <w:szCs w:val="24"/>
        </w:rPr>
        <w:t>.</w:t>
      </w:r>
    </w:p>
    <w:p w:rsidR="009D7B67" w:rsidRPr="003E62B3" w:rsidRDefault="009D7B67" w:rsidP="009D7B67">
      <w:pPr>
        <w:jc w:val="right"/>
        <w:rPr>
          <w:rFonts w:ascii="Bookman Old Style" w:hAnsi="Bookman Old Style"/>
          <w:i/>
          <w:sz w:val="20"/>
          <w:szCs w:val="20"/>
        </w:rPr>
      </w:pPr>
      <w:r w:rsidRPr="003E62B3">
        <w:rPr>
          <w:rFonts w:ascii="Bookman Old Style" w:hAnsi="Bookman Old Style"/>
          <w:i/>
          <w:sz w:val="20"/>
          <w:szCs w:val="20"/>
        </w:rPr>
        <w:t xml:space="preserve">Autoria: Poder Executivo Municipal </w:t>
      </w:r>
    </w:p>
    <w:p w:rsidR="009D7B67" w:rsidRPr="003E62B3" w:rsidRDefault="009D7B67" w:rsidP="009D7B67">
      <w:pPr>
        <w:jc w:val="right"/>
        <w:rPr>
          <w:rFonts w:ascii="Bookman Old Style" w:hAnsi="Bookman Old Style"/>
          <w:i/>
          <w:sz w:val="20"/>
          <w:szCs w:val="20"/>
        </w:rPr>
      </w:pPr>
    </w:p>
    <w:p w:rsidR="009D7B67" w:rsidRPr="00655270" w:rsidRDefault="009D7B67" w:rsidP="009D7B67">
      <w:pPr>
        <w:jc w:val="both"/>
        <w:rPr>
          <w:rFonts w:ascii="Bookman Old Style" w:hAnsi="Bookman Old Style"/>
          <w:b/>
          <w:i/>
        </w:rPr>
      </w:pPr>
      <w:r w:rsidRPr="00655270">
        <w:rPr>
          <w:rFonts w:ascii="Bookman Old Style" w:hAnsi="Bookman Old Style"/>
          <w:b/>
          <w:i/>
        </w:rPr>
        <w:t xml:space="preserve"> ESTIMA A RECEITA E FIXA A DESPESA DO MUNICÍPIO DE CAMPO NOVO  DO  PARECIS  PARA O  EXERCÍCIO FINANCEIRO DE </w:t>
      </w:r>
      <w:r>
        <w:rPr>
          <w:rFonts w:ascii="Bookman Old Style" w:hAnsi="Bookman Old Style"/>
          <w:b/>
          <w:i/>
        </w:rPr>
        <w:t>2017</w:t>
      </w:r>
      <w:r w:rsidRPr="00655270">
        <w:rPr>
          <w:rFonts w:ascii="Bookman Old Style" w:hAnsi="Bookman Old Style"/>
          <w:b/>
          <w:i/>
        </w:rPr>
        <w:t xml:space="preserve"> E DÁ OUTRAS PROVIDÊNCIAS</w:t>
      </w:r>
      <w:r>
        <w:rPr>
          <w:rFonts w:ascii="Bookman Old Style" w:hAnsi="Bookman Old Style"/>
          <w:b/>
          <w:i/>
        </w:rPr>
        <w:t>.</w:t>
      </w:r>
    </w:p>
    <w:p w:rsidR="009D7B67" w:rsidRPr="00655270" w:rsidRDefault="009D7B67" w:rsidP="009D7B67">
      <w:pPr>
        <w:jc w:val="both"/>
        <w:rPr>
          <w:rFonts w:ascii="Bookman Old Style" w:hAnsi="Bookman Old Style"/>
          <w:b/>
          <w:i/>
        </w:rPr>
      </w:pPr>
    </w:p>
    <w:p w:rsidR="009D7B67" w:rsidRPr="00655270" w:rsidRDefault="009D7B67" w:rsidP="009D7B67">
      <w:pPr>
        <w:jc w:val="both"/>
        <w:rPr>
          <w:rFonts w:ascii="Bookman Old Style" w:hAnsi="Bookman Old Style"/>
        </w:rPr>
      </w:pPr>
      <w:r w:rsidRPr="00655270">
        <w:rPr>
          <w:rFonts w:ascii="Bookman Old Style" w:hAnsi="Bookman Old Style"/>
          <w:b/>
          <w:i/>
        </w:rPr>
        <w:tab/>
      </w:r>
      <w:r w:rsidRPr="00655270">
        <w:rPr>
          <w:rFonts w:ascii="Bookman Old Style" w:hAnsi="Bookman Old Style"/>
          <w:b/>
          <w:i/>
        </w:rPr>
        <w:tab/>
        <w:t>MAURO VALTER BERFT,</w:t>
      </w:r>
      <w:r w:rsidRPr="00655270">
        <w:rPr>
          <w:rFonts w:ascii="Bookman Old Style" w:hAnsi="Bookman Old Style"/>
        </w:rPr>
        <w:t xml:space="preserve"> Prefeito Municipal de Campo Novo do Parecis, Estado de Mato Grosso, faz saber que a Câmara Municipal aprovou e eu sanciono a seguinte Lei:</w:t>
      </w:r>
    </w:p>
    <w:p w:rsidR="009D7B67" w:rsidRPr="00655270" w:rsidRDefault="009D7B67" w:rsidP="009D7B67">
      <w:pPr>
        <w:jc w:val="both"/>
        <w:rPr>
          <w:rFonts w:ascii="Bookman Old Style" w:hAnsi="Bookman Old Style"/>
        </w:rPr>
      </w:pPr>
    </w:p>
    <w:p w:rsidR="009D7B67" w:rsidRPr="00506A62" w:rsidRDefault="009D7B67" w:rsidP="009D7B67">
      <w:pPr>
        <w:suppressAutoHyphens/>
        <w:jc w:val="both"/>
        <w:rPr>
          <w:rFonts w:ascii="Bookman Old Style" w:hAnsi="Bookman Old Style"/>
        </w:rPr>
      </w:pPr>
      <w:r w:rsidRPr="00655270">
        <w:rPr>
          <w:rFonts w:ascii="Bookman Old Style" w:hAnsi="Bookman Old Style"/>
        </w:rPr>
        <w:tab/>
      </w:r>
      <w:r w:rsidRPr="00655270">
        <w:rPr>
          <w:rFonts w:ascii="Bookman Old Style" w:hAnsi="Bookman Old Style"/>
        </w:rPr>
        <w:tab/>
      </w:r>
      <w:r w:rsidRPr="00506A62">
        <w:rPr>
          <w:rFonts w:ascii="Bookman Old Style" w:hAnsi="Bookman Old Style"/>
          <w:b/>
          <w:bCs/>
          <w:iCs/>
        </w:rPr>
        <w:t>Art</w:t>
      </w:r>
      <w:r w:rsidRPr="00506A62">
        <w:rPr>
          <w:rFonts w:ascii="Bookman Old Style" w:hAnsi="Bookman Old Style"/>
          <w:b/>
          <w:bCs/>
        </w:rPr>
        <w:t>.</w:t>
      </w:r>
      <w:r w:rsidRPr="00506A62">
        <w:rPr>
          <w:rFonts w:ascii="Bookman Old Style" w:hAnsi="Bookman Old Style"/>
          <w:b/>
          <w:bCs/>
          <w:iCs/>
        </w:rPr>
        <w:t xml:space="preserve"> 1º.</w:t>
      </w:r>
      <w:r w:rsidRPr="00655270">
        <w:rPr>
          <w:rFonts w:ascii="Bookman Old Style" w:hAnsi="Bookman Old Style"/>
        </w:rPr>
        <w:t xml:space="preserve"> O Orçamento Geral do Município para o exercício de </w:t>
      </w:r>
      <w:r>
        <w:rPr>
          <w:rFonts w:ascii="Bookman Old Style" w:hAnsi="Bookman Old Style"/>
        </w:rPr>
        <w:t>201</w:t>
      </w:r>
      <w:r w:rsidRPr="00655270">
        <w:rPr>
          <w:rFonts w:ascii="Bookman Old Style" w:hAnsi="Bookman Old Style"/>
        </w:rPr>
        <w:t xml:space="preserve">, discriminado pelos anexos integrantes desta Lei, estima a Receita Bruta </w:t>
      </w:r>
      <w:r w:rsidRPr="003E62B3">
        <w:rPr>
          <w:rFonts w:ascii="Bookman Old Style" w:hAnsi="Bookman Old Style"/>
        </w:rPr>
        <w:t>em R$ 159.137.000,00 que após a dedução da Receita Tributária de R$ 1.712.400,00, bem como para a formação do FUNDEB, no valor de R$</w:t>
      </w:r>
      <w:r w:rsidRPr="003E62B3">
        <w:rPr>
          <w:rFonts w:ascii="Bookman Old Style" w:hAnsi="Bookman Old Style"/>
          <w:color w:val="FF0000"/>
        </w:rPr>
        <w:t xml:space="preserve"> </w:t>
      </w:r>
      <w:r w:rsidRPr="003E62B3">
        <w:rPr>
          <w:rFonts w:ascii="Bookman Old Style" w:hAnsi="Bookman Old Style"/>
        </w:rPr>
        <w:t>13.679.600,00, resulta na Receita Estimada de R$ 143.745.000,00, assim distribuída</w:t>
      </w:r>
      <w:r w:rsidRPr="00655270">
        <w:rPr>
          <w:rFonts w:ascii="Bookman Old Style" w:hAnsi="Bookman Old Style"/>
        </w:rPr>
        <w:t>:</w:t>
      </w:r>
    </w:p>
    <w:p w:rsidR="009D7B67" w:rsidRPr="00506A62" w:rsidRDefault="009D7B67" w:rsidP="009D7B67">
      <w:pPr>
        <w:suppressAutoHyphens/>
        <w:jc w:val="both"/>
        <w:rPr>
          <w:rFonts w:ascii="Bookman Old Style" w:hAnsi="Bookman Old Style"/>
        </w:rPr>
      </w:pPr>
      <w:r w:rsidRPr="00506A62">
        <w:rPr>
          <w:rFonts w:ascii="Bookman Old Style" w:hAnsi="Bookman Old Style"/>
        </w:rPr>
        <w:tab/>
      </w:r>
      <w:r w:rsidRPr="00506A62">
        <w:rPr>
          <w:rFonts w:ascii="Bookman Old Style" w:hAnsi="Bookman Old Style"/>
        </w:rPr>
        <w:tab/>
        <w:t xml:space="preserve">I – Orçamento Fiscal: R$ </w:t>
      </w:r>
      <w:r>
        <w:rPr>
          <w:rFonts w:ascii="Bookman Old Style" w:hAnsi="Bookman Old Style"/>
        </w:rPr>
        <w:t>114.570.400</w:t>
      </w:r>
      <w:r w:rsidRPr="00506A62">
        <w:rPr>
          <w:rFonts w:ascii="Bookman Old Style" w:hAnsi="Bookman Old Style"/>
        </w:rPr>
        <w:t>,00;</w:t>
      </w:r>
    </w:p>
    <w:p w:rsidR="009D7B67" w:rsidRPr="00506A62" w:rsidRDefault="009D7B67" w:rsidP="009D7B67">
      <w:pPr>
        <w:suppressAutoHyphens/>
        <w:jc w:val="both"/>
        <w:rPr>
          <w:rFonts w:ascii="Bookman Old Style" w:hAnsi="Bookman Old Style"/>
        </w:rPr>
      </w:pPr>
      <w:r w:rsidRPr="00506A62">
        <w:rPr>
          <w:rFonts w:ascii="Bookman Old Style" w:hAnsi="Bookman Old Style"/>
        </w:rPr>
        <w:tab/>
      </w:r>
      <w:r w:rsidRPr="00506A62">
        <w:rPr>
          <w:rFonts w:ascii="Bookman Old Style" w:hAnsi="Bookman Old Style"/>
        </w:rPr>
        <w:tab/>
        <w:t xml:space="preserve">II – Orçamento da Seguridade Social: R$ </w:t>
      </w:r>
      <w:r>
        <w:rPr>
          <w:rFonts w:ascii="Bookman Old Style" w:hAnsi="Bookman Old Style"/>
          <w:bCs/>
          <w:iCs/>
        </w:rPr>
        <w:t>29.174.600</w:t>
      </w:r>
      <w:r w:rsidRPr="00506A62">
        <w:rPr>
          <w:rFonts w:ascii="Bookman Old Style" w:hAnsi="Bookman Old Style"/>
          <w:bCs/>
          <w:iCs/>
        </w:rPr>
        <w:t>,00</w:t>
      </w:r>
      <w:r w:rsidRPr="00506A62">
        <w:rPr>
          <w:rFonts w:ascii="Bookman Old Style" w:hAnsi="Bookman Old Style"/>
        </w:rPr>
        <w:t xml:space="preserve"> neste compreendidas as receitas da saúde, assistência social e previdência social. </w:t>
      </w:r>
    </w:p>
    <w:p w:rsidR="009D7B67" w:rsidRPr="00506A62" w:rsidRDefault="009D7B67" w:rsidP="009D7B67">
      <w:pPr>
        <w:jc w:val="both"/>
        <w:rPr>
          <w:rFonts w:ascii="Bookman Old Style" w:hAnsi="Bookman Old Style"/>
          <w:color w:val="FF0000"/>
        </w:rPr>
      </w:pPr>
      <w:r w:rsidRPr="00506A62">
        <w:rPr>
          <w:rFonts w:ascii="Bookman Old Style" w:hAnsi="Bookman Old Style"/>
        </w:rPr>
        <w:tab/>
      </w:r>
      <w:r w:rsidRPr="00506A62">
        <w:rPr>
          <w:rFonts w:ascii="Bookman Old Style" w:hAnsi="Bookman Old Style"/>
        </w:rPr>
        <w:tab/>
      </w:r>
      <w:r w:rsidRPr="00506A62">
        <w:rPr>
          <w:rFonts w:ascii="Bookman Old Style" w:hAnsi="Bookman Old Style"/>
          <w:bCs/>
          <w:iCs/>
        </w:rPr>
        <w:t xml:space="preserve">Parágrafo único. </w:t>
      </w:r>
      <w:r w:rsidRPr="00506A62">
        <w:rPr>
          <w:rFonts w:ascii="Bookman Old Style" w:hAnsi="Bookman Old Style"/>
        </w:rPr>
        <w:t xml:space="preserve">O orçamento do Fundo de Previdência do Servidor Municipal, integrante do Orçamento da Seguridade Social foi fixado </w:t>
      </w:r>
      <w:r w:rsidRPr="003E62B3">
        <w:rPr>
          <w:rFonts w:ascii="Bookman Old Style" w:hAnsi="Bookman Old Style"/>
        </w:rPr>
        <w:t>em R$ 21.405.000,00.</w:t>
      </w:r>
    </w:p>
    <w:p w:rsidR="009D7B67" w:rsidRPr="00655270" w:rsidRDefault="009D7B67" w:rsidP="009D7B67">
      <w:pPr>
        <w:jc w:val="both"/>
        <w:rPr>
          <w:rFonts w:ascii="Bookman Old Style" w:hAnsi="Bookman Old Style"/>
        </w:rPr>
      </w:pPr>
    </w:p>
    <w:p w:rsidR="009D7B67" w:rsidRPr="00506A62" w:rsidRDefault="009D7B67" w:rsidP="009D7B67">
      <w:pPr>
        <w:jc w:val="both"/>
        <w:rPr>
          <w:rFonts w:ascii="Bookman Old Style" w:hAnsi="Bookman Old Style"/>
        </w:rPr>
      </w:pPr>
      <w:r w:rsidRPr="00655270">
        <w:rPr>
          <w:rFonts w:ascii="Bookman Old Style" w:hAnsi="Bookman Old Style"/>
        </w:rPr>
        <w:tab/>
      </w:r>
      <w:r w:rsidRPr="00655270">
        <w:rPr>
          <w:rFonts w:ascii="Bookman Old Style" w:hAnsi="Bookman Old Style"/>
        </w:rPr>
        <w:tab/>
      </w:r>
      <w:r w:rsidRPr="00506A62">
        <w:rPr>
          <w:rFonts w:ascii="Bookman Old Style" w:hAnsi="Bookman Old Style"/>
          <w:b/>
        </w:rPr>
        <w:t>Art. 2º.</w:t>
      </w:r>
      <w:r w:rsidRPr="00655270">
        <w:rPr>
          <w:rFonts w:ascii="Bookman Old Style" w:hAnsi="Bookman Old Style"/>
        </w:rPr>
        <w:t xml:space="preserve"> A Receita da Administração Direta será realizada mediante a arrecadação de tributos, transferências e outras fontes de recursos, na forma da legislação vigente, de acordo com o desdobramento abaixo </w:t>
      </w:r>
      <w:r w:rsidRPr="00506A62">
        <w:rPr>
          <w:rFonts w:ascii="Bookman Old Style" w:hAnsi="Bookman Old Style"/>
        </w:rPr>
        <w:t>especificado.</w:t>
      </w:r>
    </w:p>
    <w:p w:rsidR="009D7B67" w:rsidRPr="00655270" w:rsidRDefault="009D7B67" w:rsidP="009D7B67">
      <w:pPr>
        <w:jc w:val="both"/>
        <w:rPr>
          <w:rFonts w:ascii="Bookman Old Style" w:hAnsi="Bookman Old Style"/>
        </w:rPr>
      </w:pPr>
      <w:r w:rsidRPr="00506A62">
        <w:rPr>
          <w:rFonts w:ascii="Bookman Old Style" w:hAnsi="Bookman Old Style"/>
        </w:rPr>
        <w:tab/>
      </w:r>
      <w:r w:rsidRPr="00506A62">
        <w:rPr>
          <w:rFonts w:ascii="Bookman Old Style" w:hAnsi="Bookman Old Style"/>
        </w:rPr>
        <w:tab/>
        <w:t>Parágrafo único.</w:t>
      </w:r>
      <w:r w:rsidRPr="00655270">
        <w:rPr>
          <w:rFonts w:ascii="Bookman Old Style" w:hAnsi="Bookman Old Style"/>
        </w:rPr>
        <w:t xml:space="preserve"> As fontes de receitas da Administração Indireta - Fundo de Previdência dos Servidores Municipais de Campo Novo do Parecis (FUNSEM) são provenientes das contribuições calculadas sobre os vencimentos dos servidores municipais, rendimentos de aplicações financeiras e outras receitas, conforme o desdobramento abaixo especificado:</w:t>
      </w:r>
    </w:p>
    <w:p w:rsidR="009D7B67" w:rsidRPr="00655270" w:rsidRDefault="009D7B67" w:rsidP="009D7B67">
      <w:pPr>
        <w:jc w:val="both"/>
        <w:rPr>
          <w:rFonts w:ascii="Bookman Old Style" w:hAnsi="Bookman Old Style"/>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65"/>
        <w:gridCol w:w="1962"/>
        <w:gridCol w:w="1817"/>
        <w:gridCol w:w="1962"/>
      </w:tblGrid>
      <w:tr w:rsidR="009D7B67" w:rsidRPr="001C1981" w:rsidTr="00FD4FA9">
        <w:trPr>
          <w:trHeight w:val="630"/>
          <w:jc w:val="center"/>
        </w:trPr>
        <w:tc>
          <w:tcPr>
            <w:tcW w:w="4265" w:type="dxa"/>
            <w:shd w:val="clear" w:color="auto" w:fill="auto"/>
            <w:noWrap/>
            <w:hideMark/>
          </w:tcPr>
          <w:p w:rsidR="009D7B67" w:rsidRPr="001C1981" w:rsidRDefault="009D7B67" w:rsidP="00FD4FA9">
            <w:pPr>
              <w:jc w:val="both"/>
              <w:rPr>
                <w:rFonts w:ascii="Bookman Old Style" w:hAnsi="Bookman Old Style"/>
                <w:b/>
                <w:bCs/>
                <w:iCs/>
              </w:rPr>
            </w:pPr>
            <w:r w:rsidRPr="001C1981">
              <w:rPr>
                <w:rFonts w:ascii="Bookman Old Style" w:hAnsi="Bookman Old Style"/>
                <w:b/>
                <w:bCs/>
                <w:iCs/>
              </w:rPr>
              <w:t>ESPECIFICAÇÃO DA RECEITA</w:t>
            </w:r>
          </w:p>
        </w:tc>
        <w:tc>
          <w:tcPr>
            <w:tcW w:w="0" w:type="auto"/>
            <w:shd w:val="clear" w:color="auto" w:fill="auto"/>
            <w:noWrap/>
            <w:hideMark/>
          </w:tcPr>
          <w:p w:rsidR="009D7B67" w:rsidRPr="001C1981" w:rsidRDefault="009D7B67" w:rsidP="00FD4FA9">
            <w:pPr>
              <w:jc w:val="center"/>
              <w:rPr>
                <w:rFonts w:ascii="Bookman Old Style" w:hAnsi="Bookman Old Style"/>
                <w:b/>
                <w:bCs/>
                <w:iCs/>
              </w:rPr>
            </w:pPr>
            <w:r w:rsidRPr="001C1981">
              <w:rPr>
                <w:rFonts w:ascii="Bookman Old Style" w:hAnsi="Bookman Old Style"/>
                <w:b/>
                <w:bCs/>
                <w:iCs/>
              </w:rPr>
              <w:t>FISCAL</w:t>
            </w:r>
          </w:p>
        </w:tc>
        <w:tc>
          <w:tcPr>
            <w:tcW w:w="0" w:type="auto"/>
            <w:shd w:val="clear" w:color="auto" w:fill="auto"/>
            <w:hideMark/>
          </w:tcPr>
          <w:p w:rsidR="009D7B67" w:rsidRPr="001C1981" w:rsidRDefault="009D7B67" w:rsidP="00FD4FA9">
            <w:pPr>
              <w:jc w:val="center"/>
              <w:rPr>
                <w:rFonts w:ascii="Bookman Old Style" w:hAnsi="Bookman Old Style"/>
                <w:b/>
                <w:bCs/>
                <w:iCs/>
              </w:rPr>
            </w:pPr>
            <w:r w:rsidRPr="001C1981">
              <w:rPr>
                <w:rFonts w:ascii="Bookman Old Style" w:hAnsi="Bookman Old Style"/>
                <w:b/>
                <w:bCs/>
                <w:iCs/>
              </w:rPr>
              <w:t>SEGURIDADE SOCIAL</w:t>
            </w:r>
          </w:p>
        </w:tc>
        <w:tc>
          <w:tcPr>
            <w:tcW w:w="0" w:type="auto"/>
            <w:shd w:val="clear" w:color="auto" w:fill="auto"/>
            <w:noWrap/>
            <w:hideMark/>
          </w:tcPr>
          <w:p w:rsidR="009D7B67" w:rsidRPr="001C1981" w:rsidRDefault="009D7B67" w:rsidP="00FD4FA9">
            <w:pPr>
              <w:jc w:val="center"/>
              <w:rPr>
                <w:rFonts w:ascii="Bookman Old Style" w:hAnsi="Bookman Old Style"/>
                <w:b/>
                <w:bCs/>
                <w:iCs/>
              </w:rPr>
            </w:pPr>
            <w:r w:rsidRPr="001C1981">
              <w:rPr>
                <w:rFonts w:ascii="Bookman Old Style" w:hAnsi="Bookman Old Style"/>
                <w:b/>
                <w:bCs/>
                <w:iCs/>
              </w:rPr>
              <w:t>TOTAL</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I - ADMINISTRAÇÃO  DIRETA</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114.570.400,00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7.769.600,00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122.340.000,00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lastRenderedPageBreak/>
              <w:t>1 - POR CATEGORIA ECONÔMICA</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114.570.400,00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7.769.600,00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122.340.000,00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1 - RECEITAS CORRENTES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106.690.400,00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6.569.600,00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113.260.000,00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2 - RECEITAS DE CAPITAL</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7.880.000,00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1.200.000,00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9.080.000,00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2 - POR FONTES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114.570.400,00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7.769.600,00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122.340.000,00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1 – RECEITAS CORRENTES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122.082.400,00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6.569.600,00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128.652.000,00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1.1 - Receita Tributária</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21.150.600,00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21.150.600,00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1.2 – Receita de Contribuições</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809.400,00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809.400,00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1.3 - Receita Patrimonial</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905.300,00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139.000,00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1.044.300,00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1.6 – Receita de Serviços</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3.801.000,00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3.801.000,00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1.7 - Transferências Correntes</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93.789.200,00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6.430.600,00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100.219.800,00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1.9 - Outras Receitas Correntes</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1.626.900,00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1.626.900,00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2 – RECEITAS DE CAPITAL</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7.880.000,00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1.200.000,00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9.080.000,00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2.1 – Operação de Crédito</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5.030.000,00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5.030.000,00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2.2 – Alienação de Bens</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650.000,00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650.000,00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2.4 – Transferências de Capital</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2.200.000,00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1.200.000,00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3.400.000,00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9 -DEDUÇÕES DAS RECEITAS CORRENTES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-15.392.000,00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-15.392.000,00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9.1 - Dedução da Receita Tributária</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-1.712.400,00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-1.712.400,00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9.7 - Retenção para o FUNDEB</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-13.679.600,00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-13.679.600,00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II -ADMINISTRAÇÃO  INDIRETA</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21.405.000,00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21.405.000,00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1 - POR CATEGORIA ECONÔMICA</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13.514.000,00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13.514.000,00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1 - RECEITAS CORRENTES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13.514.000,00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13.514.000,00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7 - RECEITAS CORRENTES - INTRAORCAMENTÁRIAS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7.891.000,00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7.891.000,00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2 - POR FONTES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21.405.000,00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21.405.000,00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1 – RECEITAS CORRENTES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13.514.000,00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13.514.000,00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1.2 – Receita de Contribuições</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3.588.000,00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3.588.000,00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1.3 - Receita Patrimonial</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9.300.000,00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9.300.000,00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rPr>
            </w:pPr>
            <w:r w:rsidRPr="00EC0E47">
              <w:rPr>
                <w:rFonts w:ascii="Bookman Old Style" w:hAnsi="Bookman Old Style"/>
              </w:rPr>
              <w:t>1.9 - Outras Receitas Correntes</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626.000,00</w:t>
            </w:r>
          </w:p>
        </w:tc>
        <w:tc>
          <w:tcPr>
            <w:tcW w:w="0" w:type="auto"/>
            <w:shd w:val="clear" w:color="auto" w:fill="auto"/>
            <w:noWrap/>
            <w:vAlign w:val="center"/>
            <w:hideMark/>
          </w:tcPr>
          <w:p w:rsidR="009D7B67" w:rsidRPr="00EC0E47" w:rsidRDefault="009D7B67" w:rsidP="00FD4FA9">
            <w:pPr>
              <w:jc w:val="right"/>
              <w:rPr>
                <w:rFonts w:ascii="Bookman Old Style" w:hAnsi="Bookman Old Style"/>
              </w:rPr>
            </w:pPr>
            <w:r w:rsidRPr="00EC0E47">
              <w:rPr>
                <w:rFonts w:ascii="Bookman Old Style" w:hAnsi="Bookman Old Style"/>
              </w:rPr>
              <w:t>626.000,00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7 – RECEITAS CORRENTES - INTRAORCAMENTARIAS</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7.891.000,00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7.891.000,00</w:t>
            </w: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p>
        </w:tc>
      </w:tr>
      <w:tr w:rsidR="009D7B67" w:rsidRPr="001C1981" w:rsidTr="00FD4FA9">
        <w:trPr>
          <w:trHeight w:val="315"/>
          <w:jc w:val="center"/>
        </w:trPr>
        <w:tc>
          <w:tcPr>
            <w:tcW w:w="4265" w:type="dxa"/>
            <w:shd w:val="clear" w:color="auto" w:fill="auto"/>
            <w:noWrap/>
            <w:vAlign w:val="center"/>
            <w:hideMark/>
          </w:tcPr>
          <w:p w:rsidR="009D7B67" w:rsidRPr="00EC0E47" w:rsidRDefault="009D7B67" w:rsidP="00FD4FA9">
            <w:pPr>
              <w:jc w:val="both"/>
              <w:rPr>
                <w:rFonts w:ascii="Bookman Old Style" w:hAnsi="Bookman Old Style"/>
                <w:b/>
                <w:bCs/>
                <w:iCs/>
              </w:rPr>
            </w:pPr>
            <w:r w:rsidRPr="00EC0E47">
              <w:rPr>
                <w:rFonts w:ascii="Bookman Old Style" w:hAnsi="Bookman Old Style"/>
                <w:b/>
                <w:bCs/>
                <w:iCs/>
              </w:rPr>
              <w:t>TOTAL GERAL DA RECEITA (I+II)</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114.570.400,00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29.174.600,00</w:t>
            </w:r>
          </w:p>
        </w:tc>
        <w:tc>
          <w:tcPr>
            <w:tcW w:w="0" w:type="auto"/>
            <w:shd w:val="clear" w:color="auto" w:fill="auto"/>
            <w:noWrap/>
            <w:vAlign w:val="center"/>
            <w:hideMark/>
          </w:tcPr>
          <w:p w:rsidR="009D7B67" w:rsidRPr="00EC0E47" w:rsidRDefault="009D7B67" w:rsidP="00FD4FA9">
            <w:pPr>
              <w:jc w:val="right"/>
              <w:rPr>
                <w:rFonts w:ascii="Bookman Old Style" w:hAnsi="Bookman Old Style"/>
                <w:b/>
                <w:bCs/>
                <w:iCs/>
              </w:rPr>
            </w:pPr>
            <w:r w:rsidRPr="00EC0E47">
              <w:rPr>
                <w:rFonts w:ascii="Bookman Old Style" w:hAnsi="Bookman Old Style"/>
                <w:b/>
                <w:bCs/>
                <w:iCs/>
              </w:rPr>
              <w:t>143.745.000,00</w:t>
            </w:r>
          </w:p>
        </w:tc>
      </w:tr>
    </w:tbl>
    <w:p w:rsidR="009D7B67" w:rsidRDefault="009D7B67" w:rsidP="009D7B67">
      <w:pPr>
        <w:jc w:val="both"/>
        <w:rPr>
          <w:rFonts w:ascii="Bookman Old Style" w:hAnsi="Bookman Old Style"/>
        </w:rPr>
      </w:pPr>
    </w:p>
    <w:p w:rsidR="009D7B67" w:rsidRPr="003C106C" w:rsidRDefault="009D7B67" w:rsidP="009D7B67">
      <w:pPr>
        <w:jc w:val="both"/>
        <w:rPr>
          <w:rFonts w:ascii="Bookman Old Style" w:hAnsi="Bookman Old Style"/>
        </w:rPr>
      </w:pPr>
      <w:r>
        <w:rPr>
          <w:rFonts w:ascii="Bookman Old Style" w:hAnsi="Bookman Old Style"/>
        </w:rPr>
        <w:tab/>
      </w:r>
      <w:r>
        <w:rPr>
          <w:rFonts w:ascii="Bookman Old Style" w:hAnsi="Bookman Old Style"/>
        </w:rPr>
        <w:tab/>
      </w:r>
      <w:r w:rsidRPr="003C106C">
        <w:rPr>
          <w:rFonts w:ascii="Bookman Old Style" w:hAnsi="Bookman Old Style"/>
          <w:b/>
        </w:rPr>
        <w:t>Art. 3º.</w:t>
      </w:r>
      <w:r w:rsidRPr="003C106C">
        <w:rPr>
          <w:rFonts w:ascii="Bookman Old Style" w:hAnsi="Bookman Old Style"/>
          <w:color w:val="FF0000"/>
        </w:rPr>
        <w:t xml:space="preserve"> </w:t>
      </w:r>
      <w:r w:rsidRPr="003C106C">
        <w:rPr>
          <w:rFonts w:ascii="Bookman Old Style" w:hAnsi="Bookman Old Style"/>
        </w:rPr>
        <w:t xml:space="preserve"> A Despesa total é fixada no mesmo montante da Receita total de R$ 143.745.000,00, compreendendo:</w:t>
      </w:r>
    </w:p>
    <w:p w:rsidR="009D7B67" w:rsidRPr="003C106C" w:rsidRDefault="009D7B67" w:rsidP="009D7B67">
      <w:pPr>
        <w:spacing w:line="276" w:lineRule="auto"/>
        <w:ind w:left="709" w:firstLine="709"/>
        <w:jc w:val="both"/>
        <w:rPr>
          <w:rFonts w:ascii="Bookman Old Style" w:hAnsi="Bookman Old Style"/>
        </w:rPr>
      </w:pPr>
      <w:r w:rsidRPr="003C106C">
        <w:rPr>
          <w:rFonts w:ascii="Bookman Old Style" w:hAnsi="Bookman Old Style"/>
        </w:rPr>
        <w:t>I - Orçamento Fiscal R$ 84.307.448,00;</w:t>
      </w:r>
    </w:p>
    <w:p w:rsidR="009D7B67" w:rsidRPr="00CD1151" w:rsidRDefault="009D7B67" w:rsidP="009D7B67">
      <w:pPr>
        <w:suppressAutoHyphens/>
        <w:spacing w:line="276" w:lineRule="auto"/>
        <w:ind w:firstLine="1418"/>
        <w:jc w:val="both"/>
        <w:rPr>
          <w:rFonts w:ascii="Bookman Old Style" w:hAnsi="Bookman Old Style"/>
        </w:rPr>
      </w:pPr>
      <w:r w:rsidRPr="003C106C">
        <w:rPr>
          <w:rFonts w:ascii="Bookman Old Style" w:hAnsi="Bookman Old Style"/>
        </w:rPr>
        <w:t>II - Orçamento da Seguridade Social R$ 54.437.552,00 que se refere às dotações da saúde, assistência social e previdência social.</w:t>
      </w:r>
      <w:r w:rsidRPr="00CD1151">
        <w:rPr>
          <w:rFonts w:ascii="Bookman Old Style" w:hAnsi="Bookman Old Style"/>
        </w:rPr>
        <w:t xml:space="preserve"> </w:t>
      </w:r>
    </w:p>
    <w:p w:rsidR="009D7B67" w:rsidRPr="00CD1151" w:rsidRDefault="009D7B67" w:rsidP="009D7B67">
      <w:pPr>
        <w:spacing w:line="276" w:lineRule="auto"/>
        <w:jc w:val="both"/>
        <w:rPr>
          <w:rFonts w:ascii="Bookman Old Style" w:hAnsi="Bookman Old Style"/>
          <w:color w:val="FF0000"/>
        </w:rPr>
      </w:pPr>
    </w:p>
    <w:p w:rsidR="009D7B67" w:rsidRDefault="009D7B67" w:rsidP="009D7B67">
      <w:pPr>
        <w:jc w:val="both"/>
        <w:rPr>
          <w:rFonts w:ascii="Bookman Old Style" w:hAnsi="Bookman Old Style"/>
        </w:rPr>
      </w:pPr>
      <w:r w:rsidRPr="00655270">
        <w:rPr>
          <w:rFonts w:ascii="Bookman Old Style" w:hAnsi="Bookman Old Style"/>
        </w:rPr>
        <w:lastRenderedPageBreak/>
        <w:tab/>
      </w:r>
      <w:r w:rsidRPr="00655270">
        <w:rPr>
          <w:rFonts w:ascii="Bookman Old Style" w:hAnsi="Bookman Old Style"/>
        </w:rPr>
        <w:tab/>
      </w:r>
      <w:r w:rsidRPr="00E43096">
        <w:rPr>
          <w:rFonts w:ascii="Bookman Old Style" w:hAnsi="Bookman Old Style"/>
          <w:b/>
        </w:rPr>
        <w:t>Art. 4º.</w:t>
      </w:r>
      <w:r w:rsidRPr="00655270">
        <w:rPr>
          <w:rFonts w:ascii="Bookman Old Style" w:hAnsi="Bookman Old Style"/>
        </w:rPr>
        <w:t xml:space="preserve"> A despesa será realizada de acordo com a especificação dos</w:t>
      </w:r>
      <w:r>
        <w:rPr>
          <w:rFonts w:ascii="Bookman Old Style" w:hAnsi="Bookman Old Style"/>
        </w:rPr>
        <w:t xml:space="preserve"> </w:t>
      </w:r>
      <w:r w:rsidRPr="00655270">
        <w:rPr>
          <w:rFonts w:ascii="Bookman Old Style" w:hAnsi="Bookman Old Style"/>
        </w:rPr>
        <w:t>Anexos desta lei, constantes do Programa de Trabalho e segundo a sua</w:t>
      </w:r>
      <w:r w:rsidRPr="00655270">
        <w:rPr>
          <w:rFonts w:ascii="Bookman Old Style" w:hAnsi="Bookman Old Style"/>
        </w:rPr>
        <w:br/>
        <w:t>natureza, conforme discriminadas a seguir:</w:t>
      </w:r>
    </w:p>
    <w:p w:rsidR="009D7B67" w:rsidRDefault="009D7B67" w:rsidP="009D7B67">
      <w:pPr>
        <w:jc w:val="both"/>
        <w:rPr>
          <w:rFonts w:ascii="Bookman Old Style" w:hAnsi="Bookman Old Style"/>
        </w:rPr>
      </w:pPr>
    </w:p>
    <w:p w:rsidR="009D7B67" w:rsidRDefault="009D7B67" w:rsidP="009D7B67">
      <w:pPr>
        <w:jc w:val="both"/>
        <w:rPr>
          <w:rFonts w:ascii="Bookman Old Style" w:hAnsi="Bookman Old Style"/>
        </w:rPr>
      </w:pPr>
    </w:p>
    <w:p w:rsidR="009D7B67" w:rsidRDefault="009D7B67" w:rsidP="009D7B67">
      <w:pPr>
        <w:jc w:val="both"/>
        <w:rPr>
          <w:rFonts w:ascii="Bookman Old Style" w:hAnsi="Bookman Old Style"/>
        </w:rPr>
      </w:pPr>
    </w:p>
    <w:p w:rsidR="009D7B67" w:rsidRDefault="009D7B67" w:rsidP="009D7B67">
      <w:pPr>
        <w:jc w:val="both"/>
        <w:rPr>
          <w:rFonts w:ascii="Bookman Old Style" w:hAnsi="Bookman Old Style"/>
        </w:rPr>
      </w:pPr>
    </w:p>
    <w:p w:rsidR="009D7B67" w:rsidRDefault="009D7B67" w:rsidP="009D7B67">
      <w:pPr>
        <w:jc w:val="both"/>
        <w:rPr>
          <w:rFonts w:ascii="Bookman Old Style" w:hAnsi="Bookman Old Style"/>
        </w:rPr>
      </w:pPr>
    </w:p>
    <w:p w:rsidR="009D7B67" w:rsidRDefault="009D7B67" w:rsidP="009D7B67">
      <w:pPr>
        <w:jc w:val="both"/>
        <w:rPr>
          <w:rFonts w:ascii="Bookman Old Style" w:hAnsi="Bookman Old Style"/>
        </w:rPr>
      </w:pPr>
    </w:p>
    <w:p w:rsidR="009D7B67" w:rsidRDefault="009D7B67" w:rsidP="009D7B67">
      <w:pPr>
        <w:tabs>
          <w:tab w:val="left" w:pos="3402"/>
        </w:tabs>
        <w:spacing w:line="276" w:lineRule="auto"/>
        <w:ind w:firstLine="1418"/>
        <w:jc w:val="both"/>
        <w:rPr>
          <w:rFonts w:ascii="Bookman Old Style" w:hAnsi="Bookman Old Style"/>
        </w:rPr>
      </w:pPr>
    </w:p>
    <w:p w:rsidR="009D7B67" w:rsidRDefault="009D7B67" w:rsidP="009D7B67">
      <w:pPr>
        <w:tabs>
          <w:tab w:val="left" w:pos="3402"/>
        </w:tabs>
        <w:spacing w:line="276" w:lineRule="auto"/>
        <w:ind w:firstLine="1418"/>
        <w:jc w:val="both"/>
        <w:rPr>
          <w:rFonts w:ascii="Bookman Old Style" w:hAnsi="Bookman Old Style"/>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81"/>
        <w:gridCol w:w="1861"/>
        <w:gridCol w:w="1861"/>
        <w:gridCol w:w="2011"/>
      </w:tblGrid>
      <w:tr w:rsidR="009D7B67" w:rsidRPr="004E174C" w:rsidTr="00FD4FA9">
        <w:trPr>
          <w:trHeight w:val="760"/>
          <w:jc w:val="center"/>
        </w:trPr>
        <w:tc>
          <w:tcPr>
            <w:tcW w:w="4281" w:type="dxa"/>
            <w:shd w:val="clear" w:color="auto" w:fill="auto"/>
            <w:noWrap/>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ESPECIFICAÇÃO DA DESPESA</w:t>
            </w:r>
          </w:p>
        </w:tc>
        <w:tc>
          <w:tcPr>
            <w:tcW w:w="1813" w:type="dxa"/>
            <w:shd w:val="clear" w:color="auto" w:fill="auto"/>
            <w:noWrap/>
            <w:hideMark/>
          </w:tcPr>
          <w:p w:rsidR="009D7B67" w:rsidRPr="004E174C" w:rsidRDefault="009D7B67" w:rsidP="00FD4FA9">
            <w:pPr>
              <w:jc w:val="center"/>
              <w:rPr>
                <w:rFonts w:ascii="Bookman Old Style" w:hAnsi="Bookman Old Style"/>
                <w:b/>
                <w:bCs/>
                <w:i/>
                <w:iCs/>
              </w:rPr>
            </w:pPr>
            <w:r w:rsidRPr="004E174C">
              <w:rPr>
                <w:rFonts w:ascii="Bookman Old Style" w:hAnsi="Bookman Old Style"/>
                <w:b/>
                <w:bCs/>
                <w:i/>
                <w:iCs/>
              </w:rPr>
              <w:t>FISCAL</w:t>
            </w:r>
          </w:p>
        </w:tc>
        <w:tc>
          <w:tcPr>
            <w:tcW w:w="1813" w:type="dxa"/>
            <w:shd w:val="clear" w:color="auto" w:fill="auto"/>
            <w:hideMark/>
          </w:tcPr>
          <w:p w:rsidR="009D7B67" w:rsidRPr="004E174C" w:rsidRDefault="009D7B67" w:rsidP="00FD4FA9">
            <w:pPr>
              <w:jc w:val="center"/>
              <w:rPr>
                <w:rFonts w:ascii="Bookman Old Style" w:hAnsi="Bookman Old Style"/>
                <w:b/>
                <w:bCs/>
                <w:i/>
                <w:iCs/>
              </w:rPr>
            </w:pPr>
            <w:r w:rsidRPr="004E174C">
              <w:rPr>
                <w:rFonts w:ascii="Bookman Old Style" w:hAnsi="Bookman Old Style"/>
                <w:b/>
                <w:bCs/>
                <w:i/>
                <w:iCs/>
              </w:rPr>
              <w:t>SEGURIDADE SOCIAL</w:t>
            </w:r>
          </w:p>
        </w:tc>
        <w:tc>
          <w:tcPr>
            <w:tcW w:w="1852" w:type="dxa"/>
            <w:shd w:val="clear" w:color="auto" w:fill="auto"/>
            <w:noWrap/>
            <w:hideMark/>
          </w:tcPr>
          <w:p w:rsidR="009D7B67" w:rsidRPr="004E174C" w:rsidRDefault="009D7B67" w:rsidP="00FD4FA9">
            <w:pPr>
              <w:jc w:val="center"/>
              <w:rPr>
                <w:rFonts w:ascii="Bookman Old Style" w:hAnsi="Bookman Old Style"/>
                <w:b/>
                <w:bCs/>
                <w:i/>
                <w:iCs/>
              </w:rPr>
            </w:pPr>
            <w:r w:rsidRPr="004E174C">
              <w:rPr>
                <w:rFonts w:ascii="Bookman Old Style" w:hAnsi="Bookman Old Style"/>
                <w:b/>
                <w:bCs/>
                <w:i/>
                <w:iCs/>
              </w:rPr>
              <w:t>TOTAL</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I - ADMINISTRAÇÃO  DIRETA</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89.307.448,00</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33.032.552,00</w:t>
            </w:r>
          </w:p>
        </w:tc>
        <w:tc>
          <w:tcPr>
            <w:tcW w:w="1852"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122.340.000,00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1 - DESPESA POR ÓRGÃO DA ADMINISTRAÇÃO</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89.307.448,00</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33.032.552,00</w:t>
            </w:r>
          </w:p>
        </w:tc>
        <w:tc>
          <w:tcPr>
            <w:tcW w:w="1852"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122.340.000,00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01 - Câmara Municipal</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5.600.000,00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5.600.000,00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02 - Governo Municipal</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3.100.000,00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3.100.000,00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03 – Secretaria de Administração</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5.000.000,00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5.000.000,00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04 - Secretaria de Finanças</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7.730.000,00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7.730.000,00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05 - Secretaria de Cultura e Turismo</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3.100.000,00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3.100.000,00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06 - Secretaria de Esportes e Lazer</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3.200.000,00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3.200.000,00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07 – Secretaria de Infra</w:t>
            </w:r>
            <w:r>
              <w:rPr>
                <w:rFonts w:ascii="Bookman Old Style" w:hAnsi="Bookman Old Style"/>
              </w:rPr>
              <w:t>e</w:t>
            </w:r>
            <w:r w:rsidRPr="004E174C">
              <w:rPr>
                <w:rFonts w:ascii="Bookman Old Style" w:hAnsi="Bookman Old Style"/>
              </w:rPr>
              <w:t>strutura</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22.543.700,00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22.543.700,00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 xml:space="preserve">08 - Secretaria de Desenvolvimento Econômico </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3.650.000,00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3.650.000,00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09 - Secretaria de Educação</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35.166.748,00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35.166.748,00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10 - Secretaria de Saúde</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28.302.752,00</w:t>
            </w: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28.302.752,00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11 - Secretaria de Assistência Social</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87.000,00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4.729.800,00</w:t>
            </w: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4.816.800,00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99 – Reserva de Contingência</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130.000,00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130.000,00</w:t>
            </w:r>
          </w:p>
        </w:tc>
      </w:tr>
      <w:tr w:rsidR="009D7B67" w:rsidRPr="004E174C" w:rsidTr="00FD4FA9">
        <w:trPr>
          <w:trHeight w:val="308"/>
          <w:jc w:val="center"/>
        </w:trPr>
        <w:tc>
          <w:tcPr>
            <w:tcW w:w="4281" w:type="dxa"/>
            <w:shd w:val="clear" w:color="auto" w:fill="auto"/>
            <w:noWrap/>
            <w:vAlign w:val="center"/>
            <w:hideMark/>
          </w:tcPr>
          <w:p w:rsidR="009D7B67" w:rsidRPr="004E174C" w:rsidRDefault="009D7B67" w:rsidP="00FD4FA9">
            <w:pPr>
              <w:rPr>
                <w:rFonts w:ascii="Bookman Old Style" w:hAnsi="Bookman Old Style" w:cs="Arial"/>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center"/>
            <w:hideMark/>
          </w:tcPr>
          <w:p w:rsidR="009D7B67" w:rsidRPr="004E174C" w:rsidRDefault="009D7B67" w:rsidP="00FD4FA9">
            <w:pPr>
              <w:rPr>
                <w:rFonts w:ascii="Bookman Old Style" w:hAnsi="Bookman Old Style" w:cs="Arial"/>
              </w:rPr>
            </w:pPr>
          </w:p>
        </w:tc>
      </w:tr>
      <w:tr w:rsidR="009D7B67" w:rsidRPr="00702DCA" w:rsidTr="00FD4FA9">
        <w:trPr>
          <w:trHeight w:val="380"/>
          <w:jc w:val="center"/>
        </w:trPr>
        <w:tc>
          <w:tcPr>
            <w:tcW w:w="4281" w:type="dxa"/>
            <w:shd w:val="clear" w:color="auto" w:fill="auto"/>
            <w:noWrap/>
            <w:vAlign w:val="bottom"/>
            <w:hideMark/>
          </w:tcPr>
          <w:p w:rsidR="009D7B67" w:rsidRPr="00702DCA" w:rsidRDefault="009D7B67" w:rsidP="00FD4FA9">
            <w:pPr>
              <w:jc w:val="both"/>
              <w:rPr>
                <w:rFonts w:ascii="Bookman Old Style" w:hAnsi="Bookman Old Style"/>
                <w:b/>
                <w:bCs/>
                <w:i/>
                <w:iCs/>
                <w:highlight w:val="yellow"/>
              </w:rPr>
            </w:pPr>
            <w:r w:rsidRPr="00702DCA">
              <w:rPr>
                <w:rFonts w:ascii="Bookman Old Style" w:hAnsi="Bookman Old Style"/>
                <w:b/>
                <w:bCs/>
                <w:i/>
                <w:iCs/>
                <w:highlight w:val="yellow"/>
              </w:rPr>
              <w:t>2 - DESPESA POR CATEGORIA ECONÔMICA</w:t>
            </w:r>
          </w:p>
        </w:tc>
        <w:tc>
          <w:tcPr>
            <w:tcW w:w="1813" w:type="dxa"/>
            <w:shd w:val="clear" w:color="auto" w:fill="auto"/>
            <w:noWrap/>
            <w:hideMark/>
          </w:tcPr>
          <w:p w:rsidR="009D7B67" w:rsidRPr="00702DCA" w:rsidRDefault="009D7B67" w:rsidP="00FD4FA9">
            <w:pPr>
              <w:jc w:val="right"/>
              <w:rPr>
                <w:rFonts w:ascii="Bookman Old Style" w:hAnsi="Bookman Old Style"/>
                <w:b/>
                <w:bCs/>
                <w:i/>
                <w:iCs/>
                <w:highlight w:val="yellow"/>
              </w:rPr>
            </w:pPr>
            <w:r w:rsidRPr="00702DCA">
              <w:rPr>
                <w:rFonts w:ascii="Bookman Old Style" w:hAnsi="Bookman Old Style"/>
                <w:b/>
                <w:bCs/>
                <w:i/>
                <w:iCs/>
                <w:highlight w:val="yellow"/>
              </w:rPr>
              <w:t>89.307.448,00</w:t>
            </w:r>
          </w:p>
        </w:tc>
        <w:tc>
          <w:tcPr>
            <w:tcW w:w="1813" w:type="dxa"/>
            <w:shd w:val="clear" w:color="auto" w:fill="auto"/>
            <w:noWrap/>
            <w:hideMark/>
          </w:tcPr>
          <w:p w:rsidR="009D7B67" w:rsidRPr="00702DCA" w:rsidRDefault="009D7B67" w:rsidP="00FD4FA9">
            <w:pPr>
              <w:jc w:val="right"/>
              <w:rPr>
                <w:rFonts w:ascii="Bookman Old Style" w:hAnsi="Bookman Old Style"/>
                <w:b/>
                <w:bCs/>
                <w:i/>
                <w:iCs/>
                <w:highlight w:val="yellow"/>
              </w:rPr>
            </w:pPr>
            <w:r w:rsidRPr="00702DCA">
              <w:rPr>
                <w:rFonts w:ascii="Bookman Old Style" w:hAnsi="Bookman Old Style"/>
                <w:b/>
                <w:bCs/>
                <w:i/>
                <w:iCs/>
                <w:highlight w:val="yellow"/>
              </w:rPr>
              <w:t>33.032.552,00</w:t>
            </w:r>
          </w:p>
        </w:tc>
        <w:tc>
          <w:tcPr>
            <w:tcW w:w="1852" w:type="dxa"/>
            <w:shd w:val="clear" w:color="auto" w:fill="auto"/>
            <w:noWrap/>
            <w:hideMark/>
          </w:tcPr>
          <w:p w:rsidR="009D7B67" w:rsidRPr="00702DCA" w:rsidRDefault="009D7B67" w:rsidP="00FD4FA9">
            <w:pPr>
              <w:jc w:val="right"/>
              <w:rPr>
                <w:rFonts w:ascii="Bookman Old Style" w:hAnsi="Bookman Old Style"/>
                <w:b/>
                <w:bCs/>
                <w:i/>
                <w:iCs/>
                <w:highlight w:val="yellow"/>
              </w:rPr>
            </w:pPr>
            <w:r w:rsidRPr="00702DCA">
              <w:rPr>
                <w:rFonts w:ascii="Bookman Old Style" w:hAnsi="Bookman Old Style"/>
                <w:b/>
                <w:bCs/>
                <w:i/>
                <w:iCs/>
                <w:highlight w:val="yellow"/>
              </w:rPr>
              <w:t>122.340.000,00</w:t>
            </w:r>
          </w:p>
        </w:tc>
      </w:tr>
      <w:tr w:rsidR="009D7B67" w:rsidRPr="00702DCA" w:rsidTr="00FD4FA9">
        <w:trPr>
          <w:trHeight w:val="380"/>
          <w:jc w:val="center"/>
        </w:trPr>
        <w:tc>
          <w:tcPr>
            <w:tcW w:w="4281" w:type="dxa"/>
            <w:shd w:val="clear" w:color="auto" w:fill="auto"/>
            <w:noWrap/>
            <w:vAlign w:val="bottom"/>
            <w:hideMark/>
          </w:tcPr>
          <w:p w:rsidR="009D7B67" w:rsidRPr="00702DCA" w:rsidRDefault="009D7B67" w:rsidP="00FD4FA9">
            <w:pPr>
              <w:jc w:val="both"/>
              <w:rPr>
                <w:rFonts w:ascii="Bookman Old Style" w:hAnsi="Bookman Old Style"/>
                <w:highlight w:val="yellow"/>
              </w:rPr>
            </w:pPr>
            <w:r w:rsidRPr="00702DCA">
              <w:rPr>
                <w:rFonts w:ascii="Bookman Old Style" w:hAnsi="Bookman Old Style"/>
                <w:highlight w:val="yellow"/>
              </w:rPr>
              <w:t>01 - Despesas Correntes</w:t>
            </w:r>
          </w:p>
        </w:tc>
        <w:tc>
          <w:tcPr>
            <w:tcW w:w="1813" w:type="dxa"/>
            <w:shd w:val="clear" w:color="auto" w:fill="auto"/>
            <w:noWrap/>
            <w:vAlign w:val="bottom"/>
            <w:hideMark/>
          </w:tcPr>
          <w:p w:rsidR="009D7B67" w:rsidRPr="00702DCA" w:rsidRDefault="009D7B67" w:rsidP="00FD4FA9">
            <w:pPr>
              <w:jc w:val="right"/>
              <w:rPr>
                <w:rFonts w:ascii="Bookman Old Style" w:hAnsi="Bookman Old Style"/>
                <w:highlight w:val="yellow"/>
              </w:rPr>
            </w:pPr>
            <w:r>
              <w:rPr>
                <w:rFonts w:ascii="Bookman Old Style" w:hAnsi="Bookman Old Style"/>
                <w:highlight w:val="yellow"/>
              </w:rPr>
              <w:t>77.116.948,00</w:t>
            </w:r>
          </w:p>
        </w:tc>
        <w:tc>
          <w:tcPr>
            <w:tcW w:w="1813" w:type="dxa"/>
            <w:shd w:val="clear" w:color="auto" w:fill="auto"/>
            <w:noWrap/>
            <w:vAlign w:val="bottom"/>
            <w:hideMark/>
          </w:tcPr>
          <w:p w:rsidR="009D7B67" w:rsidRDefault="009D7B67" w:rsidP="00FD4FA9">
            <w:pPr>
              <w:jc w:val="right"/>
              <w:rPr>
                <w:rFonts w:ascii="Bookman Old Style" w:hAnsi="Bookman Old Style"/>
                <w:highlight w:val="yellow"/>
              </w:rPr>
            </w:pPr>
          </w:p>
          <w:p w:rsidR="009D7B67" w:rsidRPr="00702DCA" w:rsidRDefault="009D7B67" w:rsidP="00FD4FA9">
            <w:pPr>
              <w:jc w:val="right"/>
              <w:rPr>
                <w:rFonts w:ascii="Bookman Old Style" w:hAnsi="Bookman Old Style"/>
                <w:highlight w:val="yellow"/>
              </w:rPr>
            </w:pPr>
            <w:r>
              <w:rPr>
                <w:rFonts w:ascii="Bookman Old Style" w:hAnsi="Bookman Old Style"/>
                <w:highlight w:val="yellow"/>
              </w:rPr>
              <w:t>31.250.452,00</w:t>
            </w:r>
          </w:p>
        </w:tc>
        <w:tc>
          <w:tcPr>
            <w:tcW w:w="1852" w:type="dxa"/>
            <w:shd w:val="clear" w:color="auto" w:fill="auto"/>
            <w:noWrap/>
            <w:vAlign w:val="bottom"/>
            <w:hideMark/>
          </w:tcPr>
          <w:p w:rsidR="009D7B67" w:rsidRPr="00702DCA" w:rsidRDefault="009D7B67" w:rsidP="00FD4FA9">
            <w:pPr>
              <w:jc w:val="right"/>
              <w:rPr>
                <w:rFonts w:ascii="Bookman Old Style" w:hAnsi="Bookman Old Style"/>
                <w:highlight w:val="yellow"/>
              </w:rPr>
            </w:pPr>
            <w:r>
              <w:rPr>
                <w:rFonts w:ascii="Bookman Old Style" w:hAnsi="Bookman Old Style"/>
                <w:highlight w:val="yellow"/>
              </w:rPr>
              <w:t>108.367.400</w:t>
            </w:r>
            <w:r w:rsidRPr="00702DCA">
              <w:rPr>
                <w:rFonts w:ascii="Bookman Old Style" w:hAnsi="Bookman Old Style"/>
                <w:highlight w:val="yellow"/>
              </w:rPr>
              <w:t>,00</w:t>
            </w:r>
          </w:p>
        </w:tc>
      </w:tr>
      <w:tr w:rsidR="009D7B67" w:rsidRPr="00702DCA" w:rsidTr="00FD4FA9">
        <w:trPr>
          <w:trHeight w:val="380"/>
          <w:jc w:val="center"/>
        </w:trPr>
        <w:tc>
          <w:tcPr>
            <w:tcW w:w="4281" w:type="dxa"/>
            <w:shd w:val="clear" w:color="auto" w:fill="auto"/>
            <w:noWrap/>
            <w:vAlign w:val="bottom"/>
            <w:hideMark/>
          </w:tcPr>
          <w:p w:rsidR="009D7B67" w:rsidRPr="00702DCA" w:rsidRDefault="009D7B67" w:rsidP="00FD4FA9">
            <w:pPr>
              <w:jc w:val="both"/>
              <w:rPr>
                <w:rFonts w:ascii="Bookman Old Style" w:hAnsi="Bookman Old Style"/>
                <w:highlight w:val="yellow"/>
              </w:rPr>
            </w:pPr>
            <w:r w:rsidRPr="00702DCA">
              <w:rPr>
                <w:rFonts w:ascii="Bookman Old Style" w:hAnsi="Bookman Old Style"/>
                <w:highlight w:val="yellow"/>
              </w:rPr>
              <w:t>02 - Despesas de Capital</w:t>
            </w:r>
          </w:p>
        </w:tc>
        <w:tc>
          <w:tcPr>
            <w:tcW w:w="1813" w:type="dxa"/>
            <w:shd w:val="clear" w:color="auto" w:fill="auto"/>
            <w:noWrap/>
            <w:vAlign w:val="bottom"/>
            <w:hideMark/>
          </w:tcPr>
          <w:p w:rsidR="009D7B67" w:rsidRPr="00702DCA" w:rsidRDefault="009D7B67" w:rsidP="00FD4FA9">
            <w:pPr>
              <w:jc w:val="right"/>
              <w:rPr>
                <w:rFonts w:ascii="Bookman Old Style" w:hAnsi="Bookman Old Style"/>
                <w:highlight w:val="yellow"/>
              </w:rPr>
            </w:pPr>
            <w:r w:rsidRPr="00702DCA">
              <w:rPr>
                <w:rFonts w:ascii="Bookman Old Style" w:hAnsi="Bookman Old Style"/>
                <w:highlight w:val="yellow"/>
              </w:rPr>
              <w:t>12.060.500,00</w:t>
            </w:r>
          </w:p>
        </w:tc>
        <w:tc>
          <w:tcPr>
            <w:tcW w:w="1813" w:type="dxa"/>
            <w:shd w:val="clear" w:color="auto" w:fill="auto"/>
            <w:noWrap/>
            <w:vAlign w:val="bottom"/>
            <w:hideMark/>
          </w:tcPr>
          <w:p w:rsidR="009D7B67" w:rsidRPr="00702DCA" w:rsidRDefault="009D7B67" w:rsidP="00FD4FA9">
            <w:pPr>
              <w:jc w:val="right"/>
              <w:rPr>
                <w:rFonts w:ascii="Bookman Old Style" w:hAnsi="Bookman Old Style"/>
                <w:highlight w:val="yellow"/>
              </w:rPr>
            </w:pPr>
            <w:r>
              <w:rPr>
                <w:rFonts w:ascii="Bookman Old Style" w:hAnsi="Bookman Old Style"/>
                <w:highlight w:val="yellow"/>
              </w:rPr>
              <w:t>1.782.100</w:t>
            </w:r>
            <w:r w:rsidRPr="00702DCA">
              <w:rPr>
                <w:rFonts w:ascii="Bookman Old Style" w:hAnsi="Bookman Old Style"/>
                <w:highlight w:val="yellow"/>
              </w:rPr>
              <w:t>,00</w:t>
            </w:r>
          </w:p>
        </w:tc>
        <w:tc>
          <w:tcPr>
            <w:tcW w:w="1852" w:type="dxa"/>
            <w:shd w:val="clear" w:color="auto" w:fill="auto"/>
            <w:noWrap/>
            <w:vAlign w:val="bottom"/>
            <w:hideMark/>
          </w:tcPr>
          <w:p w:rsidR="009D7B67" w:rsidRPr="00702DCA" w:rsidRDefault="009D7B67" w:rsidP="00FD4FA9">
            <w:pPr>
              <w:jc w:val="right"/>
              <w:rPr>
                <w:rFonts w:ascii="Bookman Old Style" w:hAnsi="Bookman Old Style"/>
                <w:highlight w:val="yellow"/>
              </w:rPr>
            </w:pPr>
            <w:r>
              <w:rPr>
                <w:rFonts w:ascii="Bookman Old Style" w:hAnsi="Bookman Old Style"/>
                <w:highlight w:val="yellow"/>
              </w:rPr>
              <w:t>13.842.600</w:t>
            </w:r>
            <w:r w:rsidRPr="00702DCA">
              <w:rPr>
                <w:rFonts w:ascii="Bookman Old Style" w:hAnsi="Bookman Old Style"/>
                <w:highlight w:val="yellow"/>
              </w:rPr>
              <w:t>,00</w:t>
            </w:r>
          </w:p>
        </w:tc>
      </w:tr>
      <w:tr w:rsidR="009D7B67" w:rsidRPr="004E174C" w:rsidTr="00FD4FA9">
        <w:trPr>
          <w:trHeight w:val="380"/>
          <w:jc w:val="center"/>
        </w:trPr>
        <w:tc>
          <w:tcPr>
            <w:tcW w:w="4281" w:type="dxa"/>
            <w:shd w:val="clear" w:color="auto" w:fill="auto"/>
            <w:noWrap/>
            <w:vAlign w:val="bottom"/>
            <w:hideMark/>
          </w:tcPr>
          <w:p w:rsidR="009D7B67" w:rsidRPr="00702DCA" w:rsidRDefault="009D7B67" w:rsidP="00FD4FA9">
            <w:pPr>
              <w:jc w:val="both"/>
              <w:rPr>
                <w:rFonts w:ascii="Bookman Old Style" w:hAnsi="Bookman Old Style"/>
                <w:highlight w:val="yellow"/>
              </w:rPr>
            </w:pPr>
            <w:r w:rsidRPr="00702DCA">
              <w:rPr>
                <w:rFonts w:ascii="Bookman Old Style" w:hAnsi="Bookman Old Style"/>
                <w:highlight w:val="yellow"/>
              </w:rPr>
              <w:t>03 – Reserva de Contingência</w:t>
            </w:r>
          </w:p>
        </w:tc>
        <w:tc>
          <w:tcPr>
            <w:tcW w:w="1813" w:type="dxa"/>
            <w:shd w:val="clear" w:color="auto" w:fill="auto"/>
            <w:noWrap/>
            <w:vAlign w:val="bottom"/>
            <w:hideMark/>
          </w:tcPr>
          <w:p w:rsidR="009D7B67" w:rsidRPr="00702DCA" w:rsidRDefault="009D7B67" w:rsidP="00FD4FA9">
            <w:pPr>
              <w:jc w:val="right"/>
              <w:rPr>
                <w:rFonts w:ascii="Bookman Old Style" w:hAnsi="Bookman Old Style"/>
                <w:highlight w:val="yellow"/>
              </w:rPr>
            </w:pPr>
            <w:r w:rsidRPr="00702DCA">
              <w:rPr>
                <w:rFonts w:ascii="Bookman Old Style" w:hAnsi="Bookman Old Style"/>
                <w:highlight w:val="yellow"/>
              </w:rPr>
              <w:t>130.000,00</w:t>
            </w:r>
          </w:p>
        </w:tc>
        <w:tc>
          <w:tcPr>
            <w:tcW w:w="1813" w:type="dxa"/>
            <w:shd w:val="clear" w:color="auto" w:fill="auto"/>
            <w:noWrap/>
            <w:vAlign w:val="center"/>
            <w:hideMark/>
          </w:tcPr>
          <w:p w:rsidR="009D7B67" w:rsidRPr="00702DCA" w:rsidRDefault="009D7B67" w:rsidP="00FD4FA9">
            <w:pPr>
              <w:rPr>
                <w:rFonts w:ascii="Bookman Old Style" w:hAnsi="Bookman Old Style" w:cs="Arial"/>
                <w:highlight w:val="yellow"/>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702DCA">
              <w:rPr>
                <w:rFonts w:ascii="Bookman Old Style" w:hAnsi="Bookman Old Style"/>
                <w:highlight w:val="yellow"/>
              </w:rPr>
              <w:t>130.000,00</w:t>
            </w:r>
          </w:p>
        </w:tc>
      </w:tr>
      <w:tr w:rsidR="009D7B67" w:rsidRPr="004E174C" w:rsidTr="00FD4FA9">
        <w:trPr>
          <w:trHeight w:val="308"/>
          <w:jc w:val="center"/>
        </w:trPr>
        <w:tc>
          <w:tcPr>
            <w:tcW w:w="4281" w:type="dxa"/>
            <w:shd w:val="clear" w:color="auto" w:fill="auto"/>
            <w:noWrap/>
            <w:vAlign w:val="center"/>
            <w:hideMark/>
          </w:tcPr>
          <w:p w:rsidR="009D7B67" w:rsidRPr="004E174C" w:rsidRDefault="009D7B67" w:rsidP="00FD4FA9">
            <w:pPr>
              <w:rPr>
                <w:rFonts w:ascii="Bookman Old Style" w:hAnsi="Bookman Old Style" w:cs="Arial"/>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center"/>
            <w:hideMark/>
          </w:tcPr>
          <w:p w:rsidR="009D7B67" w:rsidRPr="004E174C" w:rsidRDefault="009D7B67" w:rsidP="00FD4FA9">
            <w:pPr>
              <w:rPr>
                <w:rFonts w:ascii="Bookman Old Style" w:hAnsi="Bookman Old Style" w:cs="Arial"/>
              </w:rPr>
            </w:pP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3 - DESPESA POR FUNÇÃO DE GOVERNO</w:t>
            </w:r>
          </w:p>
        </w:tc>
        <w:tc>
          <w:tcPr>
            <w:tcW w:w="1813" w:type="dxa"/>
            <w:shd w:val="clear" w:color="auto" w:fill="auto"/>
            <w:noWrap/>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89.307.448,00</w:t>
            </w:r>
          </w:p>
        </w:tc>
        <w:tc>
          <w:tcPr>
            <w:tcW w:w="1813" w:type="dxa"/>
            <w:shd w:val="clear" w:color="auto" w:fill="auto"/>
            <w:noWrap/>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33.032.552,00</w:t>
            </w:r>
          </w:p>
        </w:tc>
        <w:tc>
          <w:tcPr>
            <w:tcW w:w="1852" w:type="dxa"/>
            <w:shd w:val="clear" w:color="auto" w:fill="auto"/>
            <w:noWrap/>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122.340.000,00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01 – Legislativo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5.600.000,00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5.600.000,00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04 – Administração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15.050.000,00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15.050.000,00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06 - Segurança Pública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26.000,00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26.000,00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lastRenderedPageBreak/>
              <w:t>08 – Assistência Social</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4.729.800,00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4.729.800,00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10 – Saúde</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28.302.752,00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28.302.752,00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 xml:space="preserve">11 - Trabalho </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87.000,00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87.000,00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12 – Educação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35.166.748,00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35.166.748,00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13 – Cultura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2.845.000,00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2.845.000,00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14 – Direitos da Cidadania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176.000,00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176.000,00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15 - Urbanismo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12.740.900,00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12.740.900,00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17 – Saneamento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6.434.100,00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6.434.100,00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18 - Gestão Ambiental</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760.700,00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760.700,00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20 – Agricultura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1.891.000,00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1.891.000,00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22 – Indústria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1.062.000,00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1.062.000,00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23 – Comércio e Serviços</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255.000,00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255.000,00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26 – Transportes</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1.528.000,00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1.528.000,00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27 – Desporto e Lazer</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3.200.000,00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3.200.000,00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28 – Encargos Especiais</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2.355.000,00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2.355.000,00</w:t>
            </w:r>
          </w:p>
        </w:tc>
      </w:tr>
      <w:tr w:rsidR="009D7B67" w:rsidRPr="004E174C" w:rsidTr="00FD4FA9">
        <w:trPr>
          <w:trHeight w:val="308"/>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99 – Reserva de Contingência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130.000,00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130.000,00</w:t>
            </w:r>
          </w:p>
        </w:tc>
      </w:tr>
      <w:tr w:rsidR="009D7B67" w:rsidRPr="004E174C" w:rsidTr="00FD4FA9">
        <w:trPr>
          <w:trHeight w:val="380"/>
          <w:jc w:val="center"/>
        </w:trPr>
        <w:tc>
          <w:tcPr>
            <w:tcW w:w="4281" w:type="dxa"/>
            <w:shd w:val="clear" w:color="auto" w:fill="auto"/>
            <w:noWrap/>
            <w:vAlign w:val="center"/>
            <w:hideMark/>
          </w:tcPr>
          <w:p w:rsidR="009D7B67" w:rsidRPr="004E174C" w:rsidRDefault="009D7B67" w:rsidP="00FD4FA9">
            <w:pPr>
              <w:rPr>
                <w:rFonts w:ascii="Bookman Old Style" w:hAnsi="Bookman Old Style" w:cs="Arial"/>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center"/>
            <w:hideMark/>
          </w:tcPr>
          <w:p w:rsidR="009D7B67" w:rsidRPr="004E174C" w:rsidRDefault="009D7B67" w:rsidP="00FD4FA9">
            <w:pPr>
              <w:rPr>
                <w:rFonts w:ascii="Bookman Old Style" w:hAnsi="Bookman Old Style" w:cs="Arial"/>
              </w:rPr>
            </w:pP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4 - DESPESA POR PROGRAMA</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89.307.448,00</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33.032.552,00</w:t>
            </w:r>
          </w:p>
        </w:tc>
        <w:tc>
          <w:tcPr>
            <w:tcW w:w="1852"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122.340.000,00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0001 - Ação Legislativa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5.600.000,00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5.600.000,00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0002 - Agricultura Familiar e Economia Solidária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306.000,00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306.000,00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0003 - Desenvolvimento Econômico e Sustentável</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1.955.000,00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1.955.000,00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0004 - Desenvolvimento do Turismo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255.000,00</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255.000,00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0005 - Educação Parecis</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33.628.248,00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33.628.248,00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0006 - Campo Novo Mais Saúde</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25.228.152,00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25.228.152,00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0007 - Vigilância em Saúde</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1.949.600,00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1.949.600,00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0008 - Excelência Esportiva</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1.097.000,00</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1.097.000,00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0009 - Bem Morar</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13.000,00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13.000,00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0010 - Proteção Social Básica e Especial</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2.594.200,00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2.594.200,00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0011 - Geração de Emprego e Renda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87.000,00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87.000,00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0012 - Cultura do Parecis</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870.000,00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870.000,00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0013 - Infraestrutura d Serviços Públicos</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14.347.800,00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14.347.800,00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0014 - Saneamento Básico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6.441.900,00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6.441.900,00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0015 - Gestão e Manutenção do Governo Municipal</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3.100.000,00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3.100.000,00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0016 - Gestão e Manutenção da Administração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5.000.000,00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5.000.000,00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lastRenderedPageBreak/>
              <w:t>0017 - Gestão e Manutenção das Finanças</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5.405.000,00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5.405.000,00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0018 - Gestão e Manutenção da Cultura e Turismo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1.975.000,00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1.975.000,00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0019 - Gestão e Manutenção do Esporte</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2.103.000,00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2.103.000,00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0020 - Gestão e Manutenção da Infraestrutura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1.754.000,00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1.754.000,00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0021 - Gestão e Manutenção do Desenvolvimento Econômico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1.389.000,00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1.389.000,00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0022 - Gestão e Manutenção da Educação</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1.538.500,00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1.538.500,00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0023 - Gestão e Manutenção da Saúde</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1.125.000,00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1.125.000,00</w:t>
            </w:r>
          </w:p>
        </w:tc>
      </w:tr>
      <w:tr w:rsidR="009D7B67" w:rsidRPr="004E174C" w:rsidTr="00FD4FA9">
        <w:trPr>
          <w:trHeight w:val="344"/>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0024 - Gestão e Manutenção da Assistência Social</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r w:rsidRPr="004E174C">
              <w:rPr>
                <w:rFonts w:ascii="Bookman Old Style" w:hAnsi="Bookman Old Style"/>
              </w:rPr>
              <w:t>2.122.600,00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2.122.600,00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0025 - Operações Especiais</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2.325.000,00</w:t>
            </w:r>
          </w:p>
        </w:tc>
        <w:tc>
          <w:tcPr>
            <w:tcW w:w="1813" w:type="dxa"/>
            <w:shd w:val="clear" w:color="auto" w:fill="auto"/>
            <w:noWrap/>
            <w:vAlign w:val="center"/>
            <w:hideMark/>
          </w:tcPr>
          <w:p w:rsidR="009D7B67" w:rsidRPr="004E174C" w:rsidRDefault="009D7B67" w:rsidP="00FD4FA9">
            <w:pPr>
              <w:jc w:val="right"/>
              <w:rPr>
                <w:rFonts w:ascii="Bookman Old Style" w:hAnsi="Bookman Old Style"/>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2.325.000,00</w:t>
            </w:r>
          </w:p>
        </w:tc>
      </w:tr>
      <w:tr w:rsidR="009D7B67" w:rsidRPr="004E174C" w:rsidTr="00FD4FA9">
        <w:trPr>
          <w:trHeight w:val="308"/>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9999 - Reserva de Contingência</w:t>
            </w: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130.000,00</w:t>
            </w: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130.000,00</w:t>
            </w:r>
          </w:p>
        </w:tc>
      </w:tr>
      <w:tr w:rsidR="009D7B67" w:rsidRPr="004E174C" w:rsidTr="00FD4FA9">
        <w:trPr>
          <w:trHeight w:val="308"/>
          <w:jc w:val="center"/>
        </w:trPr>
        <w:tc>
          <w:tcPr>
            <w:tcW w:w="4281" w:type="dxa"/>
            <w:shd w:val="clear" w:color="auto" w:fill="auto"/>
            <w:noWrap/>
            <w:vAlign w:val="center"/>
            <w:hideMark/>
          </w:tcPr>
          <w:p w:rsidR="009D7B67" w:rsidRPr="004E174C" w:rsidRDefault="009D7B67" w:rsidP="00FD4FA9">
            <w:pPr>
              <w:rPr>
                <w:rFonts w:ascii="Bookman Old Style" w:hAnsi="Bookman Old Style" w:cs="Arial"/>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center"/>
            <w:hideMark/>
          </w:tcPr>
          <w:p w:rsidR="009D7B67" w:rsidRPr="004E174C" w:rsidRDefault="009D7B67" w:rsidP="00FD4FA9">
            <w:pPr>
              <w:rPr>
                <w:rFonts w:ascii="Bookman Old Style" w:hAnsi="Bookman Old Style" w:cs="Arial"/>
              </w:rPr>
            </w:pP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II - ADMINISTRAÇÃO INDIRETA</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1 - DESPESA POR ÓRGÃO DA ADMINISTRAÇÃO</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 xml:space="preserve">13 – Fundo de Previdência dos Servidores Municipais  </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21.405.000,00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21.405.000,00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center"/>
            <w:hideMark/>
          </w:tcPr>
          <w:p w:rsidR="009D7B67" w:rsidRPr="004E174C" w:rsidRDefault="009D7B67" w:rsidP="00FD4FA9">
            <w:pPr>
              <w:rPr>
                <w:rFonts w:ascii="Bookman Old Style" w:hAnsi="Bookman Old Style" w:cs="Arial"/>
              </w:rPr>
            </w:pP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2 - DESPESA POR CATEGORIA ECONÔMICA</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c>
          <w:tcPr>
            <w:tcW w:w="1852" w:type="dxa"/>
            <w:shd w:val="clear" w:color="auto" w:fill="auto"/>
            <w:noWrap/>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01 - Despesas Correntes</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11.030.000,00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11.030.000,00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02 - Despesas de Capital</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380.000,00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380.000,00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99 - Reserva do RPPS</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9.995.000,00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9.995.000,00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center"/>
            <w:hideMark/>
          </w:tcPr>
          <w:p w:rsidR="009D7B67" w:rsidRPr="004E174C" w:rsidRDefault="009D7B67" w:rsidP="00FD4FA9">
            <w:pPr>
              <w:rPr>
                <w:rFonts w:ascii="Bookman Old Style" w:hAnsi="Bookman Old Style" w:cs="Arial"/>
              </w:rPr>
            </w:pP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3 - DESPESA POR FUNÇÃO DE GOVERNO</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c>
          <w:tcPr>
            <w:tcW w:w="1852" w:type="dxa"/>
            <w:shd w:val="clear" w:color="auto" w:fill="auto"/>
            <w:noWrap/>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09 – Previdência Social</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11.410.000,00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11.410.000,00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99 – Reserva do RPPS</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9.995.000,00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9.995.000,00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Cs/>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bCs/>
                <w:iCs/>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center"/>
            <w:hideMark/>
          </w:tcPr>
          <w:p w:rsidR="009D7B67" w:rsidRPr="004E174C" w:rsidRDefault="009D7B67" w:rsidP="00FD4FA9">
            <w:pPr>
              <w:rPr>
                <w:rFonts w:ascii="Bookman Old Style" w:hAnsi="Bookman Old Style" w:cs="Arial"/>
              </w:rPr>
            </w:pP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4 - DESPESA POR PROGRAMA</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21.405.000,00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rPr>
            </w:pPr>
            <w:r w:rsidRPr="004E174C">
              <w:rPr>
                <w:rFonts w:ascii="Bookman Old Style" w:hAnsi="Bookman Old Style"/>
              </w:rPr>
              <w:t>0026 - Gestão da Previdência do Regime Estatutário</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11.410.000,00</w:t>
            </w:r>
          </w:p>
        </w:tc>
        <w:tc>
          <w:tcPr>
            <w:tcW w:w="1852" w:type="dxa"/>
            <w:shd w:val="clear" w:color="auto" w:fill="auto"/>
            <w:noWrap/>
            <w:vAlign w:val="bottom"/>
            <w:hideMark/>
          </w:tcPr>
          <w:p w:rsidR="009D7B67" w:rsidRPr="004E174C" w:rsidRDefault="009D7B67" w:rsidP="00FD4FA9">
            <w:pPr>
              <w:jc w:val="right"/>
              <w:rPr>
                <w:rFonts w:ascii="Bookman Old Style" w:hAnsi="Bookman Old Style"/>
              </w:rPr>
            </w:pPr>
            <w:r w:rsidRPr="004E174C">
              <w:rPr>
                <w:rFonts w:ascii="Bookman Old Style" w:hAnsi="Bookman Old Style"/>
              </w:rPr>
              <w:t>11.410.000,00</w:t>
            </w: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Cs/>
                <w:iCs/>
              </w:rPr>
            </w:pPr>
          </w:p>
        </w:tc>
        <w:tc>
          <w:tcPr>
            <w:tcW w:w="1813" w:type="dxa"/>
            <w:shd w:val="clear" w:color="auto" w:fill="auto"/>
            <w:noWrap/>
            <w:vAlign w:val="bottom"/>
            <w:hideMark/>
          </w:tcPr>
          <w:p w:rsidR="009D7B67" w:rsidRPr="004E174C" w:rsidRDefault="009D7B67" w:rsidP="00FD4FA9">
            <w:pPr>
              <w:jc w:val="right"/>
              <w:rPr>
                <w:rFonts w:ascii="Bookman Old Style" w:hAnsi="Bookman Old Style"/>
                <w:bCs/>
                <w:iCs/>
              </w:rPr>
            </w:pPr>
          </w:p>
        </w:tc>
        <w:tc>
          <w:tcPr>
            <w:tcW w:w="1813" w:type="dxa"/>
            <w:shd w:val="clear" w:color="auto" w:fill="auto"/>
            <w:noWrap/>
            <w:vAlign w:val="center"/>
            <w:hideMark/>
          </w:tcPr>
          <w:p w:rsidR="009D7B67" w:rsidRPr="004E174C" w:rsidRDefault="009D7B67" w:rsidP="00FD4FA9">
            <w:pPr>
              <w:rPr>
                <w:rFonts w:ascii="Bookman Old Style" w:hAnsi="Bookman Old Style" w:cs="Arial"/>
              </w:rPr>
            </w:pPr>
          </w:p>
        </w:tc>
        <w:tc>
          <w:tcPr>
            <w:tcW w:w="1852" w:type="dxa"/>
            <w:shd w:val="clear" w:color="auto" w:fill="auto"/>
            <w:noWrap/>
            <w:vAlign w:val="center"/>
            <w:hideMark/>
          </w:tcPr>
          <w:p w:rsidR="009D7B67" w:rsidRPr="004E174C" w:rsidRDefault="009D7B67" w:rsidP="00FD4FA9">
            <w:pPr>
              <w:rPr>
                <w:rFonts w:ascii="Bookman Old Style" w:hAnsi="Bookman Old Style" w:cs="Arial"/>
              </w:rPr>
            </w:pPr>
          </w:p>
        </w:tc>
      </w:tr>
      <w:tr w:rsidR="009D7B67" w:rsidRPr="004E174C" w:rsidTr="00FD4FA9">
        <w:trPr>
          <w:trHeight w:val="380"/>
          <w:jc w:val="center"/>
        </w:trPr>
        <w:tc>
          <w:tcPr>
            <w:tcW w:w="4281" w:type="dxa"/>
            <w:shd w:val="clear" w:color="auto" w:fill="auto"/>
            <w:noWrap/>
            <w:vAlign w:val="bottom"/>
            <w:hideMark/>
          </w:tcPr>
          <w:p w:rsidR="009D7B67" w:rsidRPr="004E174C" w:rsidRDefault="009D7B67" w:rsidP="00FD4FA9">
            <w:pPr>
              <w:jc w:val="both"/>
              <w:rPr>
                <w:rFonts w:ascii="Bookman Old Style" w:hAnsi="Bookman Old Style"/>
                <w:b/>
                <w:bCs/>
                <w:i/>
                <w:iCs/>
              </w:rPr>
            </w:pPr>
            <w:r w:rsidRPr="004E174C">
              <w:rPr>
                <w:rFonts w:ascii="Bookman Old Style" w:hAnsi="Bookman Old Style"/>
                <w:b/>
                <w:bCs/>
                <w:i/>
                <w:iCs/>
              </w:rPr>
              <w:t>TOTAL GERAL DA DESPESA (I + II)</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89.307.448,00</w:t>
            </w:r>
          </w:p>
        </w:tc>
        <w:tc>
          <w:tcPr>
            <w:tcW w:w="1813"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54.437.552,00</w:t>
            </w:r>
          </w:p>
        </w:tc>
        <w:tc>
          <w:tcPr>
            <w:tcW w:w="1852" w:type="dxa"/>
            <w:shd w:val="clear" w:color="auto" w:fill="auto"/>
            <w:noWrap/>
            <w:vAlign w:val="bottom"/>
            <w:hideMark/>
          </w:tcPr>
          <w:p w:rsidR="009D7B67" w:rsidRPr="004E174C" w:rsidRDefault="009D7B67" w:rsidP="00FD4FA9">
            <w:pPr>
              <w:jc w:val="right"/>
              <w:rPr>
                <w:rFonts w:ascii="Bookman Old Style" w:hAnsi="Bookman Old Style"/>
                <w:b/>
                <w:bCs/>
                <w:i/>
                <w:iCs/>
              </w:rPr>
            </w:pPr>
            <w:r w:rsidRPr="004E174C">
              <w:rPr>
                <w:rFonts w:ascii="Bookman Old Style" w:hAnsi="Bookman Old Style"/>
                <w:b/>
                <w:bCs/>
                <w:i/>
                <w:iCs/>
              </w:rPr>
              <w:t>143.745.000,00</w:t>
            </w:r>
          </w:p>
        </w:tc>
      </w:tr>
    </w:tbl>
    <w:p w:rsidR="009D7B67" w:rsidRDefault="009D7B67" w:rsidP="009D7B67">
      <w:pPr>
        <w:tabs>
          <w:tab w:val="left" w:pos="3402"/>
        </w:tabs>
        <w:spacing w:line="276" w:lineRule="auto"/>
        <w:ind w:firstLine="1418"/>
        <w:jc w:val="both"/>
        <w:rPr>
          <w:rFonts w:ascii="Bookman Old Style" w:hAnsi="Bookman Old Style"/>
        </w:rPr>
      </w:pPr>
    </w:p>
    <w:p w:rsidR="009D7B67" w:rsidRPr="00CD1151" w:rsidRDefault="009D7B67" w:rsidP="009D7B67">
      <w:pPr>
        <w:tabs>
          <w:tab w:val="left" w:pos="3402"/>
        </w:tabs>
        <w:ind w:firstLine="1418"/>
        <w:jc w:val="both"/>
        <w:rPr>
          <w:rFonts w:ascii="Bookman Old Style" w:hAnsi="Bookman Old Style"/>
        </w:rPr>
      </w:pPr>
      <w:r w:rsidRPr="00CD1151">
        <w:rPr>
          <w:rFonts w:ascii="Bookman Old Style" w:hAnsi="Bookman Old Style"/>
        </w:rPr>
        <w:t xml:space="preserve">Parágrafo único. Do total fixado no Orçamento da Seguridade Social, o valor de </w:t>
      </w:r>
      <w:r w:rsidRPr="004E174C">
        <w:rPr>
          <w:rFonts w:ascii="Bookman Old Style" w:hAnsi="Bookman Old Style"/>
        </w:rPr>
        <w:t xml:space="preserve">R$ </w:t>
      </w:r>
      <w:r>
        <w:rPr>
          <w:rFonts w:ascii="Bookman Old Style" w:hAnsi="Bookman Old Style"/>
        </w:rPr>
        <w:t xml:space="preserve">25.262.952,00 </w:t>
      </w:r>
      <w:r w:rsidRPr="00CD1151">
        <w:rPr>
          <w:rFonts w:ascii="Bookman Old Style" w:hAnsi="Bookman Old Style"/>
        </w:rPr>
        <w:t>será custeado com recursos provenientes do Orçamento Fiscal.</w:t>
      </w:r>
    </w:p>
    <w:p w:rsidR="009D7B67" w:rsidRPr="00655270" w:rsidRDefault="009D7B67" w:rsidP="009D7B67">
      <w:pPr>
        <w:jc w:val="both"/>
        <w:rPr>
          <w:rFonts w:ascii="Bookman Old Style" w:hAnsi="Bookman Old Style"/>
        </w:rPr>
      </w:pPr>
    </w:p>
    <w:p w:rsidR="009D7B67" w:rsidRPr="00655270" w:rsidRDefault="009D7B67" w:rsidP="009D7B67">
      <w:pPr>
        <w:autoSpaceDE w:val="0"/>
        <w:autoSpaceDN w:val="0"/>
        <w:adjustRightInd w:val="0"/>
        <w:spacing w:line="276" w:lineRule="auto"/>
        <w:ind w:firstLine="1418"/>
        <w:jc w:val="both"/>
        <w:rPr>
          <w:rFonts w:ascii="Bookman Old Style" w:hAnsi="Bookman Old Style"/>
          <w:bCs/>
        </w:rPr>
      </w:pPr>
      <w:r w:rsidRPr="00B067C1">
        <w:rPr>
          <w:rFonts w:ascii="Bookman Old Style" w:hAnsi="Bookman Old Style"/>
          <w:b/>
          <w:bCs/>
        </w:rPr>
        <w:lastRenderedPageBreak/>
        <w:t xml:space="preserve">Art. </w:t>
      </w:r>
      <w:r>
        <w:rPr>
          <w:rFonts w:ascii="Bookman Old Style" w:hAnsi="Bookman Old Style"/>
          <w:b/>
          <w:bCs/>
        </w:rPr>
        <w:t>5</w:t>
      </w:r>
      <w:r w:rsidRPr="00B067C1">
        <w:rPr>
          <w:rFonts w:ascii="Bookman Old Style" w:hAnsi="Bookman Old Style"/>
          <w:b/>
          <w:bCs/>
        </w:rPr>
        <w:t>º.</w:t>
      </w:r>
      <w:r w:rsidRPr="00655270">
        <w:rPr>
          <w:rFonts w:ascii="Bookman Old Style" w:hAnsi="Bookman Old Style"/>
          <w:bCs/>
        </w:rPr>
        <w:t xml:space="preserve">  Fica o Poder Executivo autorizado a abrir durante o exercício, créditos adicionais suplementares em obediência ao que dispõe o art. 167, inciso V, da Constituição Federal, combinado com o disposto no art. 43, § 1º, incisos I, II, III e IV, da Lei Federal n.º 4.320, de 17 de março de 1.964, </w:t>
      </w:r>
      <w:r w:rsidRPr="00161E2A">
        <w:rPr>
          <w:rFonts w:ascii="Bookman Old Style" w:hAnsi="Bookman Old Style"/>
        </w:rPr>
        <w:t>criando, se necessário, elementos de despesa e fontes de recursos dentro de cada projeto, atividade ou operação especial,</w:t>
      </w:r>
      <w:r w:rsidRPr="00655270">
        <w:rPr>
          <w:rFonts w:ascii="Bookman Old Style" w:hAnsi="Bookman Old Style"/>
          <w:color w:val="17365D"/>
        </w:rPr>
        <w:t xml:space="preserve"> </w:t>
      </w:r>
      <w:r w:rsidRPr="00655270">
        <w:rPr>
          <w:rFonts w:ascii="Bookman Old Style" w:hAnsi="Bookman Old Style"/>
          <w:bCs/>
        </w:rPr>
        <w:t>observando-se as seguintes condições:</w:t>
      </w:r>
    </w:p>
    <w:p w:rsidR="009D7B67" w:rsidRDefault="009D7B67" w:rsidP="009D7B67">
      <w:pPr>
        <w:spacing w:line="276" w:lineRule="auto"/>
        <w:ind w:firstLine="1418"/>
        <w:jc w:val="both"/>
        <w:rPr>
          <w:rFonts w:ascii="Bookman Old Style" w:hAnsi="Bookman Old Style"/>
        </w:rPr>
      </w:pPr>
      <w:r>
        <w:rPr>
          <w:rFonts w:ascii="Bookman Old Style" w:hAnsi="Bookman Old Style"/>
        </w:rPr>
        <w:t>I - no</w:t>
      </w:r>
      <w:r w:rsidRPr="00655270">
        <w:rPr>
          <w:rFonts w:ascii="Bookman Old Style" w:hAnsi="Bookman Old Style"/>
        </w:rPr>
        <w:t xml:space="preserve"> limite de 20% (vinte por cento) da despesa fixada no Art. 3</w:t>
      </w:r>
      <w:r>
        <w:rPr>
          <w:rFonts w:ascii="Bookman Old Style" w:hAnsi="Bookman Old Style"/>
        </w:rPr>
        <w:t>º desta lei, para os casos de créditos suplementares</w:t>
      </w:r>
      <w:r w:rsidRPr="00655270">
        <w:rPr>
          <w:rFonts w:ascii="Bookman Old Style" w:hAnsi="Bookman Old Style"/>
        </w:rPr>
        <w:t>;</w:t>
      </w:r>
    </w:p>
    <w:p w:rsidR="009D7B67" w:rsidRPr="000B2484" w:rsidRDefault="009D7B67" w:rsidP="009D7B67">
      <w:pPr>
        <w:ind w:firstLine="1418"/>
        <w:jc w:val="both"/>
        <w:rPr>
          <w:rFonts w:ascii="Bookman Old Style" w:hAnsi="Bookman Old Style"/>
        </w:rPr>
      </w:pPr>
      <w:r w:rsidRPr="000B2484">
        <w:rPr>
          <w:rFonts w:ascii="Bookman Old Style" w:hAnsi="Bookman Old Style"/>
        </w:rPr>
        <w:t xml:space="preserve">II - para abertura de créditos suplementares à conta de recursos provenientes de </w:t>
      </w:r>
      <w:r w:rsidRPr="000B2484">
        <w:rPr>
          <w:rFonts w:ascii="Bookman Old Style" w:hAnsi="Bookman Old Style"/>
          <w:i/>
        </w:rPr>
        <w:t>superávit</w:t>
      </w:r>
      <w:r w:rsidRPr="000B2484">
        <w:rPr>
          <w:rFonts w:ascii="Bookman Old Style" w:hAnsi="Bookman Old Style"/>
        </w:rPr>
        <w:t xml:space="preserve"> financeiro, até o limite do total apurad</w:t>
      </w:r>
      <w:r>
        <w:rPr>
          <w:rFonts w:ascii="Bookman Old Style" w:hAnsi="Bookman Old Style"/>
        </w:rPr>
        <w:t>o no Balanço Patrimonial de 2016, nos termos do art. 43, §§ 1º</w:t>
      </w:r>
      <w:r w:rsidRPr="001E458E">
        <w:rPr>
          <w:rFonts w:ascii="Bookman Old Style" w:hAnsi="Bookman Old Style"/>
        </w:rPr>
        <w:t xml:space="preserve">, inciso I, </w:t>
      </w:r>
      <w:r>
        <w:rPr>
          <w:rFonts w:ascii="Bookman Old Style" w:hAnsi="Bookman Old Style"/>
        </w:rPr>
        <w:t>e 2º</w:t>
      </w:r>
      <w:r w:rsidRPr="001E458E">
        <w:rPr>
          <w:rFonts w:ascii="Bookman Old Style" w:hAnsi="Bookman Old Style"/>
        </w:rPr>
        <w:t>, da Lei no 4.320, de 1964</w:t>
      </w:r>
      <w:r w:rsidRPr="000B2484">
        <w:rPr>
          <w:rFonts w:ascii="Bookman Old Style" w:hAnsi="Bookman Old Style"/>
        </w:rPr>
        <w:t xml:space="preserve">; </w:t>
      </w:r>
    </w:p>
    <w:p w:rsidR="009D7B67" w:rsidRDefault="009D7B67" w:rsidP="009D7B67">
      <w:pPr>
        <w:ind w:firstLine="1418"/>
        <w:jc w:val="both"/>
      </w:pPr>
      <w:r w:rsidRPr="006222E8">
        <w:rPr>
          <w:rFonts w:ascii="Bookman Old Style" w:hAnsi="Bookman Old Style"/>
        </w:rPr>
        <w:t>III - para abertura de créditos suplementares à conta de recursos provenientes de excesso de arrecadação</w:t>
      </w:r>
      <w:r w:rsidRPr="00CF3EB5">
        <w:rPr>
          <w:rFonts w:ascii="Bookman Old Style" w:hAnsi="Bookman Old Style"/>
        </w:rPr>
        <w:t>,</w:t>
      </w:r>
      <w:r w:rsidRPr="006222E8">
        <w:rPr>
          <w:rFonts w:ascii="Bookman Old Style" w:hAnsi="Bookman Old Style"/>
        </w:rPr>
        <w:t xml:space="preserve"> </w:t>
      </w:r>
      <w:r>
        <w:rPr>
          <w:rFonts w:ascii="Bookman Old Style" w:hAnsi="Bookman Old Style"/>
        </w:rPr>
        <w:t>nos termos do art. 43, §§ 1</w:t>
      </w:r>
      <w:r>
        <w:rPr>
          <w:rFonts w:ascii="Bookman Old Style" w:hAnsi="Bookman Old Style"/>
          <w:sz w:val="26"/>
        </w:rPr>
        <w:t>º</w:t>
      </w:r>
      <w:r>
        <w:rPr>
          <w:rFonts w:ascii="Bookman Old Style" w:hAnsi="Bookman Old Style"/>
        </w:rPr>
        <w:t>, inciso II, 3º e 4º</w:t>
      </w:r>
      <w:r w:rsidRPr="0027789C">
        <w:rPr>
          <w:rFonts w:ascii="Bookman Old Style" w:hAnsi="Bookman Old Style"/>
        </w:rPr>
        <w:t xml:space="preserve">, da Lei no 4.320, </w:t>
      </w:r>
      <w:r>
        <w:t xml:space="preserve">de 17 </w:t>
      </w:r>
      <w:r w:rsidRPr="00BE3811">
        <w:rPr>
          <w:rFonts w:ascii="Bookman Old Style" w:hAnsi="Bookman Old Style"/>
        </w:rPr>
        <w:t>de março de 1964</w:t>
      </w:r>
      <w:r>
        <w:rPr>
          <w:rFonts w:ascii="Bookman Old Style" w:hAnsi="Bookman Old Style"/>
        </w:rPr>
        <w:t>;</w:t>
      </w:r>
    </w:p>
    <w:p w:rsidR="009D7B67" w:rsidRPr="00655270" w:rsidRDefault="009D7B67" w:rsidP="009D7B67">
      <w:pPr>
        <w:spacing w:line="276" w:lineRule="auto"/>
        <w:ind w:firstLine="1418"/>
        <w:jc w:val="both"/>
        <w:rPr>
          <w:rFonts w:ascii="Bookman Old Style" w:hAnsi="Bookman Old Style"/>
        </w:rPr>
      </w:pPr>
      <w:r>
        <w:rPr>
          <w:rFonts w:ascii="Bookman Old Style" w:hAnsi="Bookman Old Style"/>
        </w:rPr>
        <w:t>IV</w:t>
      </w:r>
      <w:r w:rsidRPr="00655270">
        <w:rPr>
          <w:rFonts w:ascii="Bookman Old Style" w:hAnsi="Bookman Old Style"/>
        </w:rPr>
        <w:t xml:space="preserve"> – até o limite dos recursos da Reserva de Contingência, nos casos de créditos suplementares para atender riscos fiscais ou imprevistos.</w:t>
      </w:r>
    </w:p>
    <w:p w:rsidR="009D7B67" w:rsidRPr="00B067C1" w:rsidRDefault="009D7B67" w:rsidP="009D7B67">
      <w:pPr>
        <w:autoSpaceDE w:val="0"/>
        <w:autoSpaceDN w:val="0"/>
        <w:adjustRightInd w:val="0"/>
        <w:spacing w:line="276" w:lineRule="auto"/>
        <w:jc w:val="both"/>
        <w:rPr>
          <w:rFonts w:ascii="Bookman Old Style" w:hAnsi="Bookman Old Style"/>
          <w:bCs/>
        </w:rPr>
      </w:pPr>
      <w:r w:rsidRPr="00655270">
        <w:rPr>
          <w:rFonts w:ascii="Bookman Old Style" w:hAnsi="Bookman Old Style"/>
          <w:bCs/>
        </w:rPr>
        <w:tab/>
      </w:r>
      <w:r w:rsidRPr="00655270">
        <w:rPr>
          <w:rFonts w:ascii="Bookman Old Style" w:hAnsi="Bookman Old Style"/>
          <w:bCs/>
        </w:rPr>
        <w:tab/>
      </w:r>
      <w:r w:rsidRPr="00B067C1">
        <w:rPr>
          <w:rFonts w:ascii="Bookman Old Style" w:hAnsi="Bookman Old Style"/>
          <w:bCs/>
        </w:rPr>
        <w:t>§ 1º</w:t>
      </w:r>
      <w:r w:rsidRPr="00655270">
        <w:rPr>
          <w:rFonts w:ascii="Bookman Old Style" w:hAnsi="Bookman Old Style"/>
          <w:bCs/>
        </w:rPr>
        <w:t xml:space="preserve">. O limite autorizado no </w:t>
      </w:r>
      <w:r w:rsidRPr="00655270">
        <w:rPr>
          <w:rFonts w:ascii="Bookman Old Style" w:hAnsi="Bookman Old Style"/>
          <w:bCs/>
          <w:i/>
        </w:rPr>
        <w:t>caput</w:t>
      </w:r>
      <w:r w:rsidRPr="00655270">
        <w:rPr>
          <w:rFonts w:ascii="Bookman Old Style" w:hAnsi="Bookman Old Style"/>
          <w:bCs/>
        </w:rPr>
        <w:t xml:space="preserve"> não será onerado quando se tratar de </w:t>
      </w:r>
      <w:r w:rsidRPr="00B067C1">
        <w:rPr>
          <w:rFonts w:ascii="Bookman Old Style" w:hAnsi="Bookman Old Style"/>
          <w:bCs/>
        </w:rPr>
        <w:t>movimentação</w:t>
      </w:r>
      <w:r w:rsidRPr="00655270">
        <w:rPr>
          <w:rFonts w:ascii="Bookman Old Style" w:hAnsi="Bookman Old Style"/>
          <w:bCs/>
        </w:rPr>
        <w:t xml:space="preserve"> de recursos decorrentes de anulação parcial ou total de dotações, dentro do mesmo projeto ou atividade, no limite dos mesmos, bem como, para suplementar insuficiência de dotações no Grupo de Despesas de Pessoal e Encargos.</w:t>
      </w:r>
    </w:p>
    <w:p w:rsidR="009D7B67" w:rsidRDefault="009D7B67" w:rsidP="009D7B67">
      <w:pPr>
        <w:autoSpaceDE w:val="0"/>
        <w:autoSpaceDN w:val="0"/>
        <w:adjustRightInd w:val="0"/>
        <w:spacing w:line="276" w:lineRule="auto"/>
        <w:ind w:firstLine="1418"/>
        <w:jc w:val="both"/>
        <w:rPr>
          <w:rFonts w:ascii="Bookman Old Style" w:hAnsi="Bookman Old Style"/>
          <w:i/>
        </w:rPr>
      </w:pPr>
      <w:r w:rsidRPr="00B067C1">
        <w:rPr>
          <w:rFonts w:ascii="Bookman Old Style" w:hAnsi="Bookman Old Style"/>
          <w:bCs/>
        </w:rPr>
        <w:t xml:space="preserve">§ </w:t>
      </w:r>
      <w:r>
        <w:rPr>
          <w:rFonts w:ascii="Bookman Old Style" w:hAnsi="Bookman Old Style"/>
          <w:bCs/>
        </w:rPr>
        <w:t>2</w:t>
      </w:r>
      <w:r w:rsidRPr="00B067C1">
        <w:rPr>
          <w:rFonts w:ascii="Bookman Old Style" w:hAnsi="Bookman Old Style"/>
          <w:bCs/>
        </w:rPr>
        <w:t>º.</w:t>
      </w:r>
      <w:r w:rsidRPr="00655270">
        <w:rPr>
          <w:rFonts w:ascii="Bookman Old Style" w:hAnsi="Bookman Old Style"/>
        </w:rPr>
        <w:t xml:space="preserve">  A fim de agilizar o cumprimento da programação aprovada nesta lei, fica o Poder Executivo autorizado a </w:t>
      </w:r>
      <w:r>
        <w:rPr>
          <w:rFonts w:ascii="Bookman Old Style" w:hAnsi="Bookman Old Style"/>
        </w:rPr>
        <w:t>transferir</w:t>
      </w:r>
      <w:r w:rsidRPr="00655270">
        <w:rPr>
          <w:rFonts w:ascii="Bookman Old Style" w:hAnsi="Bookman Old Style"/>
        </w:rPr>
        <w:t xml:space="preserve"> recursos entre elementos do mesmo grupo de despesa, entre as mesmas fontes de recursos, bem como, entre projetos e atividades de um mesmo programa, sem onerar o limite estabelecido no inciso I, do </w:t>
      </w:r>
      <w:r w:rsidRPr="00655270">
        <w:rPr>
          <w:rFonts w:ascii="Bookman Old Style" w:hAnsi="Bookman Old Style"/>
          <w:i/>
        </w:rPr>
        <w:t>caput.</w:t>
      </w:r>
    </w:p>
    <w:p w:rsidR="009D7B67" w:rsidRPr="00D11EBC" w:rsidRDefault="009D7B67" w:rsidP="009D7B67">
      <w:pPr>
        <w:autoSpaceDE w:val="0"/>
        <w:autoSpaceDN w:val="0"/>
        <w:adjustRightInd w:val="0"/>
        <w:spacing w:line="276" w:lineRule="auto"/>
        <w:ind w:firstLine="1418"/>
        <w:jc w:val="both"/>
        <w:rPr>
          <w:rFonts w:ascii="Bookman Old Style" w:hAnsi="Bookman Old Style"/>
        </w:rPr>
      </w:pPr>
    </w:p>
    <w:p w:rsidR="009D7B67" w:rsidRPr="000D391F" w:rsidRDefault="009D7B67" w:rsidP="009D7B67">
      <w:pPr>
        <w:ind w:firstLine="1418"/>
        <w:jc w:val="both"/>
        <w:rPr>
          <w:rFonts w:ascii="Bookman Old Style" w:hAnsi="Bookman Old Style"/>
        </w:rPr>
      </w:pPr>
      <w:r w:rsidRPr="000D391F">
        <w:rPr>
          <w:rFonts w:ascii="Bookman Old Style" w:hAnsi="Bookman Old Style"/>
          <w:b/>
        </w:rPr>
        <w:t>Art. 6.º</w:t>
      </w:r>
      <w:r w:rsidRPr="000D391F">
        <w:rPr>
          <w:rFonts w:ascii="Bookman Old Style" w:hAnsi="Bookman Old Style"/>
        </w:rPr>
        <w:t xml:space="preserve"> Não onerarão o limite previsto no artigo anterior os créditos destinados a suprir insuficiência nas dotações orçamentárias relativas à pessoal e encargos, inativos e pensionistas, bem como, de amortização e encargos da dívida e vinculações constitucionais. </w:t>
      </w:r>
    </w:p>
    <w:p w:rsidR="009D7B67" w:rsidRPr="000D391F" w:rsidRDefault="009D7B67" w:rsidP="009D7B67">
      <w:pPr>
        <w:jc w:val="both"/>
        <w:rPr>
          <w:rFonts w:ascii="Bookman Old Style" w:hAnsi="Bookman Old Style"/>
        </w:rPr>
      </w:pPr>
    </w:p>
    <w:p w:rsidR="009D7B67" w:rsidRPr="000D391F" w:rsidRDefault="009D7B67" w:rsidP="009D7B67">
      <w:pPr>
        <w:autoSpaceDE w:val="0"/>
        <w:autoSpaceDN w:val="0"/>
        <w:adjustRightInd w:val="0"/>
        <w:jc w:val="both"/>
        <w:rPr>
          <w:rFonts w:ascii="Bookman Old Style" w:hAnsi="Bookman Old Style"/>
        </w:rPr>
      </w:pPr>
      <w:r w:rsidRPr="000D391F">
        <w:rPr>
          <w:rFonts w:ascii="Bookman Old Style" w:hAnsi="Bookman Old Style"/>
          <w:bCs/>
        </w:rPr>
        <w:tab/>
      </w:r>
      <w:r w:rsidRPr="000D391F">
        <w:rPr>
          <w:rFonts w:ascii="Bookman Old Style" w:hAnsi="Bookman Old Style"/>
          <w:bCs/>
        </w:rPr>
        <w:tab/>
      </w:r>
      <w:r w:rsidRPr="000D391F">
        <w:rPr>
          <w:rFonts w:ascii="Bookman Old Style" w:hAnsi="Bookman Old Style"/>
          <w:b/>
        </w:rPr>
        <w:t>Art. 7º.</w:t>
      </w:r>
      <w:r w:rsidRPr="000D391F">
        <w:rPr>
          <w:rFonts w:ascii="Bookman Old Style" w:hAnsi="Bookman Old Style"/>
        </w:rPr>
        <w:t xml:space="preserve"> O valor das Metas Fiscais, bem como a renúncia da receita, estabelecidos na </w:t>
      </w:r>
      <w:r w:rsidRPr="003562DF">
        <w:rPr>
          <w:rFonts w:ascii="Bookman Old Style" w:hAnsi="Bookman Old Style"/>
        </w:rPr>
        <w:t>Lei nº 1.840, de 15 de julho de 2016</w:t>
      </w:r>
      <w:r w:rsidRPr="000D391F">
        <w:rPr>
          <w:rFonts w:ascii="Bookman Old Style" w:hAnsi="Bookman Old Style"/>
        </w:rPr>
        <w:t>, passam a vigorar com os valores atualizados de acordo com os Anexos V e III, integrante desta lei.</w:t>
      </w:r>
    </w:p>
    <w:p w:rsidR="009D7B67" w:rsidRDefault="009D7B67" w:rsidP="009D7B67">
      <w:pPr>
        <w:autoSpaceDE w:val="0"/>
        <w:autoSpaceDN w:val="0"/>
        <w:adjustRightInd w:val="0"/>
        <w:jc w:val="both"/>
        <w:rPr>
          <w:rFonts w:ascii="Bookman Old Style" w:hAnsi="Bookman Old Style"/>
        </w:rPr>
      </w:pPr>
    </w:p>
    <w:p w:rsidR="009D7B67" w:rsidRPr="00B94FF0" w:rsidRDefault="009D7B67" w:rsidP="009D7B67">
      <w:pPr>
        <w:jc w:val="both"/>
        <w:rPr>
          <w:rFonts w:ascii="Bookman Old Style" w:hAnsi="Bookman Old Style"/>
          <w:bCs/>
        </w:rPr>
      </w:pPr>
      <w:r w:rsidRPr="00B03E68">
        <w:rPr>
          <w:rFonts w:ascii="Bookman Old Style" w:hAnsi="Bookman Old Style"/>
          <w:b/>
          <w:i/>
        </w:rPr>
        <w:tab/>
      </w:r>
      <w:r w:rsidRPr="00B03E68">
        <w:rPr>
          <w:rFonts w:ascii="Bookman Old Style" w:hAnsi="Bookman Old Style"/>
          <w:b/>
          <w:i/>
        </w:rPr>
        <w:tab/>
      </w:r>
      <w:r w:rsidRPr="00B03E68">
        <w:rPr>
          <w:rFonts w:ascii="Bookman Old Style" w:hAnsi="Bookman Old Style"/>
          <w:b/>
        </w:rPr>
        <w:t xml:space="preserve">Art. </w:t>
      </w:r>
      <w:r>
        <w:rPr>
          <w:rFonts w:ascii="Bookman Old Style" w:hAnsi="Bookman Old Style"/>
          <w:b/>
        </w:rPr>
        <w:t>8</w:t>
      </w:r>
      <w:r w:rsidRPr="00B03E68">
        <w:rPr>
          <w:rFonts w:ascii="Bookman Old Style" w:hAnsi="Bookman Old Style"/>
          <w:b/>
        </w:rPr>
        <w:t>º</w:t>
      </w:r>
      <w:r w:rsidRPr="00B03E68">
        <w:rPr>
          <w:rFonts w:ascii="Bookman Old Style" w:hAnsi="Bookman Old Style"/>
        </w:rPr>
        <w:t>.</w:t>
      </w:r>
      <w:r w:rsidRPr="00B03E68">
        <w:rPr>
          <w:rFonts w:ascii="Bookman Old Style" w:hAnsi="Bookman Old Style"/>
          <w:b/>
        </w:rPr>
        <w:t xml:space="preserve"> </w:t>
      </w:r>
      <w:r w:rsidRPr="00B03E68">
        <w:rPr>
          <w:rFonts w:ascii="Bookman Old Style" w:hAnsi="Bookman Old Style"/>
        </w:rPr>
        <w:t xml:space="preserve">As alterações constantes </w:t>
      </w:r>
      <w:r w:rsidRPr="00B03E68">
        <w:rPr>
          <w:rFonts w:ascii="Bookman Old Style" w:hAnsi="Bookman Old Style"/>
          <w:bCs/>
        </w:rPr>
        <w:t>desta Lei passam a integrar a Lei Municipal nº. 1.621 de 13 de dezembro de 2013, que dispõe sobre o Plano Plurianual para o período de 2014 a 2017 e a Lei Municipal nº. 1.840, de 15 de julho de 2016, que dispõe sobre as Diretrizes Orçamentárias para o exercício financeiro de 2017 – LDO.</w:t>
      </w:r>
      <w:r>
        <w:rPr>
          <w:rFonts w:ascii="Bookman Old Style" w:hAnsi="Bookman Old Style"/>
          <w:bCs/>
        </w:rPr>
        <w:t xml:space="preserve"> </w:t>
      </w:r>
    </w:p>
    <w:p w:rsidR="009D7B67" w:rsidRDefault="009D7B67" w:rsidP="009D7B67">
      <w:pPr>
        <w:autoSpaceDE w:val="0"/>
        <w:autoSpaceDN w:val="0"/>
        <w:adjustRightInd w:val="0"/>
        <w:jc w:val="both"/>
        <w:rPr>
          <w:rFonts w:ascii="Bookman Old Style" w:hAnsi="Bookman Old Style"/>
        </w:rPr>
      </w:pPr>
    </w:p>
    <w:p w:rsidR="009D7B67" w:rsidRDefault="009D7B67" w:rsidP="009D7B67">
      <w:pPr>
        <w:autoSpaceDE w:val="0"/>
        <w:autoSpaceDN w:val="0"/>
        <w:adjustRightInd w:val="0"/>
        <w:jc w:val="both"/>
        <w:rPr>
          <w:rFonts w:ascii="Bookman Old Style" w:hAnsi="Bookman Old Style"/>
        </w:rPr>
      </w:pPr>
    </w:p>
    <w:p w:rsidR="009D7B67" w:rsidRPr="000D391F" w:rsidRDefault="009D7B67" w:rsidP="009D7B67">
      <w:pPr>
        <w:jc w:val="both"/>
        <w:rPr>
          <w:rFonts w:ascii="Bookman Old Style" w:hAnsi="Bookman Old Style"/>
        </w:rPr>
      </w:pPr>
      <w:r w:rsidRPr="000D391F">
        <w:rPr>
          <w:rFonts w:ascii="Bookman Old Style" w:hAnsi="Bookman Old Style"/>
          <w:b/>
          <w:i/>
        </w:rPr>
        <w:tab/>
      </w:r>
      <w:r w:rsidRPr="000D391F">
        <w:rPr>
          <w:rFonts w:ascii="Bookman Old Style" w:hAnsi="Bookman Old Style"/>
          <w:b/>
          <w:i/>
        </w:rPr>
        <w:tab/>
      </w:r>
      <w:r w:rsidRPr="000D391F">
        <w:rPr>
          <w:rFonts w:ascii="Bookman Old Style" w:hAnsi="Bookman Old Style"/>
          <w:b/>
        </w:rPr>
        <w:t xml:space="preserve">Art. </w:t>
      </w:r>
      <w:r>
        <w:rPr>
          <w:rFonts w:ascii="Bookman Old Style" w:hAnsi="Bookman Old Style"/>
          <w:b/>
        </w:rPr>
        <w:t>9</w:t>
      </w:r>
      <w:r w:rsidRPr="000D391F">
        <w:rPr>
          <w:rFonts w:ascii="Bookman Old Style" w:hAnsi="Bookman Old Style"/>
          <w:b/>
        </w:rPr>
        <w:t xml:space="preserve">º. </w:t>
      </w:r>
      <w:r w:rsidRPr="000D391F">
        <w:rPr>
          <w:rFonts w:ascii="Bookman Old Style" w:hAnsi="Bookman Old Style"/>
        </w:rPr>
        <w:t xml:space="preserve"> Esta Lei entra em vigor em 1° de janeiro de 201</w:t>
      </w:r>
      <w:r>
        <w:rPr>
          <w:rFonts w:ascii="Bookman Old Style" w:hAnsi="Bookman Old Style"/>
        </w:rPr>
        <w:t>7</w:t>
      </w:r>
      <w:r w:rsidRPr="000D391F">
        <w:rPr>
          <w:rFonts w:ascii="Bookman Old Style" w:hAnsi="Bookman Old Style"/>
        </w:rPr>
        <w:t>.</w:t>
      </w:r>
    </w:p>
    <w:p w:rsidR="009D7B67" w:rsidRPr="000D391F" w:rsidRDefault="009D7B67" w:rsidP="009D7B67">
      <w:pPr>
        <w:jc w:val="both"/>
        <w:rPr>
          <w:rFonts w:ascii="Bookman Old Style" w:hAnsi="Bookman Old Style"/>
        </w:rPr>
      </w:pPr>
    </w:p>
    <w:p w:rsidR="009D7B67" w:rsidRPr="000D391F" w:rsidRDefault="009D7B67" w:rsidP="009D7B67">
      <w:pPr>
        <w:jc w:val="both"/>
        <w:rPr>
          <w:rFonts w:ascii="Bookman Old Style" w:hAnsi="Bookman Old Style"/>
        </w:rPr>
      </w:pPr>
      <w:r w:rsidRPr="000D391F">
        <w:rPr>
          <w:rFonts w:ascii="Bookman Old Style" w:hAnsi="Bookman Old Style"/>
          <w:b/>
          <w:bCs/>
          <w:iCs/>
        </w:rPr>
        <w:tab/>
      </w:r>
      <w:r w:rsidRPr="000D391F">
        <w:rPr>
          <w:rFonts w:ascii="Bookman Old Style" w:hAnsi="Bookman Old Style"/>
          <w:b/>
          <w:bCs/>
          <w:iCs/>
        </w:rPr>
        <w:tab/>
        <w:t xml:space="preserve">Art. </w:t>
      </w:r>
      <w:r>
        <w:rPr>
          <w:rFonts w:ascii="Bookman Old Style" w:hAnsi="Bookman Old Style"/>
          <w:b/>
          <w:bCs/>
          <w:iCs/>
        </w:rPr>
        <w:t>10</w:t>
      </w:r>
      <w:r w:rsidRPr="000D391F">
        <w:rPr>
          <w:rFonts w:ascii="Bookman Old Style" w:hAnsi="Bookman Old Style"/>
          <w:b/>
          <w:bCs/>
          <w:iCs/>
        </w:rPr>
        <w:t>.</w:t>
      </w:r>
      <w:r w:rsidRPr="000D391F">
        <w:rPr>
          <w:rFonts w:ascii="Bookman Old Style" w:hAnsi="Bookman Old Style"/>
        </w:rPr>
        <w:t xml:space="preserve"> Revogam-se as disposições em contrário.</w:t>
      </w:r>
    </w:p>
    <w:p w:rsidR="009D7B67" w:rsidRPr="000D391F" w:rsidRDefault="009D7B67" w:rsidP="009D7B67">
      <w:pPr>
        <w:jc w:val="both"/>
        <w:rPr>
          <w:rFonts w:ascii="Bookman Old Style" w:hAnsi="Bookman Old Style"/>
        </w:rPr>
      </w:pPr>
    </w:p>
    <w:p w:rsidR="009D7B67" w:rsidRPr="000D391F" w:rsidRDefault="009D7B67" w:rsidP="009D7B67">
      <w:pPr>
        <w:jc w:val="both"/>
        <w:rPr>
          <w:rFonts w:ascii="Bookman Old Style" w:hAnsi="Bookman Old Style"/>
        </w:rPr>
      </w:pPr>
      <w:r w:rsidRPr="000D391F">
        <w:rPr>
          <w:rFonts w:ascii="Bookman Old Style" w:hAnsi="Bookman Old Style"/>
        </w:rPr>
        <w:lastRenderedPageBreak/>
        <w:tab/>
      </w:r>
      <w:r w:rsidRPr="000D391F">
        <w:rPr>
          <w:rFonts w:ascii="Bookman Old Style" w:hAnsi="Bookman Old Style"/>
        </w:rPr>
        <w:tab/>
        <w:t xml:space="preserve">Gabinete do Prefeito Municipal de Campo Novo do Parecis, aos </w:t>
      </w:r>
      <w:r>
        <w:rPr>
          <w:rFonts w:ascii="Bookman Old Style" w:hAnsi="Bookman Old Style"/>
        </w:rPr>
        <w:t>28</w:t>
      </w:r>
      <w:r w:rsidRPr="000D391F">
        <w:rPr>
          <w:rFonts w:ascii="Bookman Old Style" w:hAnsi="Bookman Old Style"/>
        </w:rPr>
        <w:t xml:space="preserve"> dias do mês de </w:t>
      </w:r>
      <w:r>
        <w:rPr>
          <w:rFonts w:ascii="Bookman Old Style" w:hAnsi="Bookman Old Style"/>
        </w:rPr>
        <w:t>setembro</w:t>
      </w:r>
      <w:r w:rsidRPr="000D391F">
        <w:rPr>
          <w:rFonts w:ascii="Bookman Old Style" w:hAnsi="Bookman Old Style"/>
        </w:rPr>
        <w:t xml:space="preserve"> de 201</w:t>
      </w:r>
      <w:r>
        <w:rPr>
          <w:rFonts w:ascii="Bookman Old Style" w:hAnsi="Bookman Old Style"/>
        </w:rPr>
        <w:t>6</w:t>
      </w:r>
      <w:r w:rsidRPr="000D391F">
        <w:rPr>
          <w:rFonts w:ascii="Bookman Old Style" w:hAnsi="Bookman Old Style"/>
        </w:rPr>
        <w:t>.</w:t>
      </w:r>
    </w:p>
    <w:p w:rsidR="009D7B67" w:rsidRPr="000D391F" w:rsidRDefault="009D7B67" w:rsidP="009D7B67">
      <w:pPr>
        <w:jc w:val="both"/>
        <w:rPr>
          <w:rFonts w:ascii="Bookman Old Style" w:hAnsi="Bookman Old Style"/>
        </w:rPr>
      </w:pPr>
    </w:p>
    <w:p w:rsidR="009D7B67" w:rsidRPr="000D391F" w:rsidRDefault="009D7B67" w:rsidP="009D7B67">
      <w:pPr>
        <w:jc w:val="center"/>
        <w:rPr>
          <w:rFonts w:ascii="Bookman Old Style" w:hAnsi="Bookman Old Style"/>
          <w:b/>
          <w:bCs/>
          <w:i/>
          <w:iCs/>
        </w:rPr>
      </w:pPr>
      <w:r w:rsidRPr="000D391F">
        <w:rPr>
          <w:rFonts w:ascii="Bookman Old Style" w:hAnsi="Bookman Old Style"/>
          <w:b/>
          <w:bCs/>
          <w:i/>
          <w:iCs/>
        </w:rPr>
        <w:t>MAURO VALTER BERFT</w:t>
      </w:r>
    </w:p>
    <w:p w:rsidR="009D7B67" w:rsidRPr="000D391F" w:rsidRDefault="009D7B67" w:rsidP="009D7B67">
      <w:pPr>
        <w:jc w:val="center"/>
        <w:rPr>
          <w:rFonts w:ascii="Bookman Old Style" w:hAnsi="Bookman Old Style"/>
          <w:b/>
          <w:bCs/>
          <w:i/>
          <w:iCs/>
        </w:rPr>
      </w:pPr>
      <w:r w:rsidRPr="000D391F">
        <w:rPr>
          <w:rFonts w:ascii="Bookman Old Style" w:hAnsi="Bookman Old Style"/>
          <w:b/>
          <w:bCs/>
          <w:i/>
          <w:iCs/>
        </w:rPr>
        <w:t>Prefeito Municipal</w:t>
      </w:r>
    </w:p>
    <w:p w:rsidR="009D7B67" w:rsidRPr="00655270" w:rsidRDefault="009D7B67" w:rsidP="009D7B67">
      <w:pPr>
        <w:jc w:val="center"/>
        <w:rPr>
          <w:rFonts w:ascii="Bookman Old Style" w:hAnsi="Bookman Old Style"/>
          <w:b/>
          <w:bCs/>
          <w:i/>
          <w:iCs/>
        </w:rPr>
      </w:pPr>
    </w:p>
    <w:p w:rsidR="009D7B67" w:rsidRPr="007B1547" w:rsidRDefault="009D7B67" w:rsidP="009D7B67">
      <w:pPr>
        <w:pStyle w:val="Corpodetexto"/>
        <w:ind w:firstLine="1416"/>
        <w:jc w:val="both"/>
        <w:rPr>
          <w:rFonts w:ascii="Bookman Old Style" w:hAnsi="Bookman Old Style" w:cs="Arial"/>
          <w:b/>
          <w:i/>
          <w:color w:val="000000"/>
        </w:rPr>
      </w:pPr>
      <w:r w:rsidRPr="007B1547">
        <w:rPr>
          <w:rFonts w:ascii="Bookman Old Style" w:hAnsi="Bookman Old Style" w:cs="Arial"/>
          <w:color w:val="000000"/>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9D7B67" w:rsidRDefault="009D7B67" w:rsidP="009D7B67">
      <w:pPr>
        <w:pStyle w:val="Corpodetexto"/>
        <w:spacing w:after="0"/>
        <w:jc w:val="center"/>
        <w:rPr>
          <w:rFonts w:ascii="Bookman Old Style" w:hAnsi="Bookman Old Style"/>
          <w:b/>
          <w:i/>
        </w:rPr>
      </w:pPr>
    </w:p>
    <w:p w:rsidR="009D7B67" w:rsidRPr="00063EE2" w:rsidRDefault="009D7B67" w:rsidP="009D7B67">
      <w:pPr>
        <w:pStyle w:val="Corpodetexto"/>
        <w:spacing w:after="0"/>
        <w:jc w:val="center"/>
        <w:rPr>
          <w:rFonts w:ascii="Bookman Old Style" w:hAnsi="Bookman Old Style" w:cs="Arial"/>
          <w:i/>
        </w:rPr>
      </w:pPr>
      <w:r w:rsidRPr="00063EE2">
        <w:rPr>
          <w:rFonts w:ascii="Bookman Old Style" w:hAnsi="Bookman Old Style"/>
          <w:b/>
          <w:i/>
        </w:rPr>
        <w:t>CLENIR MARSCHALL BARRETO</w:t>
      </w:r>
    </w:p>
    <w:p w:rsidR="009D7B67" w:rsidRPr="009D7B67" w:rsidRDefault="009D7B67" w:rsidP="009D7B67">
      <w:pPr>
        <w:pStyle w:val="Ttulo4"/>
        <w:spacing w:before="0"/>
        <w:jc w:val="center"/>
        <w:rPr>
          <w:rFonts w:ascii="Bookman Old Style" w:hAnsi="Bookman Old Style" w:cs="Arial"/>
          <w:color w:val="auto"/>
          <w:sz w:val="24"/>
          <w:szCs w:val="24"/>
        </w:rPr>
      </w:pPr>
      <w:r w:rsidRPr="009D7B67">
        <w:rPr>
          <w:rFonts w:ascii="Bookman Old Style" w:hAnsi="Bookman Old Style" w:cs="Arial"/>
          <w:color w:val="auto"/>
          <w:sz w:val="24"/>
          <w:szCs w:val="24"/>
        </w:rPr>
        <w:t>Secretária Municipal de Administração</w:t>
      </w:r>
    </w:p>
    <w:p w:rsidR="009D7B67" w:rsidRPr="000B145E" w:rsidRDefault="009D7B67" w:rsidP="009D7B67">
      <w:pPr>
        <w:pStyle w:val="Ttulo2"/>
        <w:rPr>
          <w:rFonts w:ascii="Bookman Old Style" w:hAnsi="Bookman Old Style"/>
          <w:sz w:val="24"/>
          <w:szCs w:val="24"/>
        </w:rPr>
      </w:pPr>
    </w:p>
    <w:p w:rsidR="009D7B67" w:rsidRPr="00655270" w:rsidRDefault="009D7B67" w:rsidP="009D7B67">
      <w:pPr>
        <w:jc w:val="center"/>
        <w:rPr>
          <w:rFonts w:ascii="Bookman Old Style" w:hAnsi="Bookman Old Style"/>
        </w:rPr>
      </w:pPr>
    </w:p>
    <w:p w:rsidR="009D7B67" w:rsidRPr="00655270" w:rsidRDefault="009D7B67" w:rsidP="009D7B67">
      <w:pPr>
        <w:jc w:val="center"/>
        <w:rPr>
          <w:rFonts w:ascii="Bookman Old Style" w:hAnsi="Bookman Old Style"/>
        </w:rPr>
      </w:pPr>
    </w:p>
    <w:p w:rsidR="009D7B67" w:rsidRPr="00655270" w:rsidRDefault="009D7B67" w:rsidP="009D7B67">
      <w:pPr>
        <w:jc w:val="center"/>
        <w:rPr>
          <w:rFonts w:ascii="Bookman Old Style" w:hAnsi="Bookman Old Style"/>
        </w:rPr>
      </w:pPr>
    </w:p>
    <w:p w:rsidR="005A4BF6" w:rsidRPr="009D7B67" w:rsidRDefault="005A4BF6" w:rsidP="009D7B67"/>
    <w:sectPr w:rsidR="005A4BF6" w:rsidRPr="009D7B67" w:rsidSect="004A45C3">
      <w:footerReference w:type="default" r:id="rId19"/>
      <w:pgSz w:w="11907" w:h="16840" w:code="9"/>
      <w:pgMar w:top="1440" w:right="1701" w:bottom="1440" w:left="1797" w:header="283"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7A8" w:rsidRDefault="006777A8" w:rsidP="00141FB6">
      <w:r>
        <w:separator/>
      </w:r>
    </w:p>
  </w:endnote>
  <w:endnote w:type="continuationSeparator" w:id="1">
    <w:p w:rsidR="006777A8" w:rsidRDefault="006777A8" w:rsidP="00141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6777A8" w:rsidP="004A45C3">
    <w:pPr>
      <w:pStyle w:val="Rodap"/>
    </w:pPr>
  </w:p>
  <w:p w:rsidR="009F196D" w:rsidRPr="003D3AA8" w:rsidRDefault="006777A8"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7A8" w:rsidRDefault="006777A8" w:rsidP="00141FB6">
      <w:r>
        <w:separator/>
      </w:r>
    </w:p>
  </w:footnote>
  <w:footnote w:type="continuationSeparator" w:id="1">
    <w:p w:rsidR="006777A8" w:rsidRDefault="006777A8" w:rsidP="00141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C45D1"/>
    <w:multiLevelType w:val="hybridMultilevel"/>
    <w:tmpl w:val="9EE2EDB6"/>
    <w:lvl w:ilvl="0" w:tplc="00B0E1F2">
      <w:start w:val="1"/>
      <w:numFmt w:val="lowerLetter"/>
      <w:lvlText w:val="%1)"/>
      <w:lvlJc w:val="left"/>
      <w:pPr>
        <w:tabs>
          <w:tab w:val="num" w:pos="1785"/>
        </w:tabs>
        <w:ind w:left="1785" w:hanging="360"/>
      </w:pPr>
      <w:rPr>
        <w:rFonts w:hint="default"/>
      </w:rPr>
    </w:lvl>
    <w:lvl w:ilvl="1" w:tplc="04160019" w:tentative="1">
      <w:start w:val="1"/>
      <w:numFmt w:val="lowerLetter"/>
      <w:lvlText w:val="%2."/>
      <w:lvlJc w:val="left"/>
      <w:pPr>
        <w:tabs>
          <w:tab w:val="num" w:pos="2505"/>
        </w:tabs>
        <w:ind w:left="2505" w:hanging="360"/>
      </w:pPr>
    </w:lvl>
    <w:lvl w:ilvl="2" w:tplc="0416001B" w:tentative="1">
      <w:start w:val="1"/>
      <w:numFmt w:val="lowerRoman"/>
      <w:lvlText w:val="%3."/>
      <w:lvlJc w:val="right"/>
      <w:pPr>
        <w:tabs>
          <w:tab w:val="num" w:pos="3225"/>
        </w:tabs>
        <w:ind w:left="3225" w:hanging="180"/>
      </w:pPr>
    </w:lvl>
    <w:lvl w:ilvl="3" w:tplc="0416000F" w:tentative="1">
      <w:start w:val="1"/>
      <w:numFmt w:val="decimal"/>
      <w:lvlText w:val="%4."/>
      <w:lvlJc w:val="left"/>
      <w:pPr>
        <w:tabs>
          <w:tab w:val="num" w:pos="3945"/>
        </w:tabs>
        <w:ind w:left="3945" w:hanging="360"/>
      </w:pPr>
    </w:lvl>
    <w:lvl w:ilvl="4" w:tplc="04160019" w:tentative="1">
      <w:start w:val="1"/>
      <w:numFmt w:val="lowerLetter"/>
      <w:lvlText w:val="%5."/>
      <w:lvlJc w:val="left"/>
      <w:pPr>
        <w:tabs>
          <w:tab w:val="num" w:pos="4665"/>
        </w:tabs>
        <w:ind w:left="4665" w:hanging="360"/>
      </w:pPr>
    </w:lvl>
    <w:lvl w:ilvl="5" w:tplc="0416001B" w:tentative="1">
      <w:start w:val="1"/>
      <w:numFmt w:val="lowerRoman"/>
      <w:lvlText w:val="%6."/>
      <w:lvlJc w:val="right"/>
      <w:pPr>
        <w:tabs>
          <w:tab w:val="num" w:pos="5385"/>
        </w:tabs>
        <w:ind w:left="5385" w:hanging="180"/>
      </w:pPr>
    </w:lvl>
    <w:lvl w:ilvl="6" w:tplc="0416000F" w:tentative="1">
      <w:start w:val="1"/>
      <w:numFmt w:val="decimal"/>
      <w:lvlText w:val="%7."/>
      <w:lvlJc w:val="left"/>
      <w:pPr>
        <w:tabs>
          <w:tab w:val="num" w:pos="6105"/>
        </w:tabs>
        <w:ind w:left="6105" w:hanging="360"/>
      </w:pPr>
    </w:lvl>
    <w:lvl w:ilvl="7" w:tplc="04160019" w:tentative="1">
      <w:start w:val="1"/>
      <w:numFmt w:val="lowerLetter"/>
      <w:lvlText w:val="%8."/>
      <w:lvlJc w:val="left"/>
      <w:pPr>
        <w:tabs>
          <w:tab w:val="num" w:pos="6825"/>
        </w:tabs>
        <w:ind w:left="6825" w:hanging="360"/>
      </w:pPr>
    </w:lvl>
    <w:lvl w:ilvl="8" w:tplc="0416001B" w:tentative="1">
      <w:start w:val="1"/>
      <w:numFmt w:val="lowerRoman"/>
      <w:lvlText w:val="%9."/>
      <w:lvlJc w:val="right"/>
      <w:pPr>
        <w:tabs>
          <w:tab w:val="num" w:pos="7545"/>
        </w:tabs>
        <w:ind w:left="7545" w:hanging="180"/>
      </w:pPr>
    </w:lvl>
  </w:abstractNum>
  <w:abstractNum w:abstractNumId="1">
    <w:nsid w:val="72311C33"/>
    <w:multiLevelType w:val="hybridMultilevel"/>
    <w:tmpl w:val="6EC280F0"/>
    <w:lvl w:ilvl="0" w:tplc="3CB8E7BA">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217F62"/>
    <w:rsid w:val="005A4BF6"/>
    <w:rsid w:val="006777A8"/>
    <w:rsid w:val="0071744C"/>
    <w:rsid w:val="009D7B67"/>
    <w:rsid w:val="00A906D8"/>
    <w:rsid w:val="00AB5A74"/>
    <w:rsid w:val="00BD20C6"/>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nhideWhenUsed/>
    <w:rsid w:val="00141FB6"/>
    <w:pPr>
      <w:tabs>
        <w:tab w:val="center" w:pos="4252"/>
        <w:tab w:val="right" w:pos="8504"/>
      </w:tabs>
    </w:pPr>
  </w:style>
  <w:style w:type="character" w:customStyle="1" w:styleId="CabealhoChar">
    <w:name w:val="Cabeçalho Char"/>
    <w:basedOn w:val="Fontepargpadro"/>
    <w:link w:val="Cabealho"/>
    <w:rsid w:val="00141FB6"/>
  </w:style>
  <w:style w:type="paragraph" w:styleId="Recuodecorpodetexto3">
    <w:name w:val="Body Text Indent 3"/>
    <w:basedOn w:val="Normal"/>
    <w:link w:val="Recuodecorpodetexto3Char"/>
    <w:rsid w:val="009D7B67"/>
    <w:pPr>
      <w:spacing w:after="120"/>
      <w:ind w:left="283"/>
      <w:jc w:val="both"/>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9D7B67"/>
    <w:rPr>
      <w:rFonts w:ascii="Times New Roman" w:eastAsia="Times New Roman" w:hAnsi="Times New Roman" w:cs="Times New Roman"/>
      <w:sz w:val="16"/>
      <w:szCs w:val="16"/>
      <w:lang w:eastAsia="pt-BR"/>
    </w:rPr>
  </w:style>
  <w:style w:type="paragraph" w:styleId="Corpodetexto2">
    <w:name w:val="Body Text 2"/>
    <w:basedOn w:val="Normal"/>
    <w:link w:val="Corpodetexto2Char"/>
    <w:rsid w:val="009D7B67"/>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9D7B67"/>
    <w:rPr>
      <w:rFonts w:ascii="Times New Roman" w:eastAsia="Times New Roman" w:hAnsi="Times New Roman" w:cs="Times New Roman"/>
      <w:sz w:val="24"/>
      <w:szCs w:val="24"/>
      <w:lang w:eastAsia="pt-BR"/>
    </w:rPr>
  </w:style>
  <w:style w:type="character" w:styleId="Nmerodepgina">
    <w:name w:val="page number"/>
    <w:basedOn w:val="Fontepargpadro"/>
    <w:rsid w:val="009D7B67"/>
  </w:style>
  <w:style w:type="paragraph" w:styleId="Corpodetexto">
    <w:name w:val="Body Text"/>
    <w:basedOn w:val="Normal"/>
    <w:link w:val="CorpodetextoChar"/>
    <w:uiPriority w:val="99"/>
    <w:rsid w:val="009D7B67"/>
    <w:pPr>
      <w:spacing w:after="120"/>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9D7B6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9D7B67"/>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9D7B67"/>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9D7B67"/>
    <w:pPr>
      <w:spacing w:after="120"/>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9D7B6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9D7B6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9D7B67"/>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rsid w:val="009D7B67"/>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9D7B67"/>
    <w:rPr>
      <w:rFonts w:ascii="Tahoma" w:eastAsia="Times New Roman" w:hAnsi="Tahoma" w:cs="Tahoma"/>
      <w:sz w:val="16"/>
      <w:szCs w:val="16"/>
      <w:lang w:eastAsia="pt-BR"/>
    </w:rPr>
  </w:style>
  <w:style w:type="paragraph" w:customStyle="1" w:styleId="Corpodetexto22">
    <w:name w:val="Corpo de texto 22"/>
    <w:basedOn w:val="Normal"/>
    <w:rsid w:val="009D7B67"/>
    <w:pPr>
      <w:spacing w:line="360" w:lineRule="atLeast"/>
      <w:ind w:left="-902"/>
      <w:jc w:val="both"/>
    </w:pPr>
    <w:rPr>
      <w:rFonts w:ascii="Arial" w:eastAsia="Times New Roman" w:hAnsi="Arial" w:cs="Times New Roman"/>
      <w:b/>
      <w:sz w:val="24"/>
      <w:szCs w:val="20"/>
      <w:lang w:eastAsia="pt-BR"/>
    </w:rPr>
  </w:style>
  <w:style w:type="table" w:styleId="Tabelacomgrade">
    <w:name w:val="Table Grid"/>
    <w:basedOn w:val="Tabelanormal"/>
    <w:rsid w:val="009D7B67"/>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3304</Words>
  <Characters>17843</Characters>
  <Application>Microsoft Office Word</Application>
  <DocSecurity>0</DocSecurity>
  <Lines>148</Lines>
  <Paragraphs>42</Paragraphs>
  <ScaleCrop>false</ScaleCrop>
  <Company/>
  <LinksUpToDate>false</LinksUpToDate>
  <CharactersWithSpaces>21105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2016-12-14T14:14:00Z</dcterms:created>
  <dcterms:modified xsi:type="dcterms:W3CDTF">2016-12-14T14:14:00Z</dcterms:modified>
</cp:coreProperties>
</file>