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72" w:rsidRPr="009E3672" w:rsidRDefault="009E3672" w:rsidP="009E3672">
      <w:pPr>
        <w:pStyle w:val="Recuodecorpodetexto3"/>
        <w:ind w:left="1418" w:right="-96"/>
        <w:rPr>
          <w:i w:val="0"/>
          <w:szCs w:val="24"/>
          <w:u w:val="single"/>
        </w:rPr>
      </w:pPr>
      <w:r w:rsidRPr="009E3672">
        <w:rPr>
          <w:i w:val="0"/>
          <w:szCs w:val="24"/>
          <w:u w:val="single"/>
        </w:rPr>
        <w:t>AUTÓGRAFO Nº 1.441/2017 DE 4 DE SETEMBRO DE 2017.</w:t>
      </w:r>
    </w:p>
    <w:p w:rsidR="009E3672" w:rsidRDefault="009E3672" w:rsidP="009E3672">
      <w:pPr>
        <w:pStyle w:val="Recuodecorpodetexto2"/>
        <w:spacing w:after="0" w:line="240" w:lineRule="auto"/>
        <w:ind w:left="1440"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672" w:rsidRPr="009E3672" w:rsidRDefault="009E3672" w:rsidP="009E3672">
      <w:pPr>
        <w:pStyle w:val="Recuodecorpodetexto2"/>
        <w:spacing w:after="0" w:line="240" w:lineRule="auto"/>
        <w:ind w:left="1440"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672">
        <w:rPr>
          <w:rFonts w:ascii="Times New Roman" w:hAnsi="Times New Roman" w:cs="Times New Roman"/>
          <w:b/>
          <w:bCs/>
          <w:iCs/>
          <w:sz w:val="24"/>
          <w:szCs w:val="24"/>
        </w:rPr>
        <w:t>INSTITUI O PROGRAMA CIDADE VERDE E DÁ OUTRAS PROVIDÊNCIAS.</w:t>
      </w:r>
    </w:p>
    <w:p w:rsidR="009E3672" w:rsidRPr="009E3672" w:rsidRDefault="009E3672" w:rsidP="009E3672">
      <w:pPr>
        <w:pStyle w:val="Corpodetexto"/>
        <w:spacing w:after="0"/>
        <w:ind w:left="1418" w:right="-96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672" w:rsidRPr="009E3672" w:rsidRDefault="009E3672" w:rsidP="009E3672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9E3672" w:rsidRPr="009E3672" w:rsidRDefault="009E3672" w:rsidP="009E3672">
      <w:pPr>
        <w:pStyle w:val="Corpodetexto"/>
        <w:spacing w:after="0"/>
        <w:ind w:right="-9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3672">
        <w:rPr>
          <w:rFonts w:ascii="Times New Roman" w:eastAsia="Calibri" w:hAnsi="Times New Roman" w:cs="Times New Roman"/>
          <w:sz w:val="24"/>
          <w:szCs w:val="24"/>
        </w:rPr>
        <w:tab/>
      </w:r>
      <w:r w:rsidRPr="009E3672">
        <w:rPr>
          <w:rFonts w:ascii="Times New Roman" w:eastAsia="Calibri" w:hAnsi="Times New Roman" w:cs="Times New Roman"/>
          <w:sz w:val="24"/>
          <w:szCs w:val="24"/>
        </w:rPr>
        <w:tab/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Art. 1º </w:t>
      </w:r>
      <w:r w:rsidRPr="009E3672">
        <w:rPr>
          <w:rFonts w:ascii="Times New Roman" w:hAnsi="Times New Roman" w:cs="Times New Roman"/>
          <w:sz w:val="24"/>
          <w:szCs w:val="24"/>
        </w:rPr>
        <w:t xml:space="preserve">Fica criado, no âmbito do Município de Campo Novo do Parecis, o </w:t>
      </w:r>
      <w:r w:rsidRPr="009E3672">
        <w:rPr>
          <w:rFonts w:ascii="Times New Roman" w:hAnsi="Times New Roman" w:cs="Times New Roman"/>
          <w:bCs/>
          <w:sz w:val="24"/>
          <w:szCs w:val="24"/>
        </w:rPr>
        <w:t>Programa Cidade Verde</w:t>
      </w:r>
      <w:r w:rsidRPr="009E3672">
        <w:rPr>
          <w:rFonts w:ascii="Times New Roman" w:hAnsi="Times New Roman" w:cs="Times New Roman"/>
          <w:sz w:val="24"/>
          <w:szCs w:val="24"/>
        </w:rPr>
        <w:t xml:space="preserve">, com o objetivo de implementar e manter o plantio de grama nos lotes urbanos não construídos e nos lotes urbanos destinados à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E3672">
        <w:rPr>
          <w:rFonts w:ascii="Times New Roman" w:hAnsi="Times New Roman" w:cs="Times New Roman"/>
          <w:sz w:val="24"/>
          <w:szCs w:val="24"/>
        </w:rPr>
        <w:t xml:space="preserve">rogramas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E3672">
        <w:rPr>
          <w:rFonts w:ascii="Times New Roman" w:hAnsi="Times New Roman" w:cs="Times New Roman"/>
          <w:sz w:val="24"/>
          <w:szCs w:val="24"/>
        </w:rPr>
        <w:t>abitacionais, visando a melhoria da qualidade de vida e o equilíbrio ambiental.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Cs/>
          <w:sz w:val="24"/>
          <w:szCs w:val="24"/>
        </w:rPr>
        <w:t>§ 1º.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 xml:space="preserve">O plantio e manutenção de grama é obrigatório nos lotes urbanos não construídos e nos lotes urbanos construídos destinados à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E3672">
        <w:rPr>
          <w:rFonts w:ascii="Times New Roman" w:hAnsi="Times New Roman" w:cs="Times New Roman"/>
          <w:sz w:val="24"/>
          <w:szCs w:val="24"/>
        </w:rPr>
        <w:t xml:space="preserve">rogramas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E3672">
        <w:rPr>
          <w:rFonts w:ascii="Times New Roman" w:hAnsi="Times New Roman" w:cs="Times New Roman"/>
          <w:sz w:val="24"/>
          <w:szCs w:val="24"/>
        </w:rPr>
        <w:t>abitacionais, sendo exigido em cada lote na seguinte proporção: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bCs/>
          <w:sz w:val="24"/>
          <w:szCs w:val="24"/>
        </w:rPr>
        <w:t xml:space="preserve">I - </w:t>
      </w:r>
      <w:r w:rsidRPr="009E3672">
        <w:rPr>
          <w:rFonts w:ascii="Times New Roman" w:hAnsi="Times New Roman" w:cs="Times New Roman"/>
          <w:sz w:val="24"/>
          <w:szCs w:val="24"/>
        </w:rPr>
        <w:t>de 20% (vinte por cento) no primeiro ano após a aprovação desta lei;</w:t>
      </w:r>
    </w:p>
    <w:p w:rsidR="009E3672" w:rsidRPr="009E3672" w:rsidRDefault="009E3672" w:rsidP="009E367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r w:rsidRPr="009E3672">
        <w:rPr>
          <w:rFonts w:ascii="Times New Roman" w:hAnsi="Times New Roman" w:cs="Times New Roman"/>
          <w:sz w:val="24"/>
          <w:szCs w:val="24"/>
        </w:rPr>
        <w:t>de 60% (sessenta por cento) no segundo ano após a aprovação desta lei;</w:t>
      </w:r>
    </w:p>
    <w:p w:rsidR="009E3672" w:rsidRPr="009E3672" w:rsidRDefault="009E3672" w:rsidP="009E367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bCs/>
          <w:sz w:val="24"/>
          <w:szCs w:val="24"/>
        </w:rPr>
        <w:t xml:space="preserve">III </w:t>
      </w:r>
      <w:r w:rsidRPr="009E3672">
        <w:rPr>
          <w:rFonts w:ascii="Times New Roman" w:hAnsi="Times New Roman" w:cs="Times New Roman"/>
          <w:sz w:val="24"/>
          <w:szCs w:val="24"/>
        </w:rPr>
        <w:t>- de 100% (cem por cento) a partir do terceiro ano após aprovação desta</w:t>
      </w:r>
      <w:r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3672">
        <w:rPr>
          <w:rFonts w:ascii="Times New Roman" w:hAnsi="Times New Roman" w:cs="Times New Roman"/>
          <w:bCs/>
          <w:sz w:val="24"/>
          <w:szCs w:val="24"/>
        </w:rPr>
        <w:t>§ 2º.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>O plantio da grama poderá ser feito através de mudas ou semeadura.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Cs/>
          <w:sz w:val="24"/>
          <w:szCs w:val="24"/>
        </w:rPr>
        <w:t>§ 3º.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>Excetuam-se da obrigação disposta nesta lei os imóveis que: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Cs/>
          <w:sz w:val="24"/>
          <w:szCs w:val="24"/>
        </w:rPr>
        <w:t xml:space="preserve">I - </w:t>
      </w:r>
      <w:r w:rsidRPr="009E3672">
        <w:rPr>
          <w:rFonts w:ascii="Times New Roman" w:hAnsi="Times New Roman" w:cs="Times New Roman"/>
          <w:sz w:val="24"/>
          <w:szCs w:val="24"/>
        </w:rPr>
        <w:t>tiverem horta ou plantio de culturas de pequena escala;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r w:rsidRPr="009E3672">
        <w:rPr>
          <w:rFonts w:ascii="Times New Roman" w:hAnsi="Times New Roman" w:cs="Times New Roman"/>
          <w:sz w:val="24"/>
          <w:szCs w:val="24"/>
        </w:rPr>
        <w:t>tiverem árvores nativas ou frutíferas em toda sua extensão;</w:t>
      </w:r>
    </w:p>
    <w:p w:rsidR="009E3672" w:rsidRPr="009E3672" w:rsidRDefault="009E3672" w:rsidP="009E367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bCs/>
          <w:sz w:val="24"/>
          <w:szCs w:val="24"/>
        </w:rPr>
        <w:t xml:space="preserve">III - </w:t>
      </w:r>
      <w:r w:rsidRPr="009E3672">
        <w:rPr>
          <w:rFonts w:ascii="Times New Roman" w:hAnsi="Times New Roman" w:cs="Times New Roman"/>
          <w:sz w:val="24"/>
          <w:szCs w:val="24"/>
        </w:rPr>
        <w:t>tiverem expedido alvará de construção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3672">
        <w:rPr>
          <w:rFonts w:ascii="Times New Roman" w:hAnsi="Times New Roman" w:cs="Times New Roman"/>
          <w:sz w:val="24"/>
          <w:szCs w:val="24"/>
        </w:rPr>
        <w:t xml:space="preserve"> ficando a obrigação do §1º deste artigo 1º suspensa até a conclusão da obra, ou fim do prazo de vigência do alvará de construção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Cs/>
          <w:sz w:val="24"/>
          <w:szCs w:val="24"/>
        </w:rPr>
        <w:t>§ 4º.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 xml:space="preserve">Para 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E3672">
        <w:rPr>
          <w:rFonts w:ascii="Times New Roman" w:hAnsi="Times New Roman" w:cs="Times New Roman"/>
          <w:sz w:val="24"/>
          <w:szCs w:val="24"/>
        </w:rPr>
        <w:t xml:space="preserve">rogramas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E3672">
        <w:rPr>
          <w:rFonts w:ascii="Times New Roman" w:hAnsi="Times New Roman" w:cs="Times New Roman"/>
          <w:sz w:val="24"/>
          <w:szCs w:val="24"/>
        </w:rPr>
        <w:t xml:space="preserve">abitacionais implantados pelos órgãos públicos 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E3672">
        <w:rPr>
          <w:rFonts w:ascii="Times New Roman" w:hAnsi="Times New Roman" w:cs="Times New Roman"/>
          <w:sz w:val="24"/>
          <w:szCs w:val="24"/>
        </w:rPr>
        <w:t>unicípio fornecerá as mudas de grama, no prazo e no percentual estabelecido no inciso I, § 1º, do artigo 1º, conforme regulamentação do Poder Executivo.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E36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E3672">
        <w:rPr>
          <w:rFonts w:ascii="Times New Roman" w:hAnsi="Times New Roman" w:cs="Times New Roman"/>
          <w:sz w:val="24"/>
          <w:szCs w:val="24"/>
        </w:rPr>
        <w:t>Novos empreendimentos imobiliários, como loteamentos e parcelamentos de solo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3672">
        <w:rPr>
          <w:rFonts w:ascii="Times New Roman" w:hAnsi="Times New Roman" w:cs="Times New Roman"/>
          <w:sz w:val="24"/>
          <w:szCs w:val="24"/>
        </w:rPr>
        <w:t xml:space="preserve"> deverão apresentar para análise e aprovação ao órgão ambiental municipal projetos de plantio de grama nos lotes não construídos, tendo carência de 2 (dois) anos a partir da aprovação do loteamento pel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672">
        <w:rPr>
          <w:rFonts w:ascii="Times New Roman" w:hAnsi="Times New Roman" w:cs="Times New Roman"/>
          <w:sz w:val="24"/>
          <w:szCs w:val="24"/>
        </w:rPr>
        <w:t xml:space="preserve"> Prefeitura Municipal, para iniciar a implementação do Programa Cidade Verde, obedecendo aos critérios estabelecidos nesta lei.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  <w:t>§ 1º. Os empreendimentos imobiliários, como loteamentos já aprovados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3672">
        <w:rPr>
          <w:rFonts w:ascii="Times New Roman" w:hAnsi="Times New Roman" w:cs="Times New Roman"/>
          <w:sz w:val="24"/>
          <w:szCs w:val="24"/>
        </w:rPr>
        <w:t xml:space="preserve"> terão 2 (dois) anos de carência a partir da aprovação do loteamento para iniciar a implantação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672">
        <w:rPr>
          <w:rFonts w:ascii="Times New Roman" w:hAnsi="Times New Roman" w:cs="Times New Roman"/>
          <w:sz w:val="24"/>
          <w:szCs w:val="24"/>
        </w:rPr>
        <w:t>s exigências do artigo 1º da presente lei.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  <w:t>§ 2º.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>Os empreendimentos imobiliários, como parcelamentos de solo, terão 6 (seis) meses de carência a partir da aprovação do parcelamento para iniciar a implantação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672">
        <w:rPr>
          <w:rFonts w:ascii="Times New Roman" w:hAnsi="Times New Roman" w:cs="Times New Roman"/>
          <w:sz w:val="24"/>
          <w:szCs w:val="24"/>
        </w:rPr>
        <w:t>s exigências do artigo 1º da presente lei.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>O não cumprimento do disposto nesta lei ensejará multa no valor de 10 (dez) UFCNP - Unidade Fiscal de Campo Novo do Parecis ao proprietário, por lote não plantado grama.</w:t>
      </w:r>
    </w:p>
    <w:p w:rsid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>Em caso de reincidência o valor da multa será cobrado em dobro.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 xml:space="preserve">A implementação do </w:t>
      </w:r>
      <w:r w:rsidRPr="009E3672">
        <w:rPr>
          <w:rFonts w:ascii="Times New Roman" w:hAnsi="Times New Roman" w:cs="Times New Roman"/>
          <w:bCs/>
          <w:sz w:val="24"/>
          <w:szCs w:val="24"/>
        </w:rPr>
        <w:t xml:space="preserve">Programa Cidade Verde </w:t>
      </w:r>
      <w:r w:rsidRPr="009E3672">
        <w:rPr>
          <w:rFonts w:ascii="Times New Roman" w:hAnsi="Times New Roman" w:cs="Times New Roman"/>
          <w:sz w:val="24"/>
          <w:szCs w:val="24"/>
        </w:rPr>
        <w:t xml:space="preserve">ficará a cargo da Coordenadoria de Meio Ambiente, que poderá solicitar auxílio </w:t>
      </w:r>
      <w:r>
        <w:rPr>
          <w:rFonts w:ascii="Times New Roman" w:hAnsi="Times New Roman" w:cs="Times New Roman"/>
          <w:sz w:val="24"/>
          <w:szCs w:val="24"/>
        </w:rPr>
        <w:t>às</w:t>
      </w:r>
      <w:r w:rsidRPr="009E3672">
        <w:rPr>
          <w:rFonts w:ascii="Times New Roman" w:hAnsi="Times New Roman" w:cs="Times New Roman"/>
          <w:sz w:val="24"/>
          <w:szCs w:val="24"/>
        </w:rPr>
        <w:t xml:space="preserve"> demais secretarias, para a fiscalização da presente lei.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9E36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E3672">
        <w:rPr>
          <w:rFonts w:ascii="Times New Roman" w:hAnsi="Times New Roman" w:cs="Times New Roman"/>
          <w:sz w:val="24"/>
          <w:szCs w:val="24"/>
        </w:rPr>
        <w:t>A Coordenadoria de Meio Ambiente deverá desenvolver campanhas de educação ambiental com vistas a informar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3672">
        <w:rPr>
          <w:rFonts w:ascii="Times New Roman" w:hAnsi="Times New Roman" w:cs="Times New Roman"/>
          <w:sz w:val="24"/>
          <w:szCs w:val="24"/>
        </w:rPr>
        <w:t xml:space="preserve"> conscientizar e incentivar a comunidade da importância da preservação e manutenção da arborização urbana, e do plantio e manutenção de grama nos espaços não construídos dentro do perímetro urbano e nos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E3672">
        <w:rPr>
          <w:rFonts w:ascii="Times New Roman" w:hAnsi="Times New Roman" w:cs="Times New Roman"/>
          <w:sz w:val="24"/>
          <w:szCs w:val="24"/>
        </w:rPr>
        <w:t xml:space="preserve">rogramas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E3672">
        <w:rPr>
          <w:rFonts w:ascii="Times New Roman" w:hAnsi="Times New Roman" w:cs="Times New Roman"/>
          <w:sz w:val="24"/>
          <w:szCs w:val="24"/>
        </w:rPr>
        <w:t>abitacionais.</w:t>
      </w: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9E36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E3672">
        <w:rPr>
          <w:rFonts w:ascii="Times New Roman" w:hAnsi="Times New Roman" w:cs="Times New Roman"/>
          <w:sz w:val="24"/>
          <w:szCs w:val="24"/>
        </w:rPr>
        <w:t>As despesas com a execução desta lei devem correr por conta de dotações orçamentárias próprias, suplementadas se necessário.</w:t>
      </w:r>
    </w:p>
    <w:p w:rsidR="009E3672" w:rsidRPr="009E3672" w:rsidRDefault="009E3672" w:rsidP="009E3672">
      <w:pPr>
        <w:ind w:right="-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3672" w:rsidRPr="009E3672" w:rsidRDefault="009E3672" w:rsidP="009E3672">
      <w:pPr>
        <w:ind w:right="-96"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E36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</w:t>
      </w:r>
      <w:r w:rsidRPr="009E36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º</w:t>
      </w:r>
      <w:r w:rsidRPr="009E3672">
        <w:rPr>
          <w:rFonts w:ascii="Times New Roman" w:eastAsia="Calibri" w:hAnsi="Times New Roman" w:cs="Times New Roman"/>
          <w:bCs/>
          <w:iCs/>
          <w:sz w:val="24"/>
          <w:szCs w:val="24"/>
        </w:rPr>
        <w:t>. Esta Lei entra em vigor na data de sua publicação.</w:t>
      </w:r>
    </w:p>
    <w:p w:rsidR="009E3672" w:rsidRPr="009E3672" w:rsidRDefault="009E3672" w:rsidP="009E3672">
      <w:pPr>
        <w:ind w:right="-96"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E3672" w:rsidRPr="009E3672" w:rsidRDefault="009E3672" w:rsidP="009E3672">
      <w:pPr>
        <w:ind w:right="-96"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E36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8</w:t>
      </w:r>
      <w:r w:rsidRPr="009E36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º</w:t>
      </w:r>
      <w:r w:rsidRPr="009E3672">
        <w:rPr>
          <w:rFonts w:ascii="Times New Roman" w:eastAsia="Calibri" w:hAnsi="Times New Roman" w:cs="Times New Roman"/>
          <w:bCs/>
          <w:iCs/>
          <w:sz w:val="24"/>
          <w:szCs w:val="24"/>
        </w:rPr>
        <w:t>. Revogam-se as disposições em contrário.</w:t>
      </w:r>
    </w:p>
    <w:p w:rsidR="009E3672" w:rsidRPr="009E3672" w:rsidRDefault="009E3672" w:rsidP="009E3672">
      <w:pPr>
        <w:ind w:right="-96" w:firstLine="141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3672" w:rsidRPr="009E3672" w:rsidRDefault="009E3672" w:rsidP="009E3672">
      <w:pPr>
        <w:ind w:left="1418" w:right="-96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ind w:left="180" w:right="-96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 xml:space="preserve">Câmara Municipal de Campo Novo do Parecis, em 4 de setembro de 2017.     </w:t>
      </w:r>
    </w:p>
    <w:p w:rsidR="009E3672" w:rsidRPr="009E3672" w:rsidRDefault="009E3672" w:rsidP="009E367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9E367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9E3672" w:rsidRPr="009E3672" w:rsidRDefault="009E3672" w:rsidP="009E3672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E3672">
        <w:rPr>
          <w:rFonts w:ascii="Times New Roman" w:hAnsi="Times New Roman" w:cs="Times New Roman"/>
          <w:sz w:val="24"/>
          <w:szCs w:val="24"/>
        </w:rPr>
        <w:t xml:space="preserve"> </w:t>
      </w: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sz w:val="24"/>
          <w:szCs w:val="24"/>
        </w:rPr>
        <w:tab/>
      </w:r>
      <w:r w:rsidRPr="009E36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9E367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E3672" w:rsidRPr="009E3672" w:rsidRDefault="009E3672" w:rsidP="009E3672">
      <w:pPr>
        <w:pStyle w:val="Recuodecorpodetexto"/>
        <w:ind w:right="-96"/>
      </w:pPr>
    </w:p>
    <w:p w:rsidR="009E3672" w:rsidRPr="009E3672" w:rsidRDefault="009E3672" w:rsidP="009E3672">
      <w:pPr>
        <w:pStyle w:val="Recuodecorpodetexto"/>
        <w:ind w:right="-96"/>
      </w:pPr>
    </w:p>
    <w:p w:rsidR="009E3672" w:rsidRPr="009E3672" w:rsidRDefault="009E3672" w:rsidP="009E3672">
      <w:pPr>
        <w:pStyle w:val="Recuodecorpodetexto"/>
        <w:ind w:right="-96"/>
      </w:pPr>
      <w:r w:rsidRPr="009E3672">
        <w:t>Registrado na Secretaria da Câmara Municipal, publicado por afixação no lugar de costume, data supra.</w:t>
      </w:r>
    </w:p>
    <w:p w:rsidR="009E3672" w:rsidRDefault="009E3672" w:rsidP="009E3672">
      <w:pPr>
        <w:pStyle w:val="Recuodecorpodetexto"/>
        <w:ind w:right="-96"/>
      </w:pPr>
    </w:p>
    <w:p w:rsidR="009E3672" w:rsidRPr="009E3672" w:rsidRDefault="009E3672" w:rsidP="009E3672">
      <w:pPr>
        <w:pStyle w:val="Recuodecorpodetexto"/>
        <w:ind w:right="-96"/>
      </w:pPr>
    </w:p>
    <w:p w:rsidR="009E3672" w:rsidRPr="009E3672" w:rsidRDefault="009E3672" w:rsidP="009E3672">
      <w:pPr>
        <w:pStyle w:val="Recuodecorpodetexto"/>
        <w:ind w:right="-96"/>
      </w:pPr>
    </w:p>
    <w:p w:rsidR="009E3672" w:rsidRPr="009E3672" w:rsidRDefault="009E3672" w:rsidP="009E3672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36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9E3672" w:rsidRPr="009E3672" w:rsidRDefault="009E3672" w:rsidP="009E367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E36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36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9E3672">
        <w:rPr>
          <w:rFonts w:ascii="Times New Roman" w:hAnsi="Times New Roman" w:cs="Times New Roman"/>
          <w:sz w:val="24"/>
          <w:szCs w:val="24"/>
        </w:rPr>
        <w:t>Secretária Geral</w:t>
      </w:r>
    </w:p>
    <w:p w:rsidR="009E3672" w:rsidRPr="009E3672" w:rsidRDefault="009E3672" w:rsidP="009E367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E3672" w:rsidRPr="009E3672" w:rsidRDefault="009E3672" w:rsidP="009E367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00115" w:rsidRPr="009E3672" w:rsidRDefault="00900115" w:rsidP="009E3672">
      <w:pPr>
        <w:rPr>
          <w:rFonts w:ascii="Times New Roman" w:hAnsi="Times New Roman" w:cs="Times New Roman"/>
          <w:sz w:val="24"/>
          <w:szCs w:val="24"/>
        </w:rPr>
      </w:pPr>
    </w:p>
    <w:sectPr w:rsidR="00900115" w:rsidRPr="009E3672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E4" w:rsidRDefault="001524E4" w:rsidP="00D90310">
      <w:r>
        <w:separator/>
      </w:r>
    </w:p>
  </w:endnote>
  <w:endnote w:type="continuationSeparator" w:id="1">
    <w:p w:rsidR="001524E4" w:rsidRDefault="001524E4" w:rsidP="00D90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524E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E4" w:rsidRDefault="001524E4" w:rsidP="00D90310">
      <w:r>
        <w:separator/>
      </w:r>
    </w:p>
  </w:footnote>
  <w:footnote w:type="continuationSeparator" w:id="1">
    <w:p w:rsidR="001524E4" w:rsidRDefault="001524E4" w:rsidP="00D90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524E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524E4"/>
    <w:rsid w:val="001915A3"/>
    <w:rsid w:val="00217F62"/>
    <w:rsid w:val="00900115"/>
    <w:rsid w:val="009E3672"/>
    <w:rsid w:val="00A906D8"/>
    <w:rsid w:val="00AB5A74"/>
    <w:rsid w:val="00D9031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E36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E3672"/>
  </w:style>
  <w:style w:type="paragraph" w:styleId="Recuodecorpodetexto2">
    <w:name w:val="Body Text Indent 2"/>
    <w:basedOn w:val="Normal"/>
    <w:link w:val="Recuodecorpodetexto2Char"/>
    <w:uiPriority w:val="99"/>
    <w:unhideWhenUsed/>
    <w:rsid w:val="009E367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E3672"/>
  </w:style>
  <w:style w:type="character" w:customStyle="1" w:styleId="apple-converted-space">
    <w:name w:val="apple-converted-space"/>
    <w:basedOn w:val="Fontepargpadro"/>
    <w:rsid w:val="009E36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2017-09-05T13:11:00Z</dcterms:created>
  <dcterms:modified xsi:type="dcterms:W3CDTF">2017-09-05T13:11:00Z</dcterms:modified>
</cp:coreProperties>
</file>