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F6" w:rsidRPr="008003F6" w:rsidRDefault="008003F6" w:rsidP="008003F6">
      <w:pPr>
        <w:pStyle w:val="Recuodecorpodetexto3"/>
        <w:ind w:left="1418" w:right="-238"/>
        <w:rPr>
          <w:i w:val="0"/>
          <w:szCs w:val="24"/>
          <w:u w:val="single"/>
        </w:rPr>
      </w:pPr>
      <w:r w:rsidRPr="008003F6">
        <w:rPr>
          <w:i w:val="0"/>
          <w:szCs w:val="24"/>
          <w:u w:val="single"/>
        </w:rPr>
        <w:t>AUTÓGRAFO Nº 1.542/2018 DE 3 DE DEZEMBRO DE 2018.</w:t>
      </w:r>
    </w:p>
    <w:p w:rsidR="008003F6" w:rsidRPr="008003F6" w:rsidRDefault="008003F6" w:rsidP="008003F6">
      <w:pPr>
        <w:pStyle w:val="Recuodecorpodetexto3"/>
        <w:ind w:left="1418" w:right="-238"/>
        <w:rPr>
          <w:i w:val="0"/>
          <w:color w:val="333333"/>
          <w:szCs w:val="24"/>
        </w:rPr>
      </w:pPr>
    </w:p>
    <w:p w:rsidR="008003F6" w:rsidRPr="008003F6" w:rsidRDefault="008003F6" w:rsidP="008003F6">
      <w:pPr>
        <w:pStyle w:val="Recuodecorpodetexto3"/>
        <w:ind w:left="1418" w:right="-238"/>
        <w:rPr>
          <w:i w:val="0"/>
          <w:color w:val="333333"/>
          <w:szCs w:val="24"/>
        </w:rPr>
      </w:pPr>
      <w:r w:rsidRPr="008003F6">
        <w:rPr>
          <w:i w:val="0"/>
          <w:color w:val="333333"/>
          <w:szCs w:val="24"/>
        </w:rPr>
        <w:t>ALTERA E ACRESCENTA DISPOSITIVO NA LEI 1.914, DE 7 DE MARÇO DE 2018, QUE CRIA O PROGRAMA DE REGULARIZAÇÃO E DESENVOLVIMENTO DO POLO EMPRESARIAL PARECIS E DA ÁREA INDUSTRIAL PIONEIROS, E DÁ OUTRAS PROVIDÊNCIAS.</w:t>
      </w:r>
    </w:p>
    <w:p w:rsidR="008003F6" w:rsidRPr="008003F6" w:rsidRDefault="008003F6" w:rsidP="008003F6">
      <w:pPr>
        <w:pStyle w:val="Recuodecorpodetexto3"/>
        <w:ind w:left="1418" w:right="-238"/>
        <w:rPr>
          <w:b w:val="0"/>
          <w:i w:val="0"/>
          <w:szCs w:val="24"/>
        </w:rPr>
      </w:pPr>
    </w:p>
    <w:p w:rsidR="008003F6" w:rsidRPr="008003F6" w:rsidRDefault="008003F6" w:rsidP="008003F6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8003F6" w:rsidRPr="008003F6" w:rsidRDefault="008003F6" w:rsidP="008003F6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03F6" w:rsidRPr="008003F6" w:rsidRDefault="008003F6" w:rsidP="008003F6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b/>
          <w:sz w:val="24"/>
          <w:szCs w:val="24"/>
        </w:rPr>
        <w:t>Art. 1º</w:t>
      </w:r>
      <w:r w:rsidRPr="008003F6">
        <w:rPr>
          <w:rFonts w:ascii="Times New Roman" w:hAnsi="Times New Roman" w:cs="Times New Roman"/>
          <w:sz w:val="24"/>
          <w:szCs w:val="24"/>
        </w:rPr>
        <w:t xml:space="preserve">. O parágrafo único 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003F6">
        <w:rPr>
          <w:rFonts w:ascii="Times New Roman" w:hAnsi="Times New Roman" w:cs="Times New Roman"/>
          <w:sz w:val="24"/>
          <w:szCs w:val="24"/>
        </w:rPr>
        <w:t>rt. 1º da Lei 1.914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03F6">
        <w:rPr>
          <w:rFonts w:ascii="Times New Roman" w:hAnsi="Times New Roman" w:cs="Times New Roman"/>
          <w:sz w:val="24"/>
          <w:szCs w:val="24"/>
        </w:rPr>
        <w:t xml:space="preserve"> de 2018, passa vigorar com a seguinte redação: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03F6">
        <w:rPr>
          <w:rFonts w:ascii="Times New Roman" w:hAnsi="Times New Roman" w:cs="Times New Roman"/>
          <w:bCs/>
          <w:sz w:val="24"/>
          <w:szCs w:val="24"/>
        </w:rPr>
        <w:tab/>
      </w:r>
      <w:r w:rsidRPr="008003F6">
        <w:rPr>
          <w:rFonts w:ascii="Times New Roman" w:hAnsi="Times New Roman" w:cs="Times New Roman"/>
          <w:bCs/>
          <w:sz w:val="24"/>
          <w:szCs w:val="24"/>
        </w:rPr>
        <w:tab/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>“ (...)</w:t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03F6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Parágrafo único. Os lotes do Pólo Empresarial Parecis e da Área </w:t>
      </w:r>
      <w:r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>ndustrial Pioneiros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>já escriturados e com cláusula de reversão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 xml:space="preserve"> farão jus aos benefícios da presente Lei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 xml:space="preserve"> e os </w:t>
      </w:r>
      <w:r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>otes escriturados sem a cláusula de reversão não serão objeto desta Lei. ” (NR)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03F6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8003F6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sz w:val="24"/>
          <w:szCs w:val="24"/>
        </w:rPr>
        <w:t>Art. 2º</w:t>
      </w:r>
      <w:r w:rsidRPr="008003F6">
        <w:rPr>
          <w:rFonts w:ascii="Times New Roman" w:hAnsi="Times New Roman" w:cs="Times New Roman"/>
          <w:sz w:val="24"/>
          <w:szCs w:val="24"/>
        </w:rPr>
        <w:t>. O §7º</w:t>
      </w:r>
      <w:r>
        <w:rPr>
          <w:rFonts w:ascii="Times New Roman" w:hAnsi="Times New Roman" w:cs="Times New Roman"/>
          <w:sz w:val="24"/>
          <w:szCs w:val="24"/>
        </w:rPr>
        <w:t xml:space="preserve"> do art.</w:t>
      </w:r>
      <w:r w:rsidRPr="008003F6">
        <w:rPr>
          <w:rFonts w:ascii="Times New Roman" w:hAnsi="Times New Roman" w:cs="Times New Roman"/>
          <w:sz w:val="24"/>
          <w:szCs w:val="24"/>
        </w:rPr>
        <w:t xml:space="preserve"> 3º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03F6">
        <w:rPr>
          <w:rFonts w:ascii="Times New Roman" w:hAnsi="Times New Roman" w:cs="Times New Roman"/>
          <w:sz w:val="24"/>
          <w:szCs w:val="24"/>
        </w:rPr>
        <w:t>914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03F6">
        <w:rPr>
          <w:rFonts w:ascii="Times New Roman" w:hAnsi="Times New Roman" w:cs="Times New Roman"/>
          <w:sz w:val="24"/>
          <w:szCs w:val="24"/>
        </w:rPr>
        <w:t xml:space="preserve"> de 2018, passa a vigorar com a seguinte redação: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 “ (...)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i/>
          <w:sz w:val="24"/>
          <w:szCs w:val="24"/>
        </w:rPr>
        <w:tab/>
      </w:r>
      <w:r w:rsidRPr="008003F6">
        <w:rPr>
          <w:rFonts w:ascii="Times New Roman" w:hAnsi="Times New Roman" w:cs="Times New Roman"/>
          <w:i/>
          <w:sz w:val="24"/>
          <w:szCs w:val="24"/>
        </w:rPr>
        <w:tab/>
        <w:t>§7º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 A ordem de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scritura se dará livre sem qualquer cláusula de alienabilidade ou reversão, como também aos lotes já escriturados </w:t>
      </w:r>
      <w:r w:rsidR="00A97441">
        <w:rPr>
          <w:rFonts w:ascii="Times New Roman" w:hAnsi="Times New Roman" w:cs="Times New Roman"/>
          <w:i/>
          <w:sz w:val="24"/>
          <w:szCs w:val="24"/>
        </w:rPr>
        <w:t>que</w:t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 contiverem a cláusula de reversão será liberado o gravame descrito em sua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scritura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ública. ” </w:t>
      </w:r>
      <w:r w:rsidRPr="008003F6">
        <w:rPr>
          <w:rFonts w:ascii="Times New Roman" w:hAnsi="Times New Roman" w:cs="Times New Roman"/>
          <w:sz w:val="24"/>
          <w:szCs w:val="24"/>
        </w:rPr>
        <w:t>(NR)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b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sz w:val="24"/>
          <w:szCs w:val="24"/>
        </w:rPr>
        <w:tab/>
        <w:t>Art. 3º</w:t>
      </w:r>
      <w:r w:rsidRPr="008003F6">
        <w:rPr>
          <w:rFonts w:ascii="Times New Roman" w:hAnsi="Times New Roman" w:cs="Times New Roman"/>
          <w:sz w:val="24"/>
          <w:szCs w:val="24"/>
        </w:rPr>
        <w:t>.</w:t>
      </w:r>
      <w:r w:rsidRPr="00800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3F6">
        <w:rPr>
          <w:rFonts w:ascii="Times New Roman" w:hAnsi="Times New Roman" w:cs="Times New Roman"/>
          <w:sz w:val="24"/>
          <w:szCs w:val="24"/>
        </w:rPr>
        <w:t>Fica acrescido §8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8003F6">
        <w:rPr>
          <w:rFonts w:ascii="Times New Roman" w:hAnsi="Times New Roman" w:cs="Times New Roman"/>
          <w:sz w:val="24"/>
          <w:szCs w:val="24"/>
        </w:rPr>
        <w:t xml:space="preserve"> ao art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03F6">
        <w:rPr>
          <w:rFonts w:ascii="Times New Roman" w:hAnsi="Times New Roman" w:cs="Times New Roman"/>
          <w:sz w:val="24"/>
          <w:szCs w:val="24"/>
        </w:rPr>
        <w:t>3º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03F6">
        <w:rPr>
          <w:rFonts w:ascii="Times New Roman" w:hAnsi="Times New Roman" w:cs="Times New Roman"/>
          <w:sz w:val="24"/>
          <w:szCs w:val="24"/>
        </w:rPr>
        <w:t>914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03F6">
        <w:rPr>
          <w:rFonts w:ascii="Times New Roman" w:hAnsi="Times New Roman" w:cs="Times New Roman"/>
          <w:sz w:val="24"/>
          <w:szCs w:val="24"/>
        </w:rPr>
        <w:t xml:space="preserve"> de 2018, com a seguinte redação: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003F6">
        <w:rPr>
          <w:rFonts w:ascii="Times New Roman" w:hAnsi="Times New Roman" w:cs="Times New Roman"/>
          <w:i/>
          <w:sz w:val="24"/>
          <w:szCs w:val="24"/>
        </w:rPr>
        <w:t>“ (...)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§8º. Do primeiro donatário descrito no §3º desta Lei, e existindo contrato de compra e venda celebrado de CNPJ para CPF, e após primeiro contrato de CPF para CPF ou CNPJ, serão considerados válidos para fins de cadeia sucessória, desde que o último donatário da cadeia dominial seja empresa devidamente constituída juridicamente, para receber a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8003F6">
        <w:rPr>
          <w:rFonts w:ascii="Times New Roman" w:hAnsi="Times New Roman" w:cs="Times New Roman"/>
          <w:i/>
          <w:sz w:val="24"/>
          <w:szCs w:val="24"/>
        </w:rPr>
        <w:t xml:space="preserve">rdem de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8003F6">
        <w:rPr>
          <w:rFonts w:ascii="Times New Roman" w:hAnsi="Times New Roman" w:cs="Times New Roman"/>
          <w:i/>
          <w:sz w:val="24"/>
          <w:szCs w:val="24"/>
        </w:rPr>
        <w:t>scritura.</w:t>
      </w:r>
      <w:r>
        <w:rPr>
          <w:rFonts w:ascii="Times New Roman" w:hAnsi="Times New Roman" w:cs="Times New Roman"/>
          <w:i/>
          <w:sz w:val="24"/>
          <w:szCs w:val="24"/>
        </w:rPr>
        <w:t>ˮ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b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sz w:val="24"/>
          <w:szCs w:val="24"/>
        </w:rPr>
        <w:tab/>
        <w:t>Art. 4º</w:t>
      </w:r>
      <w:r w:rsidRPr="004372DB">
        <w:rPr>
          <w:rFonts w:ascii="Times New Roman" w:hAnsi="Times New Roman" w:cs="Times New Roman"/>
          <w:sz w:val="24"/>
          <w:szCs w:val="24"/>
        </w:rPr>
        <w:t xml:space="preserve">. </w:t>
      </w:r>
      <w:r w:rsidRPr="008003F6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8003F6" w:rsidRPr="008003F6" w:rsidRDefault="008003F6" w:rsidP="008003F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003F6" w:rsidRPr="008003F6" w:rsidRDefault="008003F6" w:rsidP="008003F6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F6" w:rsidRPr="008003F6" w:rsidRDefault="008003F6" w:rsidP="008003F6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sz w:val="24"/>
          <w:szCs w:val="24"/>
        </w:rPr>
        <w:t xml:space="preserve">Câmara Municipal de Campo Novo do Parecis, em 3 de dezembro de 2018.  </w:t>
      </w:r>
    </w:p>
    <w:p w:rsidR="008003F6" w:rsidRDefault="008003F6" w:rsidP="008003F6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03F6" w:rsidRPr="008003F6" w:rsidRDefault="008003F6" w:rsidP="008003F6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03F6" w:rsidRPr="008003F6" w:rsidRDefault="008003F6" w:rsidP="008003F6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8003F6" w:rsidRPr="008003F6" w:rsidRDefault="008003F6" w:rsidP="008003F6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03F6">
        <w:rPr>
          <w:rFonts w:ascii="Times New Roman" w:hAnsi="Times New Roman" w:cs="Times New Roman"/>
          <w:sz w:val="24"/>
          <w:szCs w:val="24"/>
        </w:rPr>
        <w:t xml:space="preserve"> </w:t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</w:r>
      <w:r w:rsidRPr="008003F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003F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003F6" w:rsidRDefault="008003F6" w:rsidP="008003F6">
      <w:pPr>
        <w:pStyle w:val="Recuodecorpodetexto"/>
        <w:ind w:right="-238" w:firstLine="1418"/>
      </w:pPr>
    </w:p>
    <w:p w:rsidR="008003F6" w:rsidRPr="008003F6" w:rsidRDefault="008003F6" w:rsidP="008003F6">
      <w:pPr>
        <w:pStyle w:val="Recuodecorpodetexto"/>
        <w:ind w:right="-238" w:firstLine="1418"/>
      </w:pPr>
    </w:p>
    <w:p w:rsidR="004372DB" w:rsidRDefault="004372DB" w:rsidP="008003F6">
      <w:pPr>
        <w:pStyle w:val="Recuodecorpodetexto"/>
        <w:ind w:right="-238" w:firstLine="1418"/>
      </w:pPr>
    </w:p>
    <w:p w:rsidR="004372DB" w:rsidRDefault="004372DB" w:rsidP="008003F6">
      <w:pPr>
        <w:pStyle w:val="Recuodecorpodetexto"/>
        <w:ind w:right="-238" w:firstLine="1418"/>
      </w:pPr>
    </w:p>
    <w:p w:rsidR="008003F6" w:rsidRPr="008003F6" w:rsidRDefault="008003F6" w:rsidP="008003F6">
      <w:pPr>
        <w:pStyle w:val="Recuodecorpodetexto"/>
        <w:ind w:right="-238" w:firstLine="1418"/>
      </w:pPr>
      <w:r w:rsidRPr="008003F6">
        <w:t>Registrado na Secretaria da Câmara Municipal, publicado por afixação no lugar de costume, em 04.12.2018.</w:t>
      </w:r>
    </w:p>
    <w:p w:rsidR="008003F6" w:rsidRPr="008003F6" w:rsidRDefault="008003F6" w:rsidP="008003F6">
      <w:pPr>
        <w:pStyle w:val="Recuodecorpodetexto"/>
        <w:ind w:right="-238" w:firstLine="1418"/>
      </w:pPr>
    </w:p>
    <w:p w:rsidR="008003F6" w:rsidRPr="008003F6" w:rsidRDefault="008003F6" w:rsidP="008003F6">
      <w:pPr>
        <w:pStyle w:val="Recuodecorpodetexto"/>
        <w:ind w:right="-238" w:firstLine="1418"/>
      </w:pPr>
    </w:p>
    <w:p w:rsidR="008003F6" w:rsidRPr="008003F6" w:rsidRDefault="008003F6" w:rsidP="008003F6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003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8003F6" w:rsidRPr="008003F6" w:rsidRDefault="008003F6" w:rsidP="008003F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8003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03F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8003F6">
        <w:rPr>
          <w:rFonts w:ascii="Times New Roman" w:hAnsi="Times New Roman" w:cs="Times New Roman"/>
          <w:sz w:val="24"/>
          <w:szCs w:val="24"/>
        </w:rPr>
        <w:t>Secretária Geral</w:t>
      </w:r>
    </w:p>
    <w:p w:rsidR="008003F6" w:rsidRPr="008003F6" w:rsidRDefault="008003F6" w:rsidP="008003F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8003F6" w:rsidRPr="008003F6" w:rsidRDefault="008003F6" w:rsidP="008003F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8003F6" w:rsidRPr="008003F6" w:rsidRDefault="008003F6" w:rsidP="008003F6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8003F6" w:rsidRDefault="00900115" w:rsidP="008003F6">
      <w:pPr>
        <w:rPr>
          <w:rFonts w:ascii="Times New Roman" w:hAnsi="Times New Roman" w:cs="Times New Roman"/>
          <w:sz w:val="24"/>
          <w:szCs w:val="24"/>
        </w:rPr>
      </w:pPr>
    </w:p>
    <w:sectPr w:rsidR="00900115" w:rsidRPr="008003F6" w:rsidSect="00A97441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58B" w:rsidRDefault="0047458B" w:rsidP="003A1D72">
      <w:r>
        <w:separator/>
      </w:r>
    </w:p>
  </w:endnote>
  <w:endnote w:type="continuationSeparator" w:id="1">
    <w:p w:rsidR="0047458B" w:rsidRDefault="0047458B" w:rsidP="003A1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7458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58B" w:rsidRDefault="0047458B" w:rsidP="003A1D72">
      <w:r>
        <w:separator/>
      </w:r>
    </w:p>
  </w:footnote>
  <w:footnote w:type="continuationSeparator" w:id="1">
    <w:p w:rsidR="0047458B" w:rsidRDefault="0047458B" w:rsidP="003A1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7458B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A1D72"/>
    <w:rsid w:val="004372DB"/>
    <w:rsid w:val="0047458B"/>
    <w:rsid w:val="008003F6"/>
    <w:rsid w:val="00900115"/>
    <w:rsid w:val="00A906D8"/>
    <w:rsid w:val="00A97441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00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2018-12-04T13:18:00Z</cp:lastPrinted>
  <dcterms:created xsi:type="dcterms:W3CDTF">2018-12-04T13:18:00Z</dcterms:created>
  <dcterms:modified xsi:type="dcterms:W3CDTF">2018-12-04T13:18:00Z</dcterms:modified>
</cp:coreProperties>
</file>