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006" w:rsidRPr="00021267" w:rsidRDefault="000A6006" w:rsidP="000A6006">
      <w:pPr>
        <w:keepLines/>
        <w:spacing w:line="276" w:lineRule="auto"/>
        <w:rPr>
          <w:rFonts w:ascii="Rubik Light" w:hAnsi="Rubik Light" w:cs="Rubik Light"/>
          <w:sz w:val="24"/>
          <w:szCs w:val="24"/>
        </w:rPr>
      </w:pPr>
      <w:r w:rsidRPr="00021267">
        <w:rPr>
          <w:rFonts w:ascii="Rubik Light" w:hAnsi="Rubik Light" w:cs="Rubik Light"/>
          <w:b/>
          <w:sz w:val="24"/>
          <w:szCs w:val="24"/>
        </w:rPr>
        <w:t xml:space="preserve">MENSAGEM LEGISLATIVA Nº </w:t>
      </w:r>
      <w:r>
        <w:rPr>
          <w:rFonts w:ascii="Rubik Light" w:hAnsi="Rubik Light" w:cs="Rubik Light"/>
          <w:b/>
          <w:sz w:val="24"/>
          <w:szCs w:val="24"/>
        </w:rPr>
        <w:t>019</w:t>
      </w:r>
      <w:r w:rsidRPr="00021267">
        <w:rPr>
          <w:rFonts w:ascii="Rubik Light" w:hAnsi="Rubik Light" w:cs="Rubik Light"/>
          <w:b/>
          <w:sz w:val="24"/>
          <w:szCs w:val="24"/>
        </w:rPr>
        <w:t>/2018</w:t>
      </w:r>
      <w:r w:rsidRPr="00021267">
        <w:rPr>
          <w:rFonts w:ascii="Rubik Light" w:hAnsi="Rubik Light" w:cs="Rubik Light"/>
          <w:b/>
          <w:sz w:val="24"/>
          <w:szCs w:val="24"/>
        </w:rPr>
        <w:tab/>
      </w:r>
      <w:r w:rsidRPr="00021267">
        <w:rPr>
          <w:rFonts w:ascii="Rubik Light" w:hAnsi="Rubik Light" w:cs="Rubik Light"/>
          <w:b/>
          <w:sz w:val="24"/>
          <w:szCs w:val="24"/>
        </w:rPr>
        <w:tab/>
      </w:r>
      <w:r>
        <w:rPr>
          <w:rFonts w:ascii="Rubik Light" w:hAnsi="Rubik Light" w:cs="Rubik Light"/>
          <w:b/>
          <w:sz w:val="24"/>
          <w:szCs w:val="24"/>
        </w:rPr>
        <w:t xml:space="preserve">  </w:t>
      </w:r>
      <w:r w:rsidRPr="00021267">
        <w:rPr>
          <w:rFonts w:ascii="Rubik Light" w:hAnsi="Rubik Light" w:cs="Rubik Light"/>
          <w:b/>
          <w:sz w:val="24"/>
          <w:szCs w:val="24"/>
        </w:rPr>
        <w:t xml:space="preserve"> 22 de março de 2018.</w:t>
      </w:r>
    </w:p>
    <w:p w:rsidR="000A6006" w:rsidRDefault="000A6006" w:rsidP="000A6006">
      <w:pPr>
        <w:spacing w:line="276" w:lineRule="auto"/>
        <w:outlineLvl w:val="0"/>
        <w:rPr>
          <w:rFonts w:ascii="Rubik Light" w:hAnsi="Rubik Light" w:cs="Rubik Light"/>
          <w:b/>
          <w:sz w:val="24"/>
          <w:szCs w:val="24"/>
        </w:rPr>
      </w:pPr>
    </w:p>
    <w:p w:rsidR="000A6006" w:rsidRPr="00021267" w:rsidRDefault="000A6006" w:rsidP="000A6006">
      <w:pPr>
        <w:spacing w:line="276" w:lineRule="auto"/>
        <w:outlineLvl w:val="0"/>
        <w:rPr>
          <w:rFonts w:ascii="Rubik Light" w:hAnsi="Rubik Light" w:cs="Rubik Light"/>
          <w:b/>
          <w:sz w:val="24"/>
          <w:szCs w:val="24"/>
        </w:rPr>
      </w:pPr>
    </w:p>
    <w:p w:rsidR="000A6006" w:rsidRPr="00021267" w:rsidRDefault="000A6006" w:rsidP="000A6006">
      <w:pPr>
        <w:spacing w:line="276" w:lineRule="auto"/>
        <w:outlineLvl w:val="0"/>
        <w:rPr>
          <w:rFonts w:ascii="Rubik Light" w:hAnsi="Rubik Light" w:cs="Rubik Light"/>
          <w:sz w:val="24"/>
          <w:szCs w:val="24"/>
        </w:rPr>
      </w:pPr>
      <w:r w:rsidRPr="00021267">
        <w:rPr>
          <w:rFonts w:ascii="Rubik Light" w:hAnsi="Rubik Light" w:cs="Rubik Light"/>
          <w:b/>
          <w:sz w:val="24"/>
          <w:szCs w:val="24"/>
        </w:rPr>
        <w:t>Excelentíssimo Senhor</w:t>
      </w:r>
    </w:p>
    <w:p w:rsidR="000A6006" w:rsidRPr="00021267" w:rsidRDefault="000A6006" w:rsidP="000A6006">
      <w:pPr>
        <w:spacing w:line="276" w:lineRule="auto"/>
        <w:outlineLvl w:val="0"/>
        <w:rPr>
          <w:rStyle w:val="nfase"/>
          <w:rFonts w:ascii="Rubik Light" w:hAnsi="Rubik Light" w:cs="Rubik Light"/>
          <w:b/>
          <w:bCs/>
          <w:i w:val="0"/>
          <w:iCs w:val="0"/>
          <w:sz w:val="24"/>
          <w:szCs w:val="24"/>
          <w:shd w:val="clear" w:color="auto" w:fill="FFFFFF"/>
        </w:rPr>
      </w:pPr>
      <w:r w:rsidRPr="00021267">
        <w:rPr>
          <w:rFonts w:ascii="Rubik Light" w:hAnsi="Rubik Light" w:cs="Rubik Light"/>
          <w:b/>
          <w:sz w:val="24"/>
          <w:szCs w:val="24"/>
        </w:rPr>
        <w:t xml:space="preserve">VEREADOR </w:t>
      </w:r>
      <w:r w:rsidRPr="00021267">
        <w:rPr>
          <w:rStyle w:val="nfase"/>
          <w:rFonts w:ascii="Rubik Light" w:hAnsi="Rubik Light" w:cs="Rubik Light"/>
          <w:b/>
          <w:bCs/>
          <w:sz w:val="24"/>
          <w:szCs w:val="24"/>
          <w:shd w:val="clear" w:color="auto" w:fill="FFFFFF"/>
        </w:rPr>
        <w:t>VANDERLEI</w:t>
      </w:r>
      <w:r w:rsidRPr="00021267">
        <w:rPr>
          <w:rFonts w:ascii="Rubik Light" w:hAnsi="Rubik Light" w:cs="Rubik Light"/>
          <w:b/>
          <w:i/>
          <w:sz w:val="24"/>
          <w:szCs w:val="24"/>
          <w:shd w:val="clear" w:color="auto" w:fill="FFFFFF"/>
        </w:rPr>
        <w:t> </w:t>
      </w:r>
      <w:r w:rsidRPr="00021267">
        <w:rPr>
          <w:rFonts w:ascii="Rubik Light" w:hAnsi="Rubik Light" w:cs="Rubik Light"/>
          <w:b/>
          <w:sz w:val="24"/>
          <w:szCs w:val="24"/>
          <w:shd w:val="clear" w:color="auto" w:fill="FFFFFF"/>
        </w:rPr>
        <w:t>MARCOS</w:t>
      </w:r>
      <w:r w:rsidRPr="00021267">
        <w:rPr>
          <w:rFonts w:ascii="Rubik Light" w:hAnsi="Rubik Light" w:cs="Rubik Light"/>
          <w:b/>
          <w:i/>
          <w:sz w:val="24"/>
          <w:szCs w:val="24"/>
          <w:shd w:val="clear" w:color="auto" w:fill="FFFFFF"/>
        </w:rPr>
        <w:t> </w:t>
      </w:r>
      <w:r w:rsidRPr="00021267">
        <w:rPr>
          <w:rStyle w:val="nfase"/>
          <w:rFonts w:ascii="Rubik Light" w:hAnsi="Rubik Light" w:cs="Rubik Light"/>
          <w:b/>
          <w:bCs/>
          <w:sz w:val="24"/>
          <w:szCs w:val="24"/>
          <w:shd w:val="clear" w:color="auto" w:fill="FFFFFF"/>
        </w:rPr>
        <w:t>PULGA BAIOTO</w:t>
      </w:r>
    </w:p>
    <w:p w:rsidR="000A6006" w:rsidRPr="00021267" w:rsidRDefault="000A6006" w:rsidP="000A6006">
      <w:pPr>
        <w:spacing w:line="276" w:lineRule="auto"/>
        <w:outlineLvl w:val="0"/>
        <w:rPr>
          <w:rFonts w:ascii="Rubik Light" w:hAnsi="Rubik Light" w:cs="Rubik Light"/>
          <w:sz w:val="24"/>
          <w:szCs w:val="24"/>
        </w:rPr>
      </w:pPr>
      <w:r w:rsidRPr="00021267">
        <w:rPr>
          <w:rFonts w:ascii="Rubik Light" w:hAnsi="Rubik Light" w:cs="Rubik Light"/>
          <w:b/>
          <w:sz w:val="24"/>
          <w:szCs w:val="24"/>
        </w:rPr>
        <w:t>Presidente da Câmara Municipal de Campo Novo do Parecis</w:t>
      </w:r>
    </w:p>
    <w:p w:rsidR="000A6006" w:rsidRPr="00021267" w:rsidRDefault="000A6006" w:rsidP="000A6006">
      <w:pPr>
        <w:spacing w:line="276" w:lineRule="auto"/>
        <w:outlineLvl w:val="0"/>
        <w:rPr>
          <w:rFonts w:ascii="Rubik Light" w:hAnsi="Rubik Light" w:cs="Rubik Light"/>
          <w:sz w:val="24"/>
          <w:szCs w:val="24"/>
        </w:rPr>
      </w:pPr>
      <w:r w:rsidRPr="00021267">
        <w:rPr>
          <w:rFonts w:ascii="Rubik Light" w:hAnsi="Rubik Light" w:cs="Rubik Light"/>
          <w:b/>
          <w:sz w:val="24"/>
          <w:szCs w:val="24"/>
        </w:rPr>
        <w:t>Srs. Vereadores da Câmara Municipal de Campo Novo do Parecis</w:t>
      </w:r>
    </w:p>
    <w:p w:rsidR="000A6006" w:rsidRDefault="000A6006" w:rsidP="000A6006">
      <w:pPr>
        <w:spacing w:line="276" w:lineRule="auto"/>
        <w:outlineLvl w:val="0"/>
        <w:rPr>
          <w:rFonts w:ascii="Rubik Light" w:hAnsi="Rubik Light" w:cs="Rubik Light"/>
          <w:b/>
          <w:i/>
          <w:sz w:val="24"/>
          <w:szCs w:val="24"/>
        </w:rPr>
      </w:pPr>
      <w:r w:rsidRPr="00021267">
        <w:rPr>
          <w:rFonts w:ascii="Rubik Light" w:hAnsi="Rubik Light" w:cs="Rubik Light"/>
          <w:b/>
          <w:i/>
          <w:sz w:val="24"/>
          <w:szCs w:val="24"/>
        </w:rPr>
        <w:t xml:space="preserve"> </w:t>
      </w:r>
    </w:p>
    <w:p w:rsidR="000A6006" w:rsidRPr="00021267" w:rsidRDefault="000A6006" w:rsidP="000A6006">
      <w:pPr>
        <w:spacing w:line="276" w:lineRule="auto"/>
        <w:outlineLvl w:val="0"/>
        <w:rPr>
          <w:rFonts w:ascii="Rubik Light" w:hAnsi="Rubik Light" w:cs="Rubik Light"/>
          <w:i/>
          <w:sz w:val="24"/>
          <w:szCs w:val="24"/>
        </w:rPr>
      </w:pPr>
    </w:p>
    <w:p w:rsidR="000A6006" w:rsidRPr="00021267" w:rsidRDefault="000A6006" w:rsidP="000A6006">
      <w:pPr>
        <w:spacing w:after="200" w:line="276" w:lineRule="auto"/>
        <w:ind w:firstLine="1418"/>
        <w:jc w:val="both"/>
        <w:rPr>
          <w:rFonts w:ascii="Rubik Light" w:hAnsi="Rubik Light" w:cs="Rubik Light"/>
          <w:sz w:val="24"/>
          <w:szCs w:val="24"/>
        </w:rPr>
      </w:pPr>
      <w:r w:rsidRPr="00021267">
        <w:rPr>
          <w:rFonts w:ascii="Rubik Light" w:hAnsi="Rubik Light" w:cs="Rubik Light"/>
          <w:sz w:val="24"/>
          <w:szCs w:val="24"/>
        </w:rPr>
        <w:t xml:space="preserve">Dirijo-me a Vossa Excelência e seus pares, para encaminhar o </w:t>
      </w:r>
      <w:r w:rsidRPr="00021267">
        <w:rPr>
          <w:rFonts w:ascii="Rubik Light" w:hAnsi="Rubik Light" w:cs="Rubik Light"/>
          <w:b/>
          <w:sz w:val="24"/>
          <w:szCs w:val="24"/>
        </w:rPr>
        <w:t xml:space="preserve">Projeto de Lei nº </w:t>
      </w:r>
      <w:r>
        <w:rPr>
          <w:rFonts w:ascii="Rubik Light" w:hAnsi="Rubik Light" w:cs="Rubik Light"/>
          <w:b/>
          <w:sz w:val="24"/>
          <w:szCs w:val="24"/>
        </w:rPr>
        <w:t>015</w:t>
      </w:r>
      <w:r w:rsidRPr="00021267">
        <w:rPr>
          <w:rFonts w:ascii="Rubik Light" w:hAnsi="Rubik Light" w:cs="Rubik Light"/>
          <w:b/>
          <w:sz w:val="24"/>
          <w:szCs w:val="24"/>
        </w:rPr>
        <w:t>/2018</w:t>
      </w:r>
      <w:r w:rsidRPr="00021267">
        <w:rPr>
          <w:rFonts w:ascii="Rubik Light" w:hAnsi="Rubik Light" w:cs="Rubik Light"/>
          <w:sz w:val="24"/>
          <w:szCs w:val="24"/>
        </w:rPr>
        <w:t xml:space="preserve">, que autoriza o Poder Executivo Municipal a abrir crédito adicional especial até o valor de </w:t>
      </w:r>
      <w:r w:rsidRPr="00021267">
        <w:rPr>
          <w:rFonts w:ascii="Rubik Light" w:hAnsi="Rubik Light" w:cs="Rubik Light"/>
          <w:b/>
        </w:rPr>
        <w:t>R$ 4.262.812,64</w:t>
      </w:r>
      <w:r w:rsidRPr="00021267">
        <w:rPr>
          <w:rFonts w:ascii="Rubik Light" w:hAnsi="Rubik Light" w:cs="Rubik Light"/>
          <w:sz w:val="24"/>
          <w:szCs w:val="24"/>
        </w:rPr>
        <w:t xml:space="preserve"> (quatro milhões, duzentos e sessenta e dois mil, oitocentos e doze reais e sessenta e quatro centavos) e dá outras providências.</w:t>
      </w:r>
    </w:p>
    <w:p w:rsidR="000A6006" w:rsidRPr="00021267" w:rsidRDefault="000A6006" w:rsidP="000A6006">
      <w:pPr>
        <w:autoSpaceDE w:val="0"/>
        <w:autoSpaceDN w:val="0"/>
        <w:adjustRightInd w:val="0"/>
        <w:spacing w:after="200" w:line="276" w:lineRule="auto"/>
        <w:ind w:firstLine="1418"/>
        <w:jc w:val="both"/>
        <w:rPr>
          <w:rFonts w:ascii="Rubik Light" w:hAnsi="Rubik Light" w:cs="Rubik Light"/>
          <w:bCs/>
          <w:sz w:val="24"/>
          <w:szCs w:val="24"/>
        </w:rPr>
      </w:pPr>
      <w:r w:rsidRPr="00021267">
        <w:rPr>
          <w:rFonts w:ascii="Rubik Light" w:hAnsi="Rubik Light" w:cs="Rubik Light"/>
          <w:color w:val="000000"/>
          <w:sz w:val="24"/>
          <w:szCs w:val="24"/>
        </w:rPr>
        <w:t>A matéria ora decorrente visa atender</w:t>
      </w:r>
      <w:r w:rsidRPr="00021267">
        <w:rPr>
          <w:rFonts w:ascii="Rubik Light" w:hAnsi="Rubik Light" w:cs="Rubik Light"/>
          <w:sz w:val="24"/>
          <w:szCs w:val="24"/>
        </w:rPr>
        <w:t xml:space="preserve"> a correção da função e da Subfunção das seguintes ações: Aquisição de Veículos, Máquinas e Equipamentos Pesados; e Manutenção e Encargos com a Infraestrutura.</w:t>
      </w:r>
    </w:p>
    <w:p w:rsidR="000A6006" w:rsidRPr="00021267" w:rsidRDefault="000A6006" w:rsidP="000A6006">
      <w:pPr>
        <w:autoSpaceDE w:val="0"/>
        <w:autoSpaceDN w:val="0"/>
        <w:adjustRightInd w:val="0"/>
        <w:spacing w:after="200" w:line="276" w:lineRule="auto"/>
        <w:ind w:firstLine="1418"/>
        <w:jc w:val="both"/>
        <w:rPr>
          <w:rFonts w:ascii="Rubik Light" w:hAnsi="Rubik Light" w:cs="Rubik Light"/>
          <w:bCs/>
          <w:sz w:val="24"/>
          <w:szCs w:val="24"/>
        </w:rPr>
      </w:pPr>
      <w:r w:rsidRPr="00021267">
        <w:rPr>
          <w:rFonts w:ascii="Rubik Light" w:hAnsi="Rubik Light" w:cs="Rubik Light"/>
          <w:bCs/>
          <w:sz w:val="24"/>
          <w:szCs w:val="24"/>
        </w:rPr>
        <w:t>Ressaltamos que haverá apenas a alteração da função “Administração” para a função “Urbanismo”, e a Subfunção “Administração Geral” para “Infra-Estrutura Urbana”.</w:t>
      </w:r>
    </w:p>
    <w:p w:rsidR="000A6006" w:rsidRPr="00021267" w:rsidRDefault="000A6006" w:rsidP="000A6006">
      <w:pPr>
        <w:spacing w:after="200" w:line="276" w:lineRule="auto"/>
        <w:ind w:right="-51" w:firstLine="1418"/>
        <w:jc w:val="both"/>
        <w:rPr>
          <w:rFonts w:ascii="Rubik Light" w:hAnsi="Rubik Light" w:cs="Rubik Light"/>
          <w:sz w:val="24"/>
          <w:szCs w:val="24"/>
        </w:rPr>
      </w:pPr>
      <w:r w:rsidRPr="00021267">
        <w:rPr>
          <w:rFonts w:ascii="Rubik Light" w:hAnsi="Rubik Light" w:cs="Rubik Light"/>
          <w:sz w:val="24"/>
          <w:szCs w:val="24"/>
        </w:rPr>
        <w:t>É importante frisar que a alteração proposta, é de cunho meramente contábil, para não acarretar prejuízos aos serviços públicos prestados por tais ações, a redução do crédito será das próprias dotações, não podendo ser realizada qualquer despesa até a aprovação do presente Projeto de Lei.</w:t>
      </w:r>
    </w:p>
    <w:p w:rsidR="000A6006" w:rsidRPr="00021267" w:rsidRDefault="000A6006" w:rsidP="000A6006">
      <w:pPr>
        <w:spacing w:after="200" w:line="276" w:lineRule="auto"/>
        <w:ind w:right="-51" w:firstLine="1418"/>
        <w:jc w:val="both"/>
        <w:rPr>
          <w:rFonts w:ascii="Rubik Light" w:hAnsi="Rubik Light" w:cs="Rubik Light"/>
          <w:sz w:val="24"/>
          <w:szCs w:val="24"/>
        </w:rPr>
      </w:pPr>
      <w:r w:rsidRPr="00021267">
        <w:rPr>
          <w:rFonts w:ascii="Rubik Light" w:hAnsi="Rubik Light" w:cs="Rubik Light"/>
          <w:sz w:val="24"/>
          <w:szCs w:val="24"/>
        </w:rPr>
        <w:tab/>
        <w:t xml:space="preserve">Pela razão do que se explanou, encaminhamos o presente Projeto de Lei, com pedido de tramitação </w:t>
      </w:r>
      <w:r w:rsidRPr="00021267">
        <w:rPr>
          <w:rFonts w:ascii="Rubik Light" w:hAnsi="Rubik Light" w:cs="Rubik Light"/>
          <w:b/>
          <w:sz w:val="24"/>
          <w:szCs w:val="24"/>
        </w:rPr>
        <w:t>em regime de urgência especial</w:t>
      </w:r>
      <w:r w:rsidRPr="00021267">
        <w:rPr>
          <w:rFonts w:ascii="Rubik Light" w:hAnsi="Rubik Light" w:cs="Rubik Light"/>
          <w:sz w:val="24"/>
          <w:szCs w:val="24"/>
        </w:rPr>
        <w:t>, para análise de Vossa Excelência e a seus Ilustres Pares, contando com a presteza e com a soberana análise e aprovação, valendo-nos da oportunidade para expressar o meu elevado apreço e distinta consideração.</w:t>
      </w:r>
    </w:p>
    <w:p w:rsidR="000A6006" w:rsidRPr="00021267" w:rsidRDefault="000A6006" w:rsidP="000A6006">
      <w:pPr>
        <w:pStyle w:val="Corpodetexto"/>
        <w:spacing w:after="200" w:line="276" w:lineRule="auto"/>
        <w:ind w:firstLine="1418"/>
        <w:rPr>
          <w:rFonts w:ascii="Rubik Light" w:hAnsi="Rubik Light" w:cs="Rubik Light"/>
          <w:szCs w:val="24"/>
        </w:rPr>
      </w:pPr>
      <w:r w:rsidRPr="00021267">
        <w:rPr>
          <w:rFonts w:ascii="Rubik Light" w:hAnsi="Rubik Light" w:cs="Rubik Light"/>
          <w:szCs w:val="24"/>
        </w:rPr>
        <w:t>Respeitosamente,</w:t>
      </w:r>
    </w:p>
    <w:p w:rsidR="000A6006" w:rsidRPr="00021267" w:rsidRDefault="000A6006" w:rsidP="000A6006">
      <w:pPr>
        <w:pStyle w:val="Corpodetexto"/>
        <w:spacing w:line="276" w:lineRule="auto"/>
        <w:rPr>
          <w:rFonts w:ascii="Rubik Light" w:hAnsi="Rubik Light" w:cs="Rubik Light"/>
          <w:szCs w:val="24"/>
        </w:rPr>
      </w:pPr>
    </w:p>
    <w:p w:rsidR="000A6006" w:rsidRPr="00021267" w:rsidRDefault="000A6006" w:rsidP="000A6006">
      <w:pPr>
        <w:pStyle w:val="Corpodetexto"/>
        <w:spacing w:line="276" w:lineRule="auto"/>
        <w:rPr>
          <w:rFonts w:ascii="Rubik Light" w:hAnsi="Rubik Light" w:cs="Rubik Light"/>
          <w:szCs w:val="24"/>
        </w:rPr>
      </w:pPr>
    </w:p>
    <w:p w:rsidR="000A6006" w:rsidRPr="00DC4612" w:rsidRDefault="000A6006" w:rsidP="000A6006">
      <w:pPr>
        <w:spacing w:line="276" w:lineRule="auto"/>
        <w:jc w:val="center"/>
        <w:rPr>
          <w:rFonts w:ascii="Rubik Light" w:hAnsi="Rubik Light" w:cs="Rubik Light"/>
          <w:b/>
          <w:bCs/>
          <w:iCs/>
          <w:sz w:val="24"/>
          <w:szCs w:val="24"/>
        </w:rPr>
      </w:pPr>
      <w:r w:rsidRPr="00DC4612">
        <w:rPr>
          <w:rFonts w:ascii="Rubik Light" w:hAnsi="Rubik Light" w:cs="Rubik Light"/>
          <w:b/>
          <w:bCs/>
          <w:iCs/>
          <w:sz w:val="24"/>
          <w:szCs w:val="24"/>
        </w:rPr>
        <w:t>RAFAEL MACHADO</w:t>
      </w:r>
    </w:p>
    <w:p w:rsidR="000A6006" w:rsidRPr="00DC4612" w:rsidRDefault="000A6006" w:rsidP="000A6006">
      <w:pPr>
        <w:spacing w:line="276" w:lineRule="auto"/>
        <w:jc w:val="center"/>
        <w:rPr>
          <w:rFonts w:ascii="Rubik Light" w:hAnsi="Rubik Light" w:cs="Rubik Light"/>
          <w:b/>
          <w:bCs/>
          <w:iCs/>
          <w:sz w:val="24"/>
          <w:szCs w:val="24"/>
        </w:rPr>
      </w:pPr>
      <w:r w:rsidRPr="00DC4612">
        <w:rPr>
          <w:rFonts w:ascii="Rubik Light" w:hAnsi="Rubik Light" w:cs="Rubik Light"/>
          <w:b/>
          <w:bCs/>
          <w:iCs/>
          <w:sz w:val="24"/>
          <w:szCs w:val="24"/>
        </w:rPr>
        <w:t>Prefeito Municipal</w:t>
      </w:r>
    </w:p>
    <w:p w:rsidR="000A6006" w:rsidRDefault="000A6006" w:rsidP="000A6006">
      <w:pPr>
        <w:rPr>
          <w:rFonts w:ascii="Rubik Light" w:hAnsi="Rubik Light" w:cs="Rubik Light"/>
        </w:rPr>
      </w:pPr>
      <w:r>
        <w:rPr>
          <w:rFonts w:ascii="Rubik Light" w:hAnsi="Rubik Light" w:cs="Rubik Light"/>
        </w:rPr>
        <w:br w:type="page"/>
      </w:r>
    </w:p>
    <w:p w:rsidR="000A6006" w:rsidRPr="00021267" w:rsidRDefault="000A6006" w:rsidP="000A6006">
      <w:pPr>
        <w:rPr>
          <w:rFonts w:ascii="Rubik Light" w:hAnsi="Rubik Light" w:cs="Rubik Light"/>
          <w:b/>
        </w:rPr>
      </w:pPr>
      <w:r w:rsidRPr="00021267">
        <w:rPr>
          <w:rFonts w:ascii="Rubik Light" w:hAnsi="Rubik Light" w:cs="Rubik Light"/>
          <w:b/>
        </w:rPr>
        <w:lastRenderedPageBreak/>
        <w:t>PROJETO DE LEI Nº</w:t>
      </w:r>
      <w:r>
        <w:rPr>
          <w:rFonts w:ascii="Rubik Light" w:hAnsi="Rubik Light" w:cs="Rubik Light"/>
          <w:b/>
        </w:rPr>
        <w:t xml:space="preserve"> 015</w:t>
      </w:r>
      <w:r w:rsidRPr="00021267">
        <w:rPr>
          <w:rFonts w:ascii="Rubik Light" w:hAnsi="Rubik Light" w:cs="Rubik Light"/>
          <w:b/>
        </w:rPr>
        <w:t>/2018</w:t>
      </w:r>
      <w:r w:rsidRPr="00021267">
        <w:rPr>
          <w:rFonts w:ascii="Rubik Light" w:hAnsi="Rubik Light" w:cs="Rubik Light"/>
          <w:b/>
        </w:rPr>
        <w:tab/>
      </w:r>
      <w:r w:rsidRPr="00021267">
        <w:rPr>
          <w:rFonts w:ascii="Rubik Light" w:hAnsi="Rubik Light" w:cs="Rubik Light"/>
          <w:b/>
        </w:rPr>
        <w:tab/>
      </w:r>
      <w:r w:rsidRPr="00021267">
        <w:rPr>
          <w:rFonts w:ascii="Rubik Light" w:hAnsi="Rubik Light" w:cs="Rubik Light"/>
          <w:b/>
        </w:rPr>
        <w:tab/>
        <w:t xml:space="preserve">         </w:t>
      </w:r>
      <w:r>
        <w:rPr>
          <w:rFonts w:ascii="Rubik Light" w:hAnsi="Rubik Light" w:cs="Rubik Light"/>
          <w:b/>
        </w:rPr>
        <w:t xml:space="preserve">        </w:t>
      </w:r>
      <w:r w:rsidRPr="00021267">
        <w:rPr>
          <w:rFonts w:ascii="Rubik Light" w:hAnsi="Rubik Light" w:cs="Rubik Light"/>
          <w:b/>
        </w:rPr>
        <w:t xml:space="preserve">22 de março de 2018. </w:t>
      </w:r>
    </w:p>
    <w:p w:rsidR="000A6006" w:rsidRPr="00021267" w:rsidRDefault="000A6006" w:rsidP="000A6006">
      <w:pPr>
        <w:rPr>
          <w:rFonts w:ascii="Rubik Light" w:hAnsi="Rubik Light" w:cs="Rubik Light"/>
          <w:b/>
        </w:rPr>
      </w:pPr>
    </w:p>
    <w:p w:rsidR="000A6006" w:rsidRPr="00021267" w:rsidRDefault="000A6006" w:rsidP="000A6006">
      <w:pPr>
        <w:ind w:left="3402" w:right="-51"/>
        <w:jc w:val="both"/>
        <w:rPr>
          <w:rFonts w:ascii="Rubik Light" w:hAnsi="Rubik Light" w:cs="Rubik Light"/>
          <w:b/>
        </w:rPr>
      </w:pPr>
      <w:r w:rsidRPr="00021267">
        <w:rPr>
          <w:rFonts w:ascii="Rubik Light" w:hAnsi="Rubik Light" w:cs="Rubik Light"/>
          <w:b/>
        </w:rPr>
        <w:t>AUTORIZA O PODER EXECUTIVO MUNICIPAL A ABRIR CRÉDITO ADICIONAL ESPECIAL NO VALOR DE R$ 4.262.812,64 E DÁ OUTRAS PROVIDÊNCIAS.</w:t>
      </w:r>
    </w:p>
    <w:p w:rsidR="000A6006" w:rsidRPr="00021267" w:rsidRDefault="000A6006" w:rsidP="000A6006">
      <w:pPr>
        <w:ind w:left="3402" w:right="-51"/>
        <w:jc w:val="both"/>
        <w:rPr>
          <w:rFonts w:ascii="Rubik Light" w:hAnsi="Rubik Light" w:cs="Rubik Light"/>
          <w:b/>
        </w:rPr>
      </w:pP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  <w:b/>
        </w:rPr>
      </w:pP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  <w:b/>
        </w:rPr>
      </w:pPr>
      <w:r w:rsidRPr="00021267">
        <w:rPr>
          <w:rFonts w:ascii="Rubik Light" w:hAnsi="Rubik Light" w:cs="Rubik Light"/>
        </w:rPr>
        <w:t xml:space="preserve">O </w:t>
      </w:r>
      <w:r w:rsidRPr="00021267">
        <w:rPr>
          <w:rFonts w:ascii="Rubik Light" w:hAnsi="Rubik Light" w:cs="Rubik Light"/>
          <w:b/>
        </w:rPr>
        <w:t xml:space="preserve">PREFEITO MUNICIPAL </w:t>
      </w:r>
      <w:r w:rsidRPr="00021267">
        <w:rPr>
          <w:rFonts w:ascii="Rubik Light" w:hAnsi="Rubik Light" w:cs="Rubik Light"/>
        </w:rPr>
        <w:t>de Campo Novo do Parecis, Estado de Mato Grosso, faz saber que a Câmara Municipal aprovou e eu sanciono a seguinte Lei:</w:t>
      </w: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  <w:b/>
        </w:rPr>
      </w:pP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</w:rPr>
      </w:pPr>
      <w:r w:rsidRPr="00021267">
        <w:rPr>
          <w:rFonts w:ascii="Rubik Light" w:hAnsi="Rubik Light" w:cs="Rubik Light"/>
          <w:b/>
        </w:rPr>
        <w:t xml:space="preserve">Art. 1º. </w:t>
      </w:r>
      <w:r w:rsidRPr="00021267">
        <w:rPr>
          <w:rFonts w:ascii="Rubik Light" w:hAnsi="Rubik Light" w:cs="Rubik Light"/>
        </w:rPr>
        <w:t xml:space="preserve">Fica o Poder Executivo Municipal autorizado a abrir crédito adicional especial no Orçamento Geral do Município até o valor de </w:t>
      </w:r>
      <w:r w:rsidRPr="00021267">
        <w:rPr>
          <w:rFonts w:ascii="Rubik Light" w:hAnsi="Rubik Light" w:cs="Rubik Light"/>
          <w:b/>
        </w:rPr>
        <w:t>R$ 4.262.812,64</w:t>
      </w:r>
      <w:r w:rsidRPr="00021267">
        <w:rPr>
          <w:rFonts w:ascii="Rubik Light" w:hAnsi="Rubik Light" w:cs="Rubik Light"/>
        </w:rPr>
        <w:t xml:space="preserve"> (quatro milhões, duzentos e sessenta e dois mil, oitocentos e doze reais e sessenta e quatro centavos) com a seguinte classificação orçamentária: </w:t>
      </w: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</w:rPr>
      </w:pP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</w:rPr>
      </w:pPr>
      <w:r w:rsidRPr="00021267">
        <w:rPr>
          <w:rFonts w:ascii="Rubik Light" w:hAnsi="Rubik Light" w:cs="Rubik Light"/>
        </w:rPr>
        <w:t>07. Secretaria Municipal de Infraestrutura</w:t>
      </w: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</w:rPr>
      </w:pPr>
      <w:r w:rsidRPr="00021267">
        <w:rPr>
          <w:rFonts w:ascii="Rubik Light" w:hAnsi="Rubik Light" w:cs="Rubik Light"/>
        </w:rPr>
        <w:t>002. Departamento de Desenvolvimento Urbano</w:t>
      </w: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</w:rPr>
      </w:pPr>
      <w:r w:rsidRPr="00021267">
        <w:rPr>
          <w:rFonts w:ascii="Rubik Light" w:hAnsi="Rubik Light" w:cs="Rubik Light"/>
        </w:rPr>
        <w:t>15. Urbanismo</w:t>
      </w: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</w:rPr>
      </w:pPr>
      <w:r w:rsidRPr="00021267">
        <w:rPr>
          <w:rFonts w:ascii="Rubik Light" w:hAnsi="Rubik Light" w:cs="Rubik Light"/>
        </w:rPr>
        <w:t>451. Infra-Estrutura Urbana</w:t>
      </w: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</w:rPr>
      </w:pPr>
      <w:r w:rsidRPr="00021267">
        <w:rPr>
          <w:rFonts w:ascii="Rubik Light" w:hAnsi="Rubik Light" w:cs="Rubik Light"/>
        </w:rPr>
        <w:t xml:space="preserve">0005. Obras Públicas de Qualidade, Direito de Todos </w:t>
      </w: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  <w:b/>
        </w:rPr>
      </w:pPr>
      <w:r w:rsidRPr="00021267">
        <w:rPr>
          <w:rFonts w:ascii="Rubik Light" w:hAnsi="Rubik Light" w:cs="Rubik Light"/>
          <w:b/>
          <w:color w:val="000000" w:themeColor="text1"/>
        </w:rPr>
        <w:t>10057.</w:t>
      </w:r>
      <w:r w:rsidRPr="00021267">
        <w:rPr>
          <w:rFonts w:ascii="Rubik Light" w:hAnsi="Rubik Light" w:cs="Rubik Light"/>
          <w:b/>
        </w:rPr>
        <w:t xml:space="preserve"> Aquisição de Veículos, Máquinas e Equipamentos Pesados</w:t>
      </w: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</w:rPr>
      </w:pPr>
      <w:r w:rsidRPr="00021267">
        <w:rPr>
          <w:rFonts w:ascii="Rubik Light" w:hAnsi="Rubik Light" w:cs="Rubik Light"/>
        </w:rPr>
        <w:t xml:space="preserve">4.4.90.00.00.00. Aplicações Diretas </w:t>
      </w: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</w:rPr>
      </w:pPr>
      <w:r w:rsidRPr="00021267">
        <w:rPr>
          <w:rFonts w:ascii="Rubik Light" w:hAnsi="Rubik Light" w:cs="Rubik Light"/>
        </w:rPr>
        <w:t>0.1.00.000000. Recursos Ordinários – Exercício</w:t>
      </w:r>
      <w:r w:rsidRPr="00021267">
        <w:rPr>
          <w:rFonts w:ascii="Rubik Light" w:hAnsi="Rubik Light" w:cs="Rubik Light"/>
        </w:rPr>
        <w:tab/>
      </w:r>
      <w:r w:rsidRPr="00021267">
        <w:rPr>
          <w:rFonts w:ascii="Rubik Light" w:hAnsi="Rubik Light" w:cs="Rubik Light"/>
        </w:rPr>
        <w:tab/>
      </w:r>
      <w:r w:rsidRPr="00021267">
        <w:rPr>
          <w:rFonts w:ascii="Rubik Light" w:hAnsi="Rubik Light" w:cs="Rubik Light"/>
        </w:rPr>
        <w:tab/>
      </w:r>
      <w:r w:rsidRPr="00021267">
        <w:rPr>
          <w:rFonts w:ascii="Rubik Light" w:hAnsi="Rubik Light" w:cs="Rubik Light"/>
        </w:rPr>
        <w:tab/>
        <w:t xml:space="preserve">   R$    600.000,00</w:t>
      </w: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</w:rPr>
      </w:pPr>
      <w:r w:rsidRPr="00021267">
        <w:rPr>
          <w:rFonts w:ascii="Rubik Light" w:hAnsi="Rubik Light" w:cs="Rubik Light"/>
        </w:rPr>
        <w:t>0.1.24.054000</w:t>
      </w:r>
      <w:r w:rsidRPr="00021267">
        <w:rPr>
          <w:rFonts w:ascii="Rubik Light" w:hAnsi="Rubik Light" w:cs="Rubik Light"/>
        </w:rPr>
        <w:tab/>
        <w:t>. Outros Convênios com a União não Rel.com a Educação    R$    750.000,00</w:t>
      </w: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</w:rPr>
      </w:pP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  <w:b/>
        </w:rPr>
      </w:pPr>
      <w:r w:rsidRPr="00021267">
        <w:rPr>
          <w:rFonts w:ascii="Rubik Light" w:hAnsi="Rubik Light" w:cs="Rubik Light"/>
          <w:b/>
          <w:color w:val="000000" w:themeColor="text1"/>
        </w:rPr>
        <w:t>20128.</w:t>
      </w:r>
      <w:r w:rsidRPr="00021267">
        <w:rPr>
          <w:rFonts w:ascii="Rubik Light" w:hAnsi="Rubik Light" w:cs="Rubik Light"/>
          <w:b/>
        </w:rPr>
        <w:t xml:space="preserve"> Manutenção e Encargos com a Infraestrutura</w:t>
      </w: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</w:rPr>
      </w:pPr>
      <w:r w:rsidRPr="00021267">
        <w:rPr>
          <w:rFonts w:ascii="Rubik Light" w:hAnsi="Rubik Light" w:cs="Rubik Light"/>
        </w:rPr>
        <w:t xml:space="preserve">3.1.90.00.00.00. Aplicações Diretas </w:t>
      </w: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</w:rPr>
      </w:pPr>
      <w:r w:rsidRPr="00021267">
        <w:rPr>
          <w:rFonts w:ascii="Rubik Light" w:hAnsi="Rubik Light" w:cs="Rubik Light"/>
        </w:rPr>
        <w:t>0.1.00.000000 - Recursos Ordinários – Exercício</w:t>
      </w:r>
      <w:r w:rsidRPr="00021267">
        <w:rPr>
          <w:rFonts w:ascii="Rubik Light" w:hAnsi="Rubik Light" w:cs="Rubik Light"/>
        </w:rPr>
        <w:tab/>
      </w:r>
      <w:r w:rsidRPr="00021267">
        <w:rPr>
          <w:rFonts w:ascii="Rubik Light" w:hAnsi="Rubik Light" w:cs="Rubik Light"/>
        </w:rPr>
        <w:tab/>
      </w:r>
      <w:r w:rsidRPr="00021267">
        <w:rPr>
          <w:rFonts w:ascii="Rubik Light" w:hAnsi="Rubik Light" w:cs="Rubik Light"/>
        </w:rPr>
        <w:tab/>
      </w:r>
      <w:r w:rsidRPr="00021267">
        <w:rPr>
          <w:rFonts w:ascii="Rubik Light" w:hAnsi="Rubik Light" w:cs="Rubik Light"/>
        </w:rPr>
        <w:tab/>
        <w:t xml:space="preserve">   R$  2.314.058,73</w:t>
      </w: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</w:rPr>
      </w:pPr>
      <w:r w:rsidRPr="00021267">
        <w:rPr>
          <w:rFonts w:ascii="Rubik Light" w:hAnsi="Rubik Light" w:cs="Rubik Light"/>
        </w:rPr>
        <w:t>3.1.91.00.00.00. Aplicação Direta Decorrente de Operação Entre Órgãos, Fundos e Entidades Integrantes dos Orçamentos Fiscal e da Seguridade Social</w:t>
      </w: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</w:rPr>
      </w:pPr>
      <w:r w:rsidRPr="00021267">
        <w:rPr>
          <w:rFonts w:ascii="Rubik Light" w:hAnsi="Rubik Light" w:cs="Rubik Light"/>
        </w:rPr>
        <w:t>0.1.00.000000 - Recursos Ordinários – Exercício</w:t>
      </w:r>
      <w:r w:rsidRPr="00021267">
        <w:rPr>
          <w:rFonts w:ascii="Rubik Light" w:hAnsi="Rubik Light" w:cs="Rubik Light"/>
        </w:rPr>
        <w:tab/>
      </w:r>
      <w:r w:rsidRPr="00021267">
        <w:rPr>
          <w:rFonts w:ascii="Rubik Light" w:hAnsi="Rubik Light" w:cs="Rubik Light"/>
        </w:rPr>
        <w:tab/>
      </w:r>
      <w:r w:rsidRPr="00021267">
        <w:rPr>
          <w:rFonts w:ascii="Rubik Light" w:hAnsi="Rubik Light" w:cs="Rubik Light"/>
        </w:rPr>
        <w:tab/>
      </w:r>
      <w:r w:rsidRPr="00021267">
        <w:rPr>
          <w:rFonts w:ascii="Rubik Light" w:hAnsi="Rubik Light" w:cs="Rubik Light"/>
        </w:rPr>
        <w:tab/>
        <w:t xml:space="preserve">   R$    456.156,98</w:t>
      </w: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</w:rPr>
      </w:pPr>
      <w:r w:rsidRPr="00021267">
        <w:rPr>
          <w:rFonts w:ascii="Rubik Light" w:hAnsi="Rubik Light" w:cs="Rubik Light"/>
        </w:rPr>
        <w:t xml:space="preserve">3.3.90.00.00.00. Aplicações Diretas </w:t>
      </w: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</w:rPr>
      </w:pPr>
      <w:r w:rsidRPr="00021267">
        <w:rPr>
          <w:rFonts w:ascii="Rubik Light" w:hAnsi="Rubik Light" w:cs="Rubik Light"/>
        </w:rPr>
        <w:t>0.1.00.000000 - Recursos Ordinários – Exercício</w:t>
      </w:r>
      <w:r w:rsidRPr="00021267">
        <w:rPr>
          <w:rFonts w:ascii="Rubik Light" w:hAnsi="Rubik Light" w:cs="Rubik Light"/>
        </w:rPr>
        <w:tab/>
      </w:r>
      <w:r w:rsidRPr="00021267">
        <w:rPr>
          <w:rFonts w:ascii="Rubik Light" w:hAnsi="Rubik Light" w:cs="Rubik Light"/>
        </w:rPr>
        <w:tab/>
      </w:r>
      <w:r w:rsidRPr="00021267">
        <w:rPr>
          <w:rFonts w:ascii="Rubik Light" w:hAnsi="Rubik Light" w:cs="Rubik Light"/>
        </w:rPr>
        <w:tab/>
      </w:r>
      <w:r w:rsidRPr="00021267">
        <w:rPr>
          <w:rFonts w:ascii="Rubik Light" w:hAnsi="Rubik Light" w:cs="Rubik Light"/>
        </w:rPr>
        <w:tab/>
        <w:t xml:space="preserve">   R$      29.090,29</w:t>
      </w: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</w:rPr>
      </w:pPr>
      <w:r w:rsidRPr="00021267">
        <w:rPr>
          <w:rFonts w:ascii="Rubik Light" w:hAnsi="Rubik Light" w:cs="Rubik Light"/>
        </w:rPr>
        <w:t>0.1.24.038000 – Receita de Remuneração de Outros Depósitos Bancários de Recursos Vinculados- Transferência de Convênios</w:t>
      </w:r>
      <w:r w:rsidRPr="00021267">
        <w:rPr>
          <w:rFonts w:ascii="Rubik Light" w:hAnsi="Rubik Light" w:cs="Rubik Light"/>
        </w:rPr>
        <w:tab/>
      </w:r>
      <w:r w:rsidRPr="00021267">
        <w:rPr>
          <w:rFonts w:ascii="Rubik Light" w:hAnsi="Rubik Light" w:cs="Rubik Light"/>
        </w:rPr>
        <w:tab/>
      </w:r>
      <w:r w:rsidRPr="00021267">
        <w:rPr>
          <w:rFonts w:ascii="Rubik Light" w:hAnsi="Rubik Light" w:cs="Rubik Light"/>
        </w:rPr>
        <w:tab/>
      </w:r>
      <w:r w:rsidRPr="00021267">
        <w:rPr>
          <w:rFonts w:ascii="Rubik Light" w:hAnsi="Rubik Light" w:cs="Rubik Light"/>
        </w:rPr>
        <w:tab/>
      </w:r>
      <w:r w:rsidRPr="00021267">
        <w:rPr>
          <w:rFonts w:ascii="Rubik Light" w:hAnsi="Rubik Light" w:cs="Rubik Light"/>
        </w:rPr>
        <w:tab/>
        <w:t xml:space="preserve">   R$    112.506,64</w:t>
      </w: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</w:rPr>
      </w:pPr>
      <w:r w:rsidRPr="00021267">
        <w:rPr>
          <w:rFonts w:ascii="Rubik Light" w:hAnsi="Rubik Light" w:cs="Rubik Light"/>
        </w:rPr>
        <w:t xml:space="preserve">4.4.90.00.00.00. Aplicações Diretas </w:t>
      </w: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</w:rPr>
      </w:pPr>
      <w:r w:rsidRPr="00021267">
        <w:rPr>
          <w:rFonts w:ascii="Rubik Light" w:hAnsi="Rubik Light" w:cs="Rubik Light"/>
        </w:rPr>
        <w:t>0.1.00.000000 - Recursos Ordinários – Exercício</w:t>
      </w:r>
      <w:r w:rsidRPr="00021267">
        <w:rPr>
          <w:rFonts w:ascii="Rubik Light" w:hAnsi="Rubik Light" w:cs="Rubik Light"/>
        </w:rPr>
        <w:tab/>
      </w:r>
      <w:r w:rsidRPr="00021267">
        <w:rPr>
          <w:rFonts w:ascii="Rubik Light" w:hAnsi="Rubik Light" w:cs="Rubik Light"/>
        </w:rPr>
        <w:tab/>
      </w:r>
      <w:r w:rsidRPr="00021267">
        <w:rPr>
          <w:rFonts w:ascii="Rubik Light" w:hAnsi="Rubik Light" w:cs="Rubik Light"/>
        </w:rPr>
        <w:tab/>
      </w:r>
      <w:r w:rsidRPr="00021267">
        <w:rPr>
          <w:rFonts w:ascii="Rubik Light" w:hAnsi="Rubik Light" w:cs="Rubik Light"/>
        </w:rPr>
        <w:tab/>
        <w:t xml:space="preserve">   R$        1.000,00</w:t>
      </w: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</w:rPr>
      </w:pPr>
    </w:p>
    <w:p w:rsidR="000A6006" w:rsidRPr="00021267" w:rsidRDefault="000A6006" w:rsidP="000A6006">
      <w:pPr>
        <w:ind w:right="-51" w:firstLine="1843"/>
        <w:jc w:val="both"/>
        <w:rPr>
          <w:rFonts w:ascii="Rubik Light" w:hAnsi="Rubik Light" w:cs="Rubik Light"/>
          <w:b/>
        </w:rPr>
      </w:pPr>
      <w:r w:rsidRPr="00021267">
        <w:rPr>
          <w:rFonts w:ascii="Rubik Light" w:hAnsi="Rubik Light" w:cs="Rubik Light"/>
          <w:b/>
        </w:rPr>
        <w:t>TOTAL DO CRÉDITO</w:t>
      </w:r>
      <w:r w:rsidRPr="00021267">
        <w:rPr>
          <w:rFonts w:ascii="Rubik Light" w:hAnsi="Rubik Light" w:cs="Rubik Light"/>
          <w:b/>
        </w:rPr>
        <w:tab/>
      </w:r>
      <w:r w:rsidRPr="00021267">
        <w:rPr>
          <w:rFonts w:ascii="Rubik Light" w:hAnsi="Rubik Light" w:cs="Rubik Light"/>
          <w:b/>
        </w:rPr>
        <w:tab/>
        <w:t xml:space="preserve">        </w:t>
      </w:r>
      <w:r w:rsidRPr="00021267">
        <w:rPr>
          <w:rFonts w:ascii="Rubik Light" w:hAnsi="Rubik Light" w:cs="Rubik Light"/>
          <w:b/>
        </w:rPr>
        <w:tab/>
        <w:t xml:space="preserve">                             R$ 4.262.812,64</w:t>
      </w: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  <w:b/>
        </w:rPr>
      </w:pP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</w:rPr>
      </w:pPr>
      <w:r w:rsidRPr="00021267">
        <w:rPr>
          <w:rFonts w:ascii="Rubik Light" w:hAnsi="Rubik Light" w:cs="Rubik Light"/>
          <w:b/>
        </w:rPr>
        <w:t xml:space="preserve">Art. 2º. </w:t>
      </w:r>
      <w:r w:rsidRPr="00021267">
        <w:rPr>
          <w:rFonts w:ascii="Rubik Light" w:hAnsi="Rubik Light" w:cs="Rubik Light"/>
        </w:rPr>
        <w:t xml:space="preserve">Para dar cobertura ao crédito adicional </w:t>
      </w:r>
      <w:r>
        <w:rPr>
          <w:rFonts w:ascii="Rubik Light" w:hAnsi="Rubik Light" w:cs="Rubik Light"/>
        </w:rPr>
        <w:t>especial</w:t>
      </w:r>
      <w:r w:rsidRPr="00021267">
        <w:rPr>
          <w:rFonts w:ascii="Rubik Light" w:hAnsi="Rubik Light" w:cs="Rubik Light"/>
        </w:rPr>
        <w:t xml:space="preserve"> aberto no artigo anterior serão utilizados os recursos provenientes da anulação total com remanejamento e transposição na forma do art. 43, § 1º, inciso III da Lei Federal nº 4.320/64 das seguintes dotações orçamentárias:</w:t>
      </w: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</w:rPr>
      </w:pP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</w:rPr>
      </w:pP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</w:rPr>
      </w:pP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</w:rPr>
      </w:pP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  <w:b/>
        </w:rPr>
      </w:pP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</w:rPr>
      </w:pPr>
      <w:r w:rsidRPr="00021267">
        <w:rPr>
          <w:rFonts w:ascii="Rubik Light" w:hAnsi="Rubik Light" w:cs="Rubik Light"/>
        </w:rPr>
        <w:t>07. Secretaria Municipal de Infraestrutura</w:t>
      </w: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</w:rPr>
      </w:pPr>
      <w:r w:rsidRPr="00021267">
        <w:rPr>
          <w:rFonts w:ascii="Rubik Light" w:hAnsi="Rubik Light" w:cs="Rubik Light"/>
        </w:rPr>
        <w:t>002. Departamento de Desenvolvimento Urbano</w:t>
      </w: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</w:rPr>
      </w:pPr>
      <w:r w:rsidRPr="00021267">
        <w:rPr>
          <w:rFonts w:ascii="Rubik Light" w:hAnsi="Rubik Light" w:cs="Rubik Light"/>
        </w:rPr>
        <w:lastRenderedPageBreak/>
        <w:t>04. Administração</w:t>
      </w: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</w:rPr>
      </w:pPr>
      <w:r w:rsidRPr="00021267">
        <w:rPr>
          <w:rFonts w:ascii="Rubik Light" w:hAnsi="Rubik Light" w:cs="Rubik Light"/>
        </w:rPr>
        <w:t>122. Administração Geral</w:t>
      </w: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</w:rPr>
      </w:pPr>
      <w:r w:rsidRPr="00021267">
        <w:rPr>
          <w:rFonts w:ascii="Rubik Light" w:hAnsi="Rubik Light" w:cs="Rubik Light"/>
        </w:rPr>
        <w:t xml:space="preserve">0005. Obras Públicas de Qualidade, Direito de Todos </w:t>
      </w: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  <w:b/>
        </w:rPr>
      </w:pPr>
      <w:r w:rsidRPr="00021267">
        <w:rPr>
          <w:rFonts w:ascii="Rubik Light" w:hAnsi="Rubik Light" w:cs="Rubik Light"/>
          <w:b/>
        </w:rPr>
        <w:t>10011. Aquisição de Veículos, Máquinas e Equipamentos Pesados</w:t>
      </w: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</w:rPr>
      </w:pPr>
      <w:r w:rsidRPr="00021267">
        <w:rPr>
          <w:rFonts w:ascii="Rubik Light" w:hAnsi="Rubik Light" w:cs="Rubik Light"/>
        </w:rPr>
        <w:t xml:space="preserve">4.4.90.00.00.00. Aplicações Diretas </w:t>
      </w: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</w:rPr>
      </w:pPr>
      <w:r w:rsidRPr="00021267">
        <w:rPr>
          <w:rFonts w:ascii="Rubik Light" w:hAnsi="Rubik Light" w:cs="Rubik Light"/>
        </w:rPr>
        <w:t>0.1.00.000000. Recursos Ordinários – Exercício</w:t>
      </w:r>
      <w:r w:rsidRPr="00021267">
        <w:rPr>
          <w:rFonts w:ascii="Rubik Light" w:hAnsi="Rubik Light" w:cs="Rubik Light"/>
        </w:rPr>
        <w:tab/>
      </w:r>
      <w:r w:rsidRPr="00021267">
        <w:rPr>
          <w:rFonts w:ascii="Rubik Light" w:hAnsi="Rubik Light" w:cs="Rubik Light"/>
        </w:rPr>
        <w:tab/>
      </w:r>
      <w:r w:rsidRPr="00021267">
        <w:rPr>
          <w:rFonts w:ascii="Rubik Light" w:hAnsi="Rubik Light" w:cs="Rubik Light"/>
        </w:rPr>
        <w:tab/>
      </w:r>
      <w:r w:rsidRPr="00021267">
        <w:rPr>
          <w:rFonts w:ascii="Rubik Light" w:hAnsi="Rubik Light" w:cs="Rubik Light"/>
        </w:rPr>
        <w:tab/>
        <w:t xml:space="preserve"> </w:t>
      </w:r>
      <w:r>
        <w:rPr>
          <w:rFonts w:ascii="Rubik Light" w:hAnsi="Rubik Light" w:cs="Rubik Light"/>
        </w:rPr>
        <w:t xml:space="preserve">     R$  </w:t>
      </w:r>
      <w:r w:rsidRPr="00021267">
        <w:rPr>
          <w:rFonts w:ascii="Rubik Light" w:hAnsi="Rubik Light" w:cs="Rubik Light"/>
        </w:rPr>
        <w:t>600.000,00</w:t>
      </w: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</w:rPr>
      </w:pPr>
      <w:r w:rsidRPr="00021267">
        <w:rPr>
          <w:rFonts w:ascii="Rubik Light" w:hAnsi="Rubik Light" w:cs="Rubik Light"/>
        </w:rPr>
        <w:t>0.1.24.054000</w:t>
      </w:r>
      <w:r w:rsidRPr="00021267">
        <w:rPr>
          <w:rFonts w:ascii="Rubik Light" w:hAnsi="Rubik Light" w:cs="Rubik Light"/>
        </w:rPr>
        <w:tab/>
        <w:t xml:space="preserve">. Outros Convênios com a União não Rel.com a Educação  </w:t>
      </w:r>
      <w:r>
        <w:rPr>
          <w:rFonts w:ascii="Rubik Light" w:hAnsi="Rubik Light" w:cs="Rubik Light"/>
        </w:rPr>
        <w:t xml:space="preserve">     </w:t>
      </w:r>
      <w:r w:rsidRPr="00021267">
        <w:rPr>
          <w:rFonts w:ascii="Rubik Light" w:hAnsi="Rubik Light" w:cs="Rubik Light"/>
        </w:rPr>
        <w:t xml:space="preserve"> </w:t>
      </w:r>
      <w:r>
        <w:rPr>
          <w:rFonts w:ascii="Rubik Light" w:hAnsi="Rubik Light" w:cs="Rubik Light"/>
        </w:rPr>
        <w:t xml:space="preserve">R$  </w:t>
      </w:r>
      <w:r w:rsidRPr="00021267">
        <w:rPr>
          <w:rFonts w:ascii="Rubik Light" w:hAnsi="Rubik Light" w:cs="Rubik Light"/>
        </w:rPr>
        <w:t>750.000,00</w:t>
      </w: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</w:rPr>
      </w:pP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  <w:b/>
        </w:rPr>
      </w:pPr>
      <w:r w:rsidRPr="00021267">
        <w:rPr>
          <w:rFonts w:ascii="Rubik Light" w:hAnsi="Rubik Light" w:cs="Rubik Light"/>
          <w:b/>
        </w:rPr>
        <w:t>20039. Manutenção e Encargos com a Infraestrutura</w:t>
      </w: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</w:rPr>
      </w:pPr>
      <w:r w:rsidRPr="00021267">
        <w:rPr>
          <w:rFonts w:ascii="Rubik Light" w:hAnsi="Rubik Light" w:cs="Rubik Light"/>
        </w:rPr>
        <w:t xml:space="preserve">3.1.90.00.00.00. Aplicações Diretas </w:t>
      </w: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</w:rPr>
      </w:pPr>
      <w:r w:rsidRPr="00021267">
        <w:rPr>
          <w:rFonts w:ascii="Rubik Light" w:hAnsi="Rubik Light" w:cs="Rubik Light"/>
        </w:rPr>
        <w:t xml:space="preserve">0.1.00.000000 - Recursos Ordinários - Exercício </w:t>
      </w:r>
      <w:r w:rsidRPr="00021267">
        <w:rPr>
          <w:rFonts w:ascii="Rubik Light" w:hAnsi="Rubik Light" w:cs="Rubik Light"/>
        </w:rPr>
        <w:tab/>
      </w:r>
      <w:r w:rsidRPr="00021267">
        <w:rPr>
          <w:rFonts w:ascii="Rubik Light" w:hAnsi="Rubik Light" w:cs="Rubik Light"/>
        </w:rPr>
        <w:tab/>
      </w:r>
      <w:r w:rsidRPr="00021267">
        <w:rPr>
          <w:rFonts w:ascii="Rubik Light" w:hAnsi="Rubik Light" w:cs="Rubik Light"/>
        </w:rPr>
        <w:tab/>
      </w:r>
      <w:r w:rsidRPr="00021267">
        <w:rPr>
          <w:rFonts w:ascii="Rubik Light" w:hAnsi="Rubik Light" w:cs="Rubik Light"/>
        </w:rPr>
        <w:tab/>
        <w:t xml:space="preserve"> </w:t>
      </w:r>
      <w:r>
        <w:rPr>
          <w:rFonts w:ascii="Rubik Light" w:hAnsi="Rubik Light" w:cs="Rubik Light"/>
        </w:rPr>
        <w:t xml:space="preserve"> </w:t>
      </w:r>
      <w:r w:rsidRPr="00021267">
        <w:rPr>
          <w:rFonts w:ascii="Rubik Light" w:hAnsi="Rubik Light" w:cs="Rubik Light"/>
        </w:rPr>
        <w:t xml:space="preserve"> </w:t>
      </w:r>
      <w:r>
        <w:rPr>
          <w:rFonts w:ascii="Rubik Light" w:hAnsi="Rubik Light" w:cs="Rubik Light"/>
        </w:rPr>
        <w:t xml:space="preserve">  R$ </w:t>
      </w:r>
      <w:r w:rsidRPr="00021267">
        <w:rPr>
          <w:rFonts w:ascii="Rubik Light" w:hAnsi="Rubik Light" w:cs="Rubik Light"/>
        </w:rPr>
        <w:t>2.314.058,73</w:t>
      </w: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</w:rPr>
      </w:pPr>
      <w:r w:rsidRPr="00021267">
        <w:rPr>
          <w:rFonts w:ascii="Rubik Light" w:hAnsi="Rubik Light" w:cs="Rubik Light"/>
        </w:rPr>
        <w:t>3.1.91.00.00.00. Aplicação Direta Decorrente de Operação Entre Órgãos, Fundos e Entidades Integrantes dos Orçamentos Fiscal e da Seguridade Social</w:t>
      </w: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</w:rPr>
      </w:pPr>
      <w:r w:rsidRPr="00021267">
        <w:rPr>
          <w:rFonts w:ascii="Rubik Light" w:hAnsi="Rubik Light" w:cs="Rubik Light"/>
        </w:rPr>
        <w:t xml:space="preserve">0.1.00.000000 - Recursos Ordinários - Exercício </w:t>
      </w:r>
      <w:r w:rsidRPr="00021267">
        <w:rPr>
          <w:rFonts w:ascii="Rubik Light" w:hAnsi="Rubik Light" w:cs="Rubik Light"/>
        </w:rPr>
        <w:tab/>
      </w:r>
      <w:r w:rsidRPr="00021267">
        <w:rPr>
          <w:rFonts w:ascii="Rubik Light" w:hAnsi="Rubik Light" w:cs="Rubik Light"/>
        </w:rPr>
        <w:tab/>
      </w:r>
      <w:r w:rsidRPr="00021267">
        <w:rPr>
          <w:rFonts w:ascii="Rubik Light" w:hAnsi="Rubik Light" w:cs="Rubik Light"/>
        </w:rPr>
        <w:tab/>
      </w:r>
      <w:r w:rsidRPr="00021267">
        <w:rPr>
          <w:rFonts w:ascii="Rubik Light" w:hAnsi="Rubik Light" w:cs="Rubik Light"/>
        </w:rPr>
        <w:tab/>
      </w:r>
      <w:r>
        <w:rPr>
          <w:rFonts w:ascii="Rubik Light" w:hAnsi="Rubik Light" w:cs="Rubik Light"/>
        </w:rPr>
        <w:t xml:space="preserve">    R$    </w:t>
      </w:r>
      <w:r w:rsidRPr="00021267">
        <w:rPr>
          <w:rFonts w:ascii="Rubik Light" w:hAnsi="Rubik Light" w:cs="Rubik Light"/>
        </w:rPr>
        <w:t>456.156,98</w:t>
      </w: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</w:rPr>
      </w:pPr>
      <w:r w:rsidRPr="00021267">
        <w:rPr>
          <w:rFonts w:ascii="Rubik Light" w:hAnsi="Rubik Light" w:cs="Rubik Light"/>
        </w:rPr>
        <w:t xml:space="preserve">3.3.90.00.00.00. Aplicações Diretas </w:t>
      </w: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</w:rPr>
      </w:pPr>
      <w:r w:rsidRPr="00021267">
        <w:rPr>
          <w:rFonts w:ascii="Rubik Light" w:hAnsi="Rubik Light" w:cs="Rubik Light"/>
        </w:rPr>
        <w:t xml:space="preserve">0.1.00.000000 - Recursos Ordinários - Exercício </w:t>
      </w:r>
      <w:r w:rsidRPr="00021267">
        <w:rPr>
          <w:rFonts w:ascii="Rubik Light" w:hAnsi="Rubik Light" w:cs="Rubik Light"/>
        </w:rPr>
        <w:tab/>
      </w:r>
      <w:r w:rsidRPr="00021267">
        <w:rPr>
          <w:rFonts w:ascii="Rubik Light" w:hAnsi="Rubik Light" w:cs="Rubik Light"/>
        </w:rPr>
        <w:tab/>
      </w:r>
      <w:r w:rsidRPr="00021267">
        <w:rPr>
          <w:rFonts w:ascii="Rubik Light" w:hAnsi="Rubik Light" w:cs="Rubik Light"/>
        </w:rPr>
        <w:tab/>
      </w:r>
      <w:r w:rsidRPr="00021267">
        <w:rPr>
          <w:rFonts w:ascii="Rubik Light" w:hAnsi="Rubik Light" w:cs="Rubik Light"/>
        </w:rPr>
        <w:tab/>
        <w:t xml:space="preserve">  </w:t>
      </w:r>
      <w:r>
        <w:rPr>
          <w:rFonts w:ascii="Rubik Light" w:hAnsi="Rubik Light" w:cs="Rubik Light"/>
        </w:rPr>
        <w:t xml:space="preserve">  R$      </w:t>
      </w:r>
      <w:r w:rsidRPr="00021267">
        <w:rPr>
          <w:rFonts w:ascii="Rubik Light" w:hAnsi="Rubik Light" w:cs="Rubik Light"/>
        </w:rPr>
        <w:t>29.090,29</w:t>
      </w: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</w:rPr>
      </w:pPr>
      <w:r w:rsidRPr="00021267">
        <w:rPr>
          <w:rFonts w:ascii="Rubik Light" w:hAnsi="Rubik Light" w:cs="Rubik Light"/>
        </w:rPr>
        <w:t xml:space="preserve">4.4.90.00.00.00. Aplicações Diretas </w:t>
      </w: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</w:rPr>
      </w:pPr>
      <w:r w:rsidRPr="00021267">
        <w:rPr>
          <w:rFonts w:ascii="Rubik Light" w:hAnsi="Rubik Light" w:cs="Rubik Light"/>
        </w:rPr>
        <w:t xml:space="preserve">0.1.00.000000 - Recursos Ordinários - Exercício </w:t>
      </w:r>
      <w:r w:rsidRPr="00021267">
        <w:rPr>
          <w:rFonts w:ascii="Rubik Light" w:hAnsi="Rubik Light" w:cs="Rubik Light"/>
        </w:rPr>
        <w:tab/>
      </w:r>
      <w:r w:rsidRPr="00021267">
        <w:rPr>
          <w:rFonts w:ascii="Rubik Light" w:hAnsi="Rubik Light" w:cs="Rubik Light"/>
        </w:rPr>
        <w:tab/>
      </w:r>
      <w:r w:rsidRPr="00021267">
        <w:rPr>
          <w:rFonts w:ascii="Rubik Light" w:hAnsi="Rubik Light" w:cs="Rubik Light"/>
        </w:rPr>
        <w:tab/>
      </w:r>
      <w:r w:rsidRPr="00021267">
        <w:rPr>
          <w:rFonts w:ascii="Rubik Light" w:hAnsi="Rubik Light" w:cs="Rubik Light"/>
        </w:rPr>
        <w:tab/>
        <w:t xml:space="preserve"> </w:t>
      </w:r>
      <w:r>
        <w:rPr>
          <w:rFonts w:ascii="Rubik Light" w:hAnsi="Rubik Light" w:cs="Rubik Light"/>
        </w:rPr>
        <w:t xml:space="preserve">   R$    </w:t>
      </w:r>
      <w:r w:rsidRPr="00021267">
        <w:rPr>
          <w:rFonts w:ascii="Rubik Light" w:hAnsi="Rubik Light" w:cs="Rubik Light"/>
        </w:rPr>
        <w:t>112.506,64</w:t>
      </w: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</w:rPr>
      </w:pPr>
      <w:r w:rsidRPr="00021267">
        <w:rPr>
          <w:rFonts w:ascii="Rubik Light" w:hAnsi="Rubik Light" w:cs="Rubik Light"/>
        </w:rPr>
        <w:t xml:space="preserve">4.4.90.00.00.00. Aplicações Diretas </w:t>
      </w: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</w:rPr>
      </w:pPr>
      <w:r w:rsidRPr="00021267">
        <w:rPr>
          <w:rFonts w:ascii="Rubik Light" w:hAnsi="Rubik Light" w:cs="Rubik Light"/>
        </w:rPr>
        <w:t>0.1.00.000000 - Recursos Ordinários – Exercício</w:t>
      </w:r>
      <w:r w:rsidRPr="00021267">
        <w:rPr>
          <w:rFonts w:ascii="Rubik Light" w:hAnsi="Rubik Light" w:cs="Rubik Light"/>
        </w:rPr>
        <w:tab/>
      </w:r>
      <w:r w:rsidRPr="00021267">
        <w:rPr>
          <w:rFonts w:ascii="Rubik Light" w:hAnsi="Rubik Light" w:cs="Rubik Light"/>
        </w:rPr>
        <w:tab/>
      </w:r>
      <w:r w:rsidRPr="00021267">
        <w:rPr>
          <w:rFonts w:ascii="Rubik Light" w:hAnsi="Rubik Light" w:cs="Rubik Light"/>
        </w:rPr>
        <w:tab/>
      </w:r>
      <w:r w:rsidRPr="00021267">
        <w:rPr>
          <w:rFonts w:ascii="Rubik Light" w:hAnsi="Rubik Light" w:cs="Rubik Light"/>
        </w:rPr>
        <w:tab/>
      </w:r>
      <w:r>
        <w:rPr>
          <w:rFonts w:ascii="Rubik Light" w:hAnsi="Rubik Light" w:cs="Rubik Light"/>
        </w:rPr>
        <w:t xml:space="preserve">   </w:t>
      </w:r>
      <w:r w:rsidRPr="00021267">
        <w:rPr>
          <w:rFonts w:ascii="Rubik Light" w:hAnsi="Rubik Light" w:cs="Rubik Light"/>
        </w:rPr>
        <w:t xml:space="preserve"> </w:t>
      </w:r>
      <w:r>
        <w:rPr>
          <w:rFonts w:ascii="Rubik Light" w:hAnsi="Rubik Light" w:cs="Rubik Light"/>
        </w:rPr>
        <w:t xml:space="preserve">R$        </w:t>
      </w:r>
      <w:r w:rsidRPr="00021267">
        <w:rPr>
          <w:rFonts w:ascii="Rubik Light" w:hAnsi="Rubik Light" w:cs="Rubik Light"/>
        </w:rPr>
        <w:t>1.000,00</w:t>
      </w: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</w:rPr>
      </w:pPr>
      <w:r w:rsidRPr="00021267">
        <w:rPr>
          <w:rFonts w:ascii="Rubik Light" w:hAnsi="Rubik Light" w:cs="Rubik Light"/>
        </w:rPr>
        <w:tab/>
      </w:r>
      <w:r w:rsidRPr="00021267">
        <w:rPr>
          <w:rFonts w:ascii="Rubik Light" w:hAnsi="Rubik Light" w:cs="Rubik Light"/>
        </w:rPr>
        <w:tab/>
      </w:r>
    </w:p>
    <w:p w:rsidR="000A6006" w:rsidRPr="00021267" w:rsidRDefault="000A6006" w:rsidP="000A6006">
      <w:pPr>
        <w:ind w:left="720" w:right="-51" w:firstLine="720"/>
        <w:jc w:val="both"/>
        <w:rPr>
          <w:rFonts w:ascii="Rubik Light" w:hAnsi="Rubik Light" w:cs="Rubik Light"/>
        </w:rPr>
      </w:pPr>
      <w:r w:rsidRPr="00021267">
        <w:rPr>
          <w:rFonts w:ascii="Rubik Light" w:hAnsi="Rubik Light" w:cs="Rubik Light"/>
          <w:b/>
        </w:rPr>
        <w:t>TOTAL DA ANULAÇÃO</w:t>
      </w:r>
      <w:r w:rsidRPr="00021267">
        <w:rPr>
          <w:rFonts w:ascii="Rubik Light" w:hAnsi="Rubik Light" w:cs="Rubik Light"/>
          <w:b/>
        </w:rPr>
        <w:tab/>
        <w:t xml:space="preserve">   </w:t>
      </w:r>
      <w:r w:rsidRPr="00021267">
        <w:rPr>
          <w:rFonts w:ascii="Rubik Light" w:hAnsi="Rubik Light" w:cs="Rubik Light"/>
          <w:b/>
        </w:rPr>
        <w:tab/>
        <w:t xml:space="preserve">        </w:t>
      </w:r>
      <w:r w:rsidRPr="00021267">
        <w:rPr>
          <w:rFonts w:ascii="Rubik Light" w:hAnsi="Rubik Light" w:cs="Rubik Light"/>
          <w:b/>
        </w:rPr>
        <w:tab/>
        <w:t xml:space="preserve">           </w:t>
      </w:r>
      <w:r w:rsidRPr="00021267">
        <w:rPr>
          <w:rFonts w:ascii="Rubik Light" w:hAnsi="Rubik Light" w:cs="Rubik Light"/>
          <w:b/>
        </w:rPr>
        <w:tab/>
        <w:t xml:space="preserve">           </w:t>
      </w:r>
      <w:r>
        <w:rPr>
          <w:rFonts w:ascii="Rubik Light" w:hAnsi="Rubik Light" w:cs="Rubik Light"/>
          <w:b/>
        </w:rPr>
        <w:t xml:space="preserve">  </w:t>
      </w:r>
      <w:r w:rsidRPr="00021267">
        <w:rPr>
          <w:rFonts w:ascii="Rubik Light" w:hAnsi="Rubik Light" w:cs="Rubik Light"/>
          <w:b/>
        </w:rPr>
        <w:t>R$ 4.262.812,64</w:t>
      </w: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</w:rPr>
      </w:pP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</w:rPr>
      </w:pPr>
      <w:r w:rsidRPr="00021267">
        <w:rPr>
          <w:rFonts w:ascii="Rubik Light" w:hAnsi="Rubik Light" w:cs="Rubik Light"/>
          <w:b/>
        </w:rPr>
        <w:t xml:space="preserve">Art. 3º. </w:t>
      </w:r>
      <w:r w:rsidRPr="00021267">
        <w:rPr>
          <w:rFonts w:ascii="Rubik Light" w:hAnsi="Rubik Light" w:cs="Rubik Light"/>
        </w:rPr>
        <w:t>As alterações constantes desta Lei passam a integrar a Lei Municipal nº 2.001, de 21 de dezembro de 2017, que dispõe sobre o Plano Plurianual para o período de 2018 a 2021, a Lei Municipal nº 1.880, de 19 de julho de 2017, que dispõe sobre as Diretrizes Orçamentárias para o exercício financeiro de 2018 – LDO, e a Lei Municipal nº 2.002, de 21 de dezembro de 2017, que dispõe sobre a Lei Orçamentária Anual para o exercício financeiro de 2018 – LOA.</w:t>
      </w: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  <w:b/>
        </w:rPr>
      </w:pP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  <w:b/>
        </w:rPr>
      </w:pPr>
      <w:r w:rsidRPr="00021267">
        <w:rPr>
          <w:rFonts w:ascii="Rubik Light" w:hAnsi="Rubik Light" w:cs="Rubik Light"/>
          <w:b/>
        </w:rPr>
        <w:t xml:space="preserve">Art. 4º. </w:t>
      </w:r>
      <w:r w:rsidRPr="00021267">
        <w:rPr>
          <w:rFonts w:ascii="Rubik Light" w:hAnsi="Rubik Light" w:cs="Rubik Light"/>
        </w:rPr>
        <w:t>Esta Lei entra em vigor na data de sua publicação.</w:t>
      </w: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  <w:b/>
        </w:rPr>
      </w:pP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  <w:b/>
        </w:rPr>
      </w:pPr>
      <w:r w:rsidRPr="00021267">
        <w:rPr>
          <w:rFonts w:ascii="Rubik Light" w:hAnsi="Rubik Light" w:cs="Rubik Light"/>
          <w:b/>
        </w:rPr>
        <w:t xml:space="preserve">Art. 5º. </w:t>
      </w:r>
      <w:r w:rsidRPr="00021267">
        <w:rPr>
          <w:rFonts w:ascii="Rubik Light" w:hAnsi="Rubik Light" w:cs="Rubik Light"/>
        </w:rPr>
        <w:t>Revogam-se as disposições em contrário.</w:t>
      </w: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  <w:b/>
        </w:rPr>
      </w:pP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</w:rPr>
      </w:pPr>
      <w:r w:rsidRPr="00021267">
        <w:rPr>
          <w:rFonts w:ascii="Rubik Light" w:hAnsi="Rubik Light" w:cs="Rubik Light"/>
        </w:rPr>
        <w:t>Gabinete do Prefeito Municipal de Campo Novo do Parecis, aos 22 dias do mês de março de 2018.</w:t>
      </w: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  <w:b/>
        </w:rPr>
      </w:pPr>
    </w:p>
    <w:p w:rsidR="000A6006" w:rsidRDefault="000A6006" w:rsidP="000A6006">
      <w:pPr>
        <w:ind w:right="-51"/>
        <w:jc w:val="both"/>
        <w:rPr>
          <w:rFonts w:ascii="Rubik Light" w:hAnsi="Rubik Light" w:cs="Rubik Light"/>
          <w:b/>
        </w:rPr>
      </w:pPr>
    </w:p>
    <w:p w:rsidR="000A6006" w:rsidRPr="00021267" w:rsidRDefault="000A6006" w:rsidP="000A6006">
      <w:pPr>
        <w:ind w:right="-51"/>
        <w:jc w:val="both"/>
        <w:rPr>
          <w:rFonts w:ascii="Rubik Light" w:hAnsi="Rubik Light" w:cs="Rubik Light"/>
          <w:b/>
        </w:rPr>
      </w:pPr>
    </w:p>
    <w:p w:rsidR="000A6006" w:rsidRPr="00021267" w:rsidRDefault="000A6006" w:rsidP="000A6006">
      <w:pPr>
        <w:ind w:right="-51"/>
        <w:jc w:val="center"/>
        <w:rPr>
          <w:rFonts w:ascii="Rubik Light" w:hAnsi="Rubik Light" w:cs="Rubik Light"/>
          <w:b/>
        </w:rPr>
      </w:pPr>
      <w:r w:rsidRPr="00021267">
        <w:rPr>
          <w:rFonts w:ascii="Rubik Light" w:hAnsi="Rubik Light" w:cs="Rubik Light"/>
          <w:b/>
        </w:rPr>
        <w:t>RAFAEL MACHADO</w:t>
      </w:r>
    </w:p>
    <w:p w:rsidR="000A6006" w:rsidRPr="00021267" w:rsidRDefault="000A6006" w:rsidP="000A6006">
      <w:pPr>
        <w:ind w:right="-51"/>
        <w:jc w:val="center"/>
        <w:rPr>
          <w:rFonts w:ascii="Rubik Light" w:hAnsi="Rubik Light" w:cs="Rubik Light"/>
          <w:b/>
        </w:rPr>
      </w:pPr>
      <w:r w:rsidRPr="00021267">
        <w:rPr>
          <w:rFonts w:ascii="Rubik Light" w:hAnsi="Rubik Light" w:cs="Rubik Light"/>
          <w:b/>
        </w:rPr>
        <w:t>Prefeito Municipal</w:t>
      </w:r>
    </w:p>
    <w:p w:rsidR="000A6006" w:rsidRPr="00021267" w:rsidRDefault="000A6006" w:rsidP="000A6006">
      <w:pPr>
        <w:ind w:right="-51"/>
        <w:jc w:val="center"/>
        <w:rPr>
          <w:rFonts w:ascii="Rubik Light" w:hAnsi="Rubik Light" w:cs="Rubik Light"/>
          <w:b/>
        </w:rPr>
      </w:pPr>
    </w:p>
    <w:p w:rsidR="000A6006" w:rsidRDefault="000A6006" w:rsidP="000A6006">
      <w:pPr>
        <w:ind w:right="-51"/>
        <w:jc w:val="center"/>
        <w:rPr>
          <w:rFonts w:ascii="Rubik Light" w:hAnsi="Rubik Light" w:cs="Rubik Light"/>
          <w:b/>
        </w:rPr>
      </w:pPr>
    </w:p>
    <w:p w:rsidR="000A6006" w:rsidRPr="00021267" w:rsidRDefault="000A6006" w:rsidP="000A6006">
      <w:pPr>
        <w:ind w:right="-51"/>
        <w:jc w:val="center"/>
        <w:rPr>
          <w:rFonts w:ascii="Rubik Light" w:hAnsi="Rubik Light" w:cs="Rubik Light"/>
          <w:b/>
        </w:rPr>
      </w:pPr>
    </w:p>
    <w:p w:rsidR="000A6006" w:rsidRPr="00021267" w:rsidRDefault="000A6006" w:rsidP="000A6006">
      <w:pPr>
        <w:ind w:right="-51"/>
        <w:jc w:val="center"/>
        <w:rPr>
          <w:rFonts w:ascii="Rubik Light" w:hAnsi="Rubik Light" w:cs="Rubik Light"/>
          <w:b/>
        </w:rPr>
      </w:pPr>
      <w:r w:rsidRPr="00021267">
        <w:rPr>
          <w:rFonts w:ascii="Rubik Light" w:hAnsi="Rubik Light" w:cs="Rubik Light"/>
          <w:b/>
        </w:rPr>
        <w:t>GIRLEI AUGUSTO PEZ BOLZAN</w:t>
      </w:r>
    </w:p>
    <w:p w:rsidR="000A6006" w:rsidRPr="00021267" w:rsidRDefault="000A6006" w:rsidP="000A6006">
      <w:pPr>
        <w:ind w:right="-51"/>
        <w:jc w:val="center"/>
        <w:rPr>
          <w:rFonts w:ascii="Rubik Light" w:hAnsi="Rubik Light" w:cs="Rubik Light"/>
          <w:bCs/>
        </w:rPr>
      </w:pPr>
      <w:r w:rsidRPr="00021267">
        <w:rPr>
          <w:rFonts w:ascii="Rubik Light" w:hAnsi="Rubik Light" w:cs="Rubik Light"/>
          <w:b/>
        </w:rPr>
        <w:t>Secretário Municipal de Administração</w:t>
      </w:r>
      <w:r w:rsidRPr="00021267">
        <w:rPr>
          <w:rFonts w:ascii="Rubik Light" w:hAnsi="Rubik Light" w:cs="Rubik Light"/>
        </w:rPr>
        <w:t xml:space="preserve">    </w:t>
      </w:r>
    </w:p>
    <w:p w:rsidR="004D4398" w:rsidRPr="000A6006" w:rsidRDefault="004D4398" w:rsidP="000A6006"/>
    <w:sectPr w:rsidR="004D4398" w:rsidRPr="000A6006" w:rsidSect="00502AF7"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B81" w:rsidRDefault="00C56B81" w:rsidP="00502AF7">
      <w:r>
        <w:separator/>
      </w:r>
    </w:p>
  </w:endnote>
  <w:endnote w:type="continuationSeparator" w:id="1">
    <w:p w:rsidR="00C56B81" w:rsidRDefault="00C56B81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bik Light">
    <w:altName w:val="Arial"/>
    <w:charset w:val="CC"/>
    <w:family w:val="auto"/>
    <w:pitch w:val="variable"/>
    <w:sig w:usb0="00000000" w:usb1="5000205B" w:usb2="00000000" w:usb3="00000000" w:csb0="000000B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B81" w:rsidRDefault="00C56B81" w:rsidP="00502AF7">
      <w:r>
        <w:separator/>
      </w:r>
    </w:p>
  </w:footnote>
  <w:footnote w:type="continuationSeparator" w:id="1">
    <w:p w:rsidR="00C56B81" w:rsidRDefault="00C56B81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A6006"/>
    <w:rsid w:val="001915A3"/>
    <w:rsid w:val="00217F62"/>
    <w:rsid w:val="002E240F"/>
    <w:rsid w:val="004D4398"/>
    <w:rsid w:val="00502AF7"/>
    <w:rsid w:val="00A906D8"/>
    <w:rsid w:val="00AB5A74"/>
    <w:rsid w:val="00C56B81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rsid w:val="000A6006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A600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0A60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4887</Characters>
  <Application>Microsoft Office Word</Application>
  <DocSecurity>0</DocSecurity>
  <Lines>40</Lines>
  <Paragraphs>11</Paragraphs>
  <ScaleCrop>false</ScaleCrop>
  <Company/>
  <LinksUpToDate>false</LinksUpToDate>
  <CharactersWithSpaces>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2018-03-27T11:52:00Z</dcterms:created>
  <dcterms:modified xsi:type="dcterms:W3CDTF">2018-03-27T11:52:00Z</dcterms:modified>
</cp:coreProperties>
</file>