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E1" w:rsidRPr="00BA79E1" w:rsidRDefault="00BA79E1" w:rsidP="00BA79E1">
      <w:pPr>
        <w:pStyle w:val="Recuodecorpodetexto3"/>
        <w:spacing w:after="0"/>
        <w:ind w:left="1418" w:right="-56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79E1">
        <w:rPr>
          <w:rFonts w:ascii="Times New Roman" w:hAnsi="Times New Roman" w:cs="Times New Roman"/>
          <w:b/>
          <w:sz w:val="24"/>
          <w:szCs w:val="24"/>
          <w:u w:val="single"/>
        </w:rPr>
        <w:t>AUTÓGRAFO Nº 1.601/2019 DE 9 DE SETEMBRO DE 2019.</w:t>
      </w:r>
    </w:p>
    <w:p w:rsidR="00BA79E1" w:rsidRPr="00BA79E1" w:rsidRDefault="00BA79E1" w:rsidP="00BA79E1">
      <w:pPr>
        <w:ind w:left="1418" w:right="-56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A79E1" w:rsidRPr="00BA79E1" w:rsidRDefault="00BA79E1" w:rsidP="00BA79E1">
      <w:pPr>
        <w:pStyle w:val="Recuodecorpodetexto3"/>
        <w:spacing w:after="0"/>
        <w:ind w:left="1418" w:right="-568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A79E1">
        <w:rPr>
          <w:rFonts w:ascii="Times New Roman" w:hAnsi="Times New Roman" w:cs="Times New Roman"/>
          <w:b/>
          <w:sz w:val="24"/>
          <w:szCs w:val="24"/>
        </w:rPr>
        <w:t>PRORROGA O PRAZO DO ART. 5º, INSTITUÍDO PELA LEI COMPLEMENTAR Nº 90, DE 07 DE MARÇO DE 2018.</w:t>
      </w:r>
    </w:p>
    <w:p w:rsidR="00BA79E1" w:rsidRPr="00BA79E1" w:rsidRDefault="00BA79E1" w:rsidP="00BA79E1">
      <w:pPr>
        <w:pStyle w:val="Recuodecorpodetexto3"/>
        <w:spacing w:after="0"/>
        <w:ind w:left="1418" w:right="-568"/>
        <w:rPr>
          <w:rFonts w:ascii="Times New Roman" w:hAnsi="Times New Roman" w:cs="Times New Roman"/>
          <w:i/>
          <w:sz w:val="24"/>
          <w:szCs w:val="24"/>
        </w:rPr>
      </w:pPr>
    </w:p>
    <w:p w:rsidR="00BA79E1" w:rsidRPr="00BA79E1" w:rsidRDefault="00BA79E1" w:rsidP="00BA79E1">
      <w:pPr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79E1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BA7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A79E1" w:rsidRPr="00BA79E1" w:rsidRDefault="00BA79E1" w:rsidP="00BA79E1">
      <w:pPr>
        <w:ind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9E1" w:rsidRPr="00BA79E1" w:rsidRDefault="00BA79E1" w:rsidP="00BA79E1">
      <w:pPr>
        <w:pStyle w:val="Recuodecorpodetexto2"/>
        <w:spacing w:after="0" w:line="240" w:lineRule="auto"/>
        <w:ind w:left="0" w:right="-568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A79E1">
        <w:rPr>
          <w:rFonts w:ascii="Times New Roman" w:hAnsi="Times New Roman" w:cs="Times New Roman"/>
          <w:b/>
          <w:sz w:val="24"/>
          <w:szCs w:val="24"/>
        </w:rPr>
        <w:t>Art. 1º</w:t>
      </w:r>
      <w:r w:rsidRPr="00BA79E1">
        <w:rPr>
          <w:rFonts w:ascii="Times New Roman" w:hAnsi="Times New Roman" w:cs="Times New Roman"/>
          <w:sz w:val="24"/>
          <w:szCs w:val="24"/>
        </w:rPr>
        <w:t>. Fica prorrogado por 12 (doze) meses o prazo disposto no art. 5º, da Lei Complementar nº 90, de 7 de março de 2018.</w:t>
      </w:r>
    </w:p>
    <w:p w:rsidR="00BA79E1" w:rsidRPr="00BA79E1" w:rsidRDefault="00BA79E1" w:rsidP="00BA79E1">
      <w:pPr>
        <w:pStyle w:val="Recuodecorpodetexto2"/>
        <w:spacing w:after="0" w:line="240" w:lineRule="auto"/>
        <w:ind w:left="0" w:right="-568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A79E1">
        <w:rPr>
          <w:rFonts w:ascii="Times New Roman" w:hAnsi="Times New Roman" w:cs="Times New Roman"/>
          <w:sz w:val="24"/>
          <w:szCs w:val="24"/>
        </w:rPr>
        <w:t xml:space="preserve">Parágrafo único. O prazo previsto no </w:t>
      </w:r>
      <w:r w:rsidRPr="00BA79E1">
        <w:rPr>
          <w:rFonts w:ascii="Times New Roman" w:hAnsi="Times New Roman" w:cs="Times New Roman"/>
          <w:i/>
          <w:sz w:val="24"/>
          <w:szCs w:val="24"/>
        </w:rPr>
        <w:t>caput</w:t>
      </w:r>
      <w:r w:rsidRPr="00BA79E1">
        <w:rPr>
          <w:rFonts w:ascii="Times New Roman" w:hAnsi="Times New Roman" w:cs="Times New Roman"/>
          <w:sz w:val="24"/>
          <w:szCs w:val="24"/>
        </w:rPr>
        <w:t xml:space="preserve"> poderá ser prorrogado pelo prazo de 12 (doze) meses, se presentes os pressupostos de conveniência e oportunidade administrativa, mediante edição de Decreto Municipal pelo Chefe do Poder Executivo.</w:t>
      </w:r>
    </w:p>
    <w:p w:rsidR="00BA79E1" w:rsidRPr="00BA79E1" w:rsidRDefault="00BA79E1" w:rsidP="00BA79E1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A79E1">
        <w:rPr>
          <w:rFonts w:ascii="Times New Roman" w:hAnsi="Times New Roman" w:cs="Times New Roman"/>
          <w:b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Pr="00BA79E1">
        <w:rPr>
          <w:rFonts w:ascii="Times New Roman" w:hAnsi="Times New Roman" w:cs="Times New Roman"/>
          <w:sz w:val="24"/>
          <w:szCs w:val="24"/>
        </w:rPr>
        <w:t>. Esta Lei entra em vigor na data da sua publicação.</w:t>
      </w:r>
    </w:p>
    <w:p w:rsidR="00BA79E1" w:rsidRPr="00BA79E1" w:rsidRDefault="00BA79E1" w:rsidP="00BA79E1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A79E1">
        <w:rPr>
          <w:rFonts w:ascii="Times New Roman" w:hAnsi="Times New Roman" w:cs="Times New Roman"/>
          <w:b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sz w:val="24"/>
          <w:szCs w:val="24"/>
        </w:rPr>
        <w:tab/>
        <w:t>Art. 3º</w:t>
      </w:r>
      <w:r w:rsidRPr="00BA79E1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BA79E1" w:rsidRPr="00BA79E1" w:rsidRDefault="00BA79E1" w:rsidP="00BA79E1">
      <w:pPr>
        <w:pStyle w:val="Corpodetexto"/>
        <w:spacing w:after="0"/>
        <w:ind w:right="-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9E1" w:rsidRPr="00BA79E1" w:rsidRDefault="00BA79E1" w:rsidP="00BA79E1">
      <w:pPr>
        <w:pStyle w:val="Corpodetexto"/>
        <w:spacing w:after="0"/>
        <w:ind w:right="-5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</w:t>
      </w:r>
      <w:r w:rsidRPr="00BA7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</w:t>
      </w:r>
    </w:p>
    <w:p w:rsidR="00BA79E1" w:rsidRPr="00BA79E1" w:rsidRDefault="00BA79E1" w:rsidP="00BA79E1">
      <w:pPr>
        <w:pStyle w:val="Corpodetexto"/>
        <w:tabs>
          <w:tab w:val="left" w:pos="1418"/>
        </w:tabs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A79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79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79E1">
        <w:rPr>
          <w:rFonts w:ascii="Times New Roman" w:hAnsi="Times New Roman" w:cs="Times New Roman"/>
          <w:sz w:val="24"/>
          <w:szCs w:val="24"/>
        </w:rPr>
        <w:t xml:space="preserve">Câmara Municipal de Campo Novo do Parecis, em 9 de setembro de 2019.  </w:t>
      </w:r>
    </w:p>
    <w:p w:rsidR="00BA79E1" w:rsidRPr="00BA79E1" w:rsidRDefault="00BA79E1" w:rsidP="00BA79E1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9E1">
        <w:rPr>
          <w:rFonts w:ascii="Times New Roman" w:hAnsi="Times New Roman" w:cs="Times New Roman"/>
          <w:sz w:val="24"/>
          <w:szCs w:val="24"/>
        </w:rPr>
        <w:tab/>
      </w:r>
      <w:r w:rsidRPr="00BA79E1">
        <w:rPr>
          <w:rFonts w:ascii="Times New Roman" w:hAnsi="Times New Roman" w:cs="Times New Roman"/>
          <w:sz w:val="24"/>
          <w:szCs w:val="24"/>
        </w:rPr>
        <w:tab/>
      </w:r>
      <w:r w:rsidRPr="00BA79E1">
        <w:rPr>
          <w:rFonts w:ascii="Times New Roman" w:hAnsi="Times New Roman" w:cs="Times New Roman"/>
          <w:sz w:val="24"/>
          <w:szCs w:val="24"/>
        </w:rPr>
        <w:tab/>
      </w:r>
      <w:r w:rsidRPr="00BA79E1">
        <w:rPr>
          <w:rFonts w:ascii="Times New Roman" w:hAnsi="Times New Roman" w:cs="Times New Roman"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BA79E1" w:rsidRPr="00BA79E1" w:rsidRDefault="00BA79E1" w:rsidP="00BA79E1">
      <w:pPr>
        <w:pStyle w:val="Ttulo2"/>
        <w:spacing w:before="0"/>
        <w:ind w:right="-56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79E1">
        <w:rPr>
          <w:rFonts w:ascii="Times New Roman" w:hAnsi="Times New Roman" w:cs="Times New Roman"/>
          <w:sz w:val="24"/>
          <w:szCs w:val="24"/>
        </w:rPr>
        <w:t xml:space="preserve"> </w:t>
      </w:r>
      <w:r w:rsidRPr="00BA79E1">
        <w:rPr>
          <w:rFonts w:ascii="Times New Roman" w:hAnsi="Times New Roman" w:cs="Times New Roman"/>
          <w:sz w:val="24"/>
          <w:szCs w:val="24"/>
        </w:rPr>
        <w:tab/>
      </w:r>
      <w:r w:rsidRPr="00BA79E1">
        <w:rPr>
          <w:rFonts w:ascii="Times New Roman" w:hAnsi="Times New Roman" w:cs="Times New Roman"/>
          <w:sz w:val="24"/>
          <w:szCs w:val="24"/>
        </w:rPr>
        <w:tab/>
      </w:r>
      <w:r w:rsidRPr="00BA79E1">
        <w:rPr>
          <w:rFonts w:ascii="Times New Roman" w:hAnsi="Times New Roman" w:cs="Times New Roman"/>
          <w:sz w:val="24"/>
          <w:szCs w:val="24"/>
        </w:rPr>
        <w:tab/>
      </w:r>
      <w:r w:rsidRPr="00BA79E1">
        <w:rPr>
          <w:rFonts w:ascii="Times New Roman" w:hAnsi="Times New Roman" w:cs="Times New Roman"/>
          <w:sz w:val="24"/>
          <w:szCs w:val="24"/>
        </w:rPr>
        <w:tab/>
      </w:r>
      <w:r w:rsidRPr="00BA79E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A79E1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A79E1" w:rsidRPr="00BA79E1" w:rsidRDefault="00BA79E1" w:rsidP="00BA79E1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pStyle w:val="Recuodecorpodetexto"/>
        <w:spacing w:after="0"/>
        <w:ind w:left="0" w:right="-568" w:firstLine="1418"/>
        <w:rPr>
          <w:rFonts w:ascii="Times New Roman" w:hAnsi="Times New Roman" w:cs="Times New Roman"/>
          <w:sz w:val="24"/>
          <w:szCs w:val="24"/>
        </w:rPr>
      </w:pPr>
      <w:r w:rsidRPr="00BA79E1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10.09.2019.</w:t>
      </w:r>
    </w:p>
    <w:p w:rsidR="00BA79E1" w:rsidRPr="00BA79E1" w:rsidRDefault="00BA79E1" w:rsidP="00BA79E1">
      <w:pPr>
        <w:pStyle w:val="Recuodecorpodetexto"/>
        <w:spacing w:after="0"/>
        <w:ind w:right="-380" w:firstLine="1418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pStyle w:val="Recuodecorpodetexto"/>
        <w:spacing w:after="0"/>
        <w:ind w:right="-380" w:firstLine="1418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79E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BA79E1" w:rsidRPr="00BA79E1" w:rsidRDefault="00BA79E1" w:rsidP="00BA79E1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A79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79E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BA79E1">
        <w:rPr>
          <w:rFonts w:ascii="Times New Roman" w:hAnsi="Times New Roman" w:cs="Times New Roman"/>
          <w:sz w:val="24"/>
          <w:szCs w:val="24"/>
        </w:rPr>
        <w:t>Secretária Geral</w:t>
      </w:r>
    </w:p>
    <w:p w:rsidR="00BA79E1" w:rsidRPr="00BA79E1" w:rsidRDefault="00BA79E1" w:rsidP="00BA79E1">
      <w:pPr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pStyle w:val="Corpodetexto"/>
        <w:spacing w:after="0"/>
        <w:ind w:left="1418" w:right="833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pStyle w:val="Corpodetexto"/>
        <w:spacing w:after="0"/>
        <w:ind w:left="1418" w:right="833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pStyle w:val="Corpodetexto"/>
        <w:spacing w:after="0"/>
        <w:ind w:left="1418" w:right="833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pStyle w:val="Corpodetexto"/>
        <w:spacing w:after="0"/>
        <w:ind w:left="1418" w:right="833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pStyle w:val="Corpodetexto"/>
        <w:spacing w:after="0"/>
        <w:ind w:left="1418" w:right="833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Pr="00BA79E1" w:rsidRDefault="00BA79E1" w:rsidP="00BA79E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9E1" w:rsidRPr="00BA79E1" w:rsidRDefault="00BA79E1" w:rsidP="00BA79E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9E1" w:rsidRPr="00BA79E1" w:rsidRDefault="00BA79E1" w:rsidP="00BA79E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9E1" w:rsidRPr="00BA79E1" w:rsidRDefault="00BA79E1" w:rsidP="00BA79E1">
      <w:pPr>
        <w:rPr>
          <w:rFonts w:ascii="Times New Roman" w:hAnsi="Times New Roman" w:cs="Times New Roman"/>
          <w:sz w:val="24"/>
          <w:szCs w:val="24"/>
        </w:rPr>
      </w:pPr>
    </w:p>
    <w:p w:rsidR="00BA79E1" w:rsidRPr="00381E31" w:rsidRDefault="00BA79E1" w:rsidP="00BA79E1"/>
    <w:p w:rsidR="00BC116C" w:rsidRDefault="00BC116C"/>
    <w:sectPr w:rsidR="00BC116C" w:rsidSect="00590E15">
      <w:headerReference w:type="default" r:id="rId4"/>
      <w:footerReference w:type="default" r:id="rId5"/>
      <w:pgSz w:w="11906" w:h="16838"/>
      <w:pgMar w:top="851" w:right="1701" w:bottom="1418" w:left="1701" w:header="1134" w:footer="5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93" w:rsidRDefault="00BC116C">
    <w:pPr>
      <w:pStyle w:val="Rodap"/>
    </w:pPr>
    <w:r>
      <w:rPr>
        <w:noProof/>
        <w:lang w:eastAsia="pt-BR"/>
      </w:rPr>
      <w:drawing>
        <wp:inline distT="0" distB="0" distL="0" distR="0">
          <wp:extent cx="5760000" cy="439582"/>
          <wp:effectExtent l="0" t="0" r="0" b="0"/>
          <wp:docPr id="2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43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93" w:rsidRDefault="00BC116C" w:rsidP="00957E1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A93" w:rsidRDefault="00BC11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327CB0"/>
    <w:rsid w:val="00A906D8"/>
    <w:rsid w:val="00AB5A74"/>
    <w:rsid w:val="00BA79E1"/>
    <w:rsid w:val="00BC116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A79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9E1"/>
  </w:style>
  <w:style w:type="paragraph" w:styleId="Rodap">
    <w:name w:val="footer"/>
    <w:basedOn w:val="Normal"/>
    <w:link w:val="RodapChar"/>
    <w:uiPriority w:val="99"/>
    <w:unhideWhenUsed/>
    <w:rsid w:val="00BA79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9E1"/>
  </w:style>
  <w:style w:type="paragraph" w:styleId="Corpodetexto">
    <w:name w:val="Body Text"/>
    <w:basedOn w:val="Normal"/>
    <w:link w:val="CorpodetextoChar"/>
    <w:uiPriority w:val="99"/>
    <w:semiHidden/>
    <w:unhideWhenUsed/>
    <w:rsid w:val="00BA79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79E1"/>
  </w:style>
  <w:style w:type="paragraph" w:styleId="Textodebalo">
    <w:name w:val="Balloon Text"/>
    <w:basedOn w:val="Normal"/>
    <w:link w:val="TextodebaloChar"/>
    <w:uiPriority w:val="99"/>
    <w:semiHidden/>
    <w:unhideWhenUsed/>
    <w:rsid w:val="00BA79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9E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A79E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A79E1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79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79E1"/>
  </w:style>
  <w:style w:type="paragraph" w:styleId="Recuodecorpodetexto2">
    <w:name w:val="Body Text Indent 2"/>
    <w:basedOn w:val="Normal"/>
    <w:link w:val="Recuodecorpodetexto2Char"/>
    <w:uiPriority w:val="99"/>
    <w:unhideWhenUsed/>
    <w:rsid w:val="00BA79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A79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2019-09-10T12:10:00Z</dcterms:created>
  <dcterms:modified xsi:type="dcterms:W3CDTF">2019-09-10T12:10:00Z</dcterms:modified>
</cp:coreProperties>
</file>