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24" w:rsidRPr="002006F6" w:rsidRDefault="00BC1E24" w:rsidP="00BC1E24">
      <w:pPr>
        <w:keepLines/>
        <w:spacing w:before="240" w:line="360" w:lineRule="auto"/>
        <w:ind w:right="164"/>
        <w:rPr>
          <w:rFonts w:ascii="Rubik Light" w:hAnsi="Rubik Light" w:cs="Rubik Light"/>
          <w:b/>
          <w:color w:val="000000"/>
          <w:sz w:val="25"/>
          <w:szCs w:val="23"/>
        </w:rPr>
      </w:pPr>
      <w:r w:rsidRPr="002006F6">
        <w:rPr>
          <w:rFonts w:ascii="Rubik Light" w:hAnsi="Rubik Light" w:cs="Rubik Light"/>
          <w:b/>
          <w:color w:val="000000"/>
          <w:sz w:val="25"/>
          <w:szCs w:val="23"/>
        </w:rPr>
        <w:t xml:space="preserve">MENSAGEM LEGISLATIVA Nº </w:t>
      </w:r>
      <w:r>
        <w:rPr>
          <w:rFonts w:ascii="Rubik Light" w:hAnsi="Rubik Light" w:cs="Rubik Light"/>
          <w:b/>
          <w:color w:val="000000"/>
          <w:sz w:val="25"/>
          <w:szCs w:val="23"/>
        </w:rPr>
        <w:t>33 DE  24 DE ABRIL DE 2019.</w:t>
      </w:r>
      <w:r w:rsidRPr="002006F6">
        <w:rPr>
          <w:rFonts w:ascii="Rubik Light" w:hAnsi="Rubik Light" w:cs="Rubik Light"/>
          <w:b/>
          <w:color w:val="000000"/>
          <w:sz w:val="25"/>
          <w:szCs w:val="23"/>
        </w:rPr>
        <w:tab/>
        <w:t xml:space="preserve">          </w:t>
      </w:r>
    </w:p>
    <w:p w:rsidR="00BC1E24" w:rsidRDefault="00BC1E24" w:rsidP="00BC1E24">
      <w:pPr>
        <w:spacing w:before="240" w:line="360" w:lineRule="auto"/>
        <w:outlineLvl w:val="0"/>
        <w:rPr>
          <w:rFonts w:ascii="Rubik Light" w:hAnsi="Rubik Light" w:cs="Rubik Light"/>
          <w:b/>
          <w:color w:val="000000"/>
          <w:sz w:val="25"/>
          <w:szCs w:val="23"/>
        </w:rPr>
      </w:pPr>
    </w:p>
    <w:p w:rsidR="00BC1E24" w:rsidRDefault="00BC1E24" w:rsidP="00BC1E24">
      <w:pPr>
        <w:spacing w:before="240" w:after="120" w:line="360" w:lineRule="auto"/>
        <w:jc w:val="both"/>
        <w:outlineLvl w:val="0"/>
        <w:rPr>
          <w:rFonts w:ascii="Rubik Light" w:hAnsi="Rubik Light" w:cs="Rubik Light"/>
          <w:sz w:val="25"/>
          <w:szCs w:val="23"/>
        </w:rPr>
      </w:pPr>
      <w:r w:rsidRPr="002006F6">
        <w:rPr>
          <w:rFonts w:ascii="Rubik Light" w:hAnsi="Rubik Light" w:cs="Rubik Light"/>
          <w:sz w:val="25"/>
          <w:szCs w:val="23"/>
        </w:rPr>
        <w:t>Excelentíssimo Senhor</w:t>
      </w:r>
    </w:p>
    <w:p w:rsidR="00BC1E24" w:rsidRDefault="00BC1E24" w:rsidP="00BC1E24">
      <w:pPr>
        <w:spacing w:before="240" w:after="120" w:line="360" w:lineRule="auto"/>
        <w:jc w:val="both"/>
        <w:outlineLvl w:val="0"/>
        <w:rPr>
          <w:rStyle w:val="nfase"/>
          <w:rFonts w:ascii="Rubik Light" w:hAnsi="Rubik Light" w:cs="Rubik Light"/>
          <w:bCs/>
          <w:sz w:val="25"/>
          <w:szCs w:val="23"/>
          <w:shd w:val="clear" w:color="auto" w:fill="FFFFFF"/>
        </w:rPr>
      </w:pPr>
      <w:r w:rsidRPr="002006F6">
        <w:rPr>
          <w:rFonts w:ascii="Rubik Light" w:hAnsi="Rubik Light" w:cs="Rubik Light"/>
          <w:sz w:val="25"/>
          <w:szCs w:val="23"/>
        </w:rPr>
        <w:t xml:space="preserve">Vereador </w:t>
      </w:r>
      <w:r w:rsidRPr="002006F6">
        <w:rPr>
          <w:rStyle w:val="nfase"/>
          <w:rFonts w:ascii="Rubik Light" w:hAnsi="Rubik Light" w:cs="Rubik Light"/>
          <w:bCs/>
          <w:sz w:val="25"/>
          <w:szCs w:val="23"/>
          <w:shd w:val="clear" w:color="auto" w:fill="FFFFFF"/>
        </w:rPr>
        <w:t>WAGNER TAVARES CUNHA</w:t>
      </w:r>
    </w:p>
    <w:p w:rsidR="00BC1E24" w:rsidRDefault="00BC1E24" w:rsidP="00BC1E24">
      <w:pPr>
        <w:spacing w:before="240" w:after="120" w:line="360" w:lineRule="auto"/>
        <w:jc w:val="both"/>
        <w:outlineLvl w:val="0"/>
        <w:rPr>
          <w:rFonts w:ascii="Rubik Light" w:hAnsi="Rubik Light" w:cs="Rubik Light"/>
          <w:sz w:val="25"/>
          <w:szCs w:val="23"/>
        </w:rPr>
      </w:pPr>
      <w:r w:rsidRPr="002006F6">
        <w:rPr>
          <w:rFonts w:ascii="Rubik Light" w:hAnsi="Rubik Light" w:cs="Rubik Light"/>
          <w:sz w:val="25"/>
          <w:szCs w:val="23"/>
        </w:rPr>
        <w:t>Presidente da Câmara Municipal de Campo Novo do Parecis</w:t>
      </w:r>
    </w:p>
    <w:p w:rsidR="00BC1E24" w:rsidRPr="002006F6" w:rsidRDefault="00BC1E24" w:rsidP="00BC1E24">
      <w:pPr>
        <w:spacing w:before="240" w:after="120" w:line="360" w:lineRule="auto"/>
        <w:jc w:val="both"/>
        <w:outlineLvl w:val="0"/>
        <w:rPr>
          <w:rFonts w:ascii="Rubik Light" w:hAnsi="Rubik Light" w:cs="Rubik Light"/>
          <w:bCs/>
          <w:sz w:val="25"/>
          <w:szCs w:val="23"/>
          <w:shd w:val="clear" w:color="auto" w:fill="FFFFFF"/>
        </w:rPr>
      </w:pPr>
      <w:r>
        <w:rPr>
          <w:rFonts w:ascii="Rubik Light" w:hAnsi="Rubik Light" w:cs="Rubik Light"/>
          <w:sz w:val="25"/>
          <w:szCs w:val="23"/>
        </w:rPr>
        <w:t>Exmos. Srs. Vereadores da Câmara Municipal de Campo Novo do Parecis</w:t>
      </w:r>
    </w:p>
    <w:p w:rsidR="00BC1E24" w:rsidRPr="002006F6" w:rsidRDefault="00BC1E24" w:rsidP="00BC1E24">
      <w:pPr>
        <w:spacing w:before="240" w:after="120" w:line="360" w:lineRule="auto"/>
        <w:outlineLvl w:val="0"/>
        <w:rPr>
          <w:rFonts w:ascii="Rubik Light" w:hAnsi="Rubik Light" w:cs="Rubik Light"/>
          <w:b/>
          <w:sz w:val="25"/>
          <w:szCs w:val="23"/>
        </w:rPr>
      </w:pPr>
    </w:p>
    <w:p w:rsidR="00BC1E24" w:rsidRPr="00F83DDF" w:rsidRDefault="00BC1E24" w:rsidP="00BC1E24">
      <w:pPr>
        <w:pStyle w:val="Ttulo1"/>
        <w:tabs>
          <w:tab w:val="left" w:pos="1418"/>
        </w:tabs>
        <w:spacing w:before="240" w:line="360" w:lineRule="auto"/>
        <w:rPr>
          <w:rFonts w:ascii="Rubik Light" w:hAnsi="Rubik Light" w:cs="Rubik Light"/>
          <w:b w:val="0"/>
          <w:i/>
          <w:sz w:val="25"/>
          <w:szCs w:val="23"/>
        </w:rPr>
      </w:pPr>
      <w:r w:rsidRPr="002006F6">
        <w:rPr>
          <w:rFonts w:ascii="Rubik Light" w:hAnsi="Rubik Light" w:cs="Rubik Light"/>
          <w:color w:val="000000"/>
          <w:sz w:val="25"/>
          <w:szCs w:val="23"/>
        </w:rPr>
        <w:tab/>
      </w:r>
      <w:r w:rsidRPr="00F83DDF">
        <w:rPr>
          <w:rFonts w:ascii="Rubik Light" w:hAnsi="Rubik Light" w:cs="Rubik Light"/>
          <w:b w:val="0"/>
          <w:sz w:val="25"/>
          <w:szCs w:val="23"/>
        </w:rPr>
        <w:tab/>
        <w:t xml:space="preserve">Dirijo-me a Vossas Excelências, respeitosamente, para encaminhar o Projeto de Lei </w:t>
      </w:r>
      <w:r>
        <w:rPr>
          <w:rFonts w:ascii="Rubik Light" w:hAnsi="Rubik Light" w:cs="Rubik Light"/>
          <w:b w:val="0"/>
          <w:sz w:val="25"/>
          <w:szCs w:val="23"/>
        </w:rPr>
        <w:t>nº 3</w:t>
      </w:r>
      <w:r>
        <w:rPr>
          <w:rFonts w:ascii="Rubik Light" w:hAnsi="Rubik Light" w:cs="Rubik Light"/>
          <w:b w:val="0"/>
          <w:i/>
          <w:sz w:val="25"/>
          <w:szCs w:val="23"/>
        </w:rPr>
        <w:t>2</w:t>
      </w:r>
      <w:r>
        <w:rPr>
          <w:rFonts w:ascii="Rubik Light" w:hAnsi="Rubik Light" w:cs="Rubik Light"/>
          <w:b w:val="0"/>
          <w:sz w:val="25"/>
          <w:szCs w:val="23"/>
        </w:rPr>
        <w:t>/2019, que tem por finalidade</w:t>
      </w:r>
      <w:r w:rsidRPr="00F83DDF">
        <w:rPr>
          <w:rFonts w:ascii="Rubik Light" w:hAnsi="Rubik Light" w:cs="Rubik Light"/>
          <w:b w:val="0"/>
          <w:sz w:val="25"/>
          <w:szCs w:val="23"/>
        </w:rPr>
        <w:t xml:space="preserve"> receber por doação com encargos, uma área de 25,028 hectares, de matrícula nº 14.509, para fins específicos de construção do aeródromo do município.</w:t>
      </w:r>
    </w:p>
    <w:p w:rsidR="00BC1E24" w:rsidRPr="002006F6" w:rsidRDefault="00BC1E24" w:rsidP="00BC1E24">
      <w:pPr>
        <w:tabs>
          <w:tab w:val="left" w:pos="1418"/>
        </w:tabs>
        <w:adjustRightInd w:val="0"/>
        <w:spacing w:before="240" w:line="360" w:lineRule="auto"/>
        <w:jc w:val="both"/>
        <w:rPr>
          <w:rFonts w:ascii="Rubik Light" w:hAnsi="Rubik Light" w:cs="Rubik Light"/>
          <w:color w:val="FF0000"/>
          <w:sz w:val="25"/>
          <w:szCs w:val="23"/>
        </w:rPr>
      </w:pPr>
      <w:r w:rsidRPr="002006F6">
        <w:rPr>
          <w:rFonts w:ascii="Rubik Light" w:hAnsi="Rubik Light" w:cs="Rubik Light"/>
          <w:color w:val="FF0000"/>
          <w:sz w:val="25"/>
          <w:szCs w:val="23"/>
        </w:rPr>
        <w:tab/>
      </w:r>
      <w:r w:rsidRPr="00B63FF9">
        <w:rPr>
          <w:rFonts w:ascii="Rubik Light" w:hAnsi="Rubik Light" w:cs="Rubik Light"/>
          <w:sz w:val="25"/>
          <w:szCs w:val="23"/>
        </w:rPr>
        <w:t xml:space="preserve">A doação da área terá como única e exclusiva finalidade, a construção de um aeródromo, </w:t>
      </w:r>
      <w:r>
        <w:rPr>
          <w:rFonts w:ascii="Rubik Light" w:hAnsi="Rubik Light" w:cs="Rubik Light"/>
          <w:sz w:val="25"/>
          <w:szCs w:val="23"/>
        </w:rPr>
        <w:t>a fim de alavancar o desenvolvimento econômico do município.</w:t>
      </w:r>
    </w:p>
    <w:p w:rsidR="00BC1E24" w:rsidRDefault="00BC1E24" w:rsidP="00BC1E24">
      <w:pPr>
        <w:tabs>
          <w:tab w:val="left" w:pos="1418"/>
        </w:tabs>
        <w:adjustRightInd w:val="0"/>
        <w:spacing w:before="240" w:line="360" w:lineRule="auto"/>
        <w:jc w:val="both"/>
        <w:rPr>
          <w:rFonts w:ascii="Rubik Light" w:hAnsi="Rubik Light" w:cs="Rubik Light"/>
          <w:sz w:val="25"/>
          <w:szCs w:val="23"/>
        </w:rPr>
      </w:pPr>
      <w:r w:rsidRPr="002006F6">
        <w:rPr>
          <w:rFonts w:ascii="Rubik Light" w:hAnsi="Rubik Light" w:cs="Rubik Light"/>
          <w:color w:val="FF0000"/>
          <w:sz w:val="25"/>
          <w:szCs w:val="23"/>
        </w:rPr>
        <w:tab/>
      </w:r>
      <w:r w:rsidRPr="00E74AA0">
        <w:rPr>
          <w:rFonts w:ascii="Rubik Light" w:hAnsi="Rubik Light" w:cs="Rubik Light"/>
          <w:sz w:val="25"/>
          <w:szCs w:val="23"/>
        </w:rPr>
        <w:tab/>
        <w:t>Destacamos outross</w:t>
      </w:r>
      <w:r>
        <w:rPr>
          <w:rFonts w:ascii="Rubik Light" w:hAnsi="Rubik Light" w:cs="Rubik Light"/>
          <w:sz w:val="25"/>
          <w:szCs w:val="23"/>
        </w:rPr>
        <w:t>im, que a área atende as exigências da legislação federal específica, em que pese, sua localização geográfica.</w:t>
      </w:r>
    </w:p>
    <w:p w:rsidR="00BC1E24" w:rsidRDefault="00BC1E24" w:rsidP="00BC1E24">
      <w:pPr>
        <w:tabs>
          <w:tab w:val="left" w:pos="0"/>
        </w:tabs>
        <w:adjustRightInd w:val="0"/>
        <w:spacing w:before="240" w:line="360" w:lineRule="auto"/>
        <w:ind w:firstLine="1418"/>
        <w:jc w:val="both"/>
        <w:rPr>
          <w:rFonts w:ascii="Rubik Light" w:hAnsi="Rubik Light" w:cs="Rubik Light"/>
          <w:sz w:val="25"/>
          <w:szCs w:val="23"/>
        </w:rPr>
      </w:pPr>
      <w:r>
        <w:rPr>
          <w:rFonts w:ascii="Rubik Light" w:hAnsi="Rubik Light" w:cs="Rubik Light"/>
          <w:sz w:val="25"/>
          <w:szCs w:val="23"/>
        </w:rPr>
        <w:t>Impende destacar, que o município de Campo Novo do Parecis, atendendo aos princípios constitucionais da administração pública, abriu um credenciamento para chamamento público para doação de área, com a finalidade da construção do aeródromo, o qual resultou deserto, demonstrando não haver outros imóveis disponíveis para doação ao ente municipal. Por tal razão, encaminho o presente projeto de lei.</w:t>
      </w:r>
    </w:p>
    <w:p w:rsidR="00BC1E24" w:rsidRDefault="00BC1E24" w:rsidP="00BC1E24">
      <w:pPr>
        <w:tabs>
          <w:tab w:val="left" w:pos="0"/>
        </w:tabs>
        <w:adjustRightInd w:val="0"/>
        <w:spacing w:before="240" w:line="360" w:lineRule="auto"/>
        <w:ind w:firstLine="1418"/>
        <w:jc w:val="both"/>
        <w:rPr>
          <w:rFonts w:ascii="Rubik Light" w:hAnsi="Rubik Light" w:cs="Rubik Light"/>
          <w:sz w:val="25"/>
          <w:szCs w:val="23"/>
        </w:rPr>
      </w:pPr>
      <w:r>
        <w:rPr>
          <w:rFonts w:ascii="Rubik Light" w:hAnsi="Rubik Light" w:cs="Rubik Light"/>
          <w:sz w:val="25"/>
          <w:szCs w:val="23"/>
        </w:rPr>
        <w:t>Para tanto, em se tratando de doação com encargos, torna-se indispensável lei específica autorizando o recebimento da doação.</w:t>
      </w:r>
    </w:p>
    <w:p w:rsidR="00BC1E24" w:rsidRPr="00C96BD5" w:rsidRDefault="00BC1E24" w:rsidP="00BC1E24">
      <w:pPr>
        <w:spacing w:before="240" w:line="360" w:lineRule="auto"/>
        <w:ind w:right="-51" w:firstLine="1416"/>
        <w:jc w:val="both"/>
        <w:rPr>
          <w:rFonts w:ascii="Rubik Light" w:hAnsi="Rubik Light" w:cs="Rubik Light"/>
          <w:b/>
          <w:sz w:val="23"/>
          <w:szCs w:val="23"/>
        </w:rPr>
      </w:pPr>
      <w:r w:rsidRPr="00E74AA0">
        <w:rPr>
          <w:rFonts w:ascii="Rubik Light" w:hAnsi="Rubik Light" w:cs="Rubik Light"/>
          <w:sz w:val="25"/>
          <w:szCs w:val="23"/>
        </w:rPr>
        <w:t>Prevaleço-me da oportunidade para reiterar a Vossa Excelência e a seus ilustres Pares a manifestação do meu singular apreço, encaminhando-lhes o presente Projeto de Lei para a</w:t>
      </w:r>
      <w:r>
        <w:rPr>
          <w:rFonts w:ascii="Rubik Light" w:hAnsi="Rubik Light" w:cs="Rubik Light"/>
          <w:sz w:val="25"/>
          <w:szCs w:val="23"/>
        </w:rPr>
        <w:t xml:space="preserve">nálise e, posterior, aprovação, </w:t>
      </w:r>
      <w:r w:rsidRPr="00C96BD5">
        <w:rPr>
          <w:rFonts w:ascii="Rubik Light" w:hAnsi="Rubik Light" w:cs="Rubik Light"/>
          <w:b/>
          <w:sz w:val="23"/>
          <w:szCs w:val="23"/>
        </w:rPr>
        <w:t>EM REGIME DE URGÊNCIA ESPECIAL.</w:t>
      </w:r>
    </w:p>
    <w:p w:rsidR="00BC1E24" w:rsidRDefault="00BC1E24" w:rsidP="00BC1E24">
      <w:pPr>
        <w:spacing w:before="240" w:line="360" w:lineRule="auto"/>
        <w:rPr>
          <w:rFonts w:ascii="Rubik Light" w:hAnsi="Rubik Light" w:cs="Rubik Light"/>
          <w:color w:val="FF0000"/>
          <w:sz w:val="25"/>
          <w:szCs w:val="23"/>
        </w:rPr>
      </w:pPr>
      <w:r w:rsidRPr="002006F6">
        <w:rPr>
          <w:rFonts w:ascii="Rubik Light" w:hAnsi="Rubik Light" w:cs="Rubik Light"/>
          <w:color w:val="FF0000"/>
          <w:sz w:val="25"/>
          <w:szCs w:val="23"/>
        </w:rPr>
        <w:lastRenderedPageBreak/>
        <w:tab/>
      </w:r>
    </w:p>
    <w:p w:rsidR="00BC1E24" w:rsidRPr="00E74AA0" w:rsidRDefault="00BC1E24" w:rsidP="00BC1E24">
      <w:pPr>
        <w:spacing w:before="240" w:line="360" w:lineRule="auto"/>
        <w:ind w:left="1418"/>
        <w:rPr>
          <w:rFonts w:ascii="Rubik Light" w:hAnsi="Rubik Light" w:cs="Rubik Light"/>
          <w:sz w:val="25"/>
          <w:szCs w:val="23"/>
        </w:rPr>
      </w:pPr>
      <w:r>
        <w:rPr>
          <w:rFonts w:ascii="Rubik Light" w:hAnsi="Rubik Light" w:cs="Rubik Light"/>
          <w:sz w:val="25"/>
          <w:szCs w:val="23"/>
        </w:rPr>
        <w:t>R</w:t>
      </w:r>
      <w:r w:rsidRPr="00E74AA0">
        <w:rPr>
          <w:rFonts w:ascii="Rubik Light" w:hAnsi="Rubik Light" w:cs="Rubik Light"/>
          <w:sz w:val="25"/>
          <w:szCs w:val="23"/>
        </w:rPr>
        <w:t>espeitosamente,</w:t>
      </w:r>
    </w:p>
    <w:p w:rsidR="00BC1E24" w:rsidRPr="00E74AA0" w:rsidRDefault="00BC1E24" w:rsidP="00BC1E24">
      <w:pPr>
        <w:pStyle w:val="Corpodetexto"/>
        <w:spacing w:before="240" w:after="160" w:line="360" w:lineRule="auto"/>
        <w:ind w:left="720" w:firstLine="720"/>
        <w:rPr>
          <w:rFonts w:ascii="Rubik Light" w:hAnsi="Rubik Light" w:cs="Rubik Light"/>
          <w:sz w:val="25"/>
          <w:szCs w:val="23"/>
        </w:rPr>
      </w:pPr>
    </w:p>
    <w:p w:rsidR="00BC1E24" w:rsidRPr="00C96BD5" w:rsidRDefault="00BC1E24" w:rsidP="00BC1E24">
      <w:pPr>
        <w:spacing w:line="360" w:lineRule="auto"/>
        <w:jc w:val="center"/>
        <w:rPr>
          <w:rFonts w:ascii="Rubik Light" w:hAnsi="Rubik Light" w:cs="Rubik Light"/>
          <w:bCs/>
          <w:iCs/>
          <w:sz w:val="23"/>
          <w:szCs w:val="23"/>
        </w:rPr>
      </w:pPr>
      <w:r w:rsidRPr="00C96BD5">
        <w:rPr>
          <w:rFonts w:ascii="Rubik Light" w:hAnsi="Rubik Light" w:cs="Rubik Light"/>
          <w:bCs/>
          <w:iCs/>
          <w:sz w:val="23"/>
          <w:szCs w:val="23"/>
        </w:rPr>
        <w:t>RAFAEL MACHADO</w:t>
      </w:r>
    </w:p>
    <w:p w:rsidR="00BC1E24" w:rsidRDefault="00BC1E24" w:rsidP="00BC1E24">
      <w:pPr>
        <w:spacing w:line="360" w:lineRule="auto"/>
        <w:jc w:val="center"/>
        <w:rPr>
          <w:rFonts w:ascii="Rubik Light" w:hAnsi="Rubik Light" w:cs="Rubik Light"/>
          <w:bCs/>
          <w:iCs/>
          <w:sz w:val="23"/>
          <w:szCs w:val="23"/>
        </w:rPr>
      </w:pPr>
      <w:r w:rsidRPr="00C96BD5">
        <w:rPr>
          <w:rFonts w:ascii="Rubik Light" w:hAnsi="Rubik Light" w:cs="Rubik Light"/>
          <w:bCs/>
          <w:iCs/>
          <w:sz w:val="23"/>
          <w:szCs w:val="23"/>
        </w:rPr>
        <w:t>Prefeito Municipal</w:t>
      </w:r>
    </w:p>
    <w:p w:rsidR="00BC1E24" w:rsidRDefault="00BC1E24" w:rsidP="00BC1E24">
      <w:pPr>
        <w:spacing w:line="360" w:lineRule="auto"/>
        <w:jc w:val="center"/>
        <w:rPr>
          <w:rFonts w:ascii="Rubik Light" w:hAnsi="Rubik Light" w:cs="Rubik Light"/>
          <w:bCs/>
          <w:iCs/>
          <w:sz w:val="23"/>
          <w:szCs w:val="23"/>
        </w:rPr>
      </w:pPr>
    </w:p>
    <w:p w:rsidR="00BC1E24" w:rsidRDefault="00BC1E24" w:rsidP="00BC1E24">
      <w:pPr>
        <w:spacing w:line="360" w:lineRule="auto"/>
        <w:jc w:val="center"/>
        <w:rPr>
          <w:rFonts w:ascii="Rubik Light" w:hAnsi="Rubik Light" w:cs="Rubik Light"/>
          <w:bCs/>
          <w:iCs/>
          <w:sz w:val="23"/>
          <w:szCs w:val="23"/>
        </w:rPr>
      </w:pPr>
    </w:p>
    <w:p w:rsidR="00BC1E24" w:rsidRDefault="00BC1E24" w:rsidP="00BC1E24">
      <w:pPr>
        <w:spacing w:line="360" w:lineRule="auto"/>
        <w:jc w:val="center"/>
        <w:rPr>
          <w:rFonts w:ascii="Rubik Light" w:hAnsi="Rubik Light" w:cs="Rubik Light"/>
          <w:bCs/>
          <w:iCs/>
          <w:sz w:val="23"/>
          <w:szCs w:val="23"/>
        </w:rPr>
      </w:pPr>
    </w:p>
    <w:p w:rsidR="00BC1E24" w:rsidRDefault="00BC1E24" w:rsidP="00BC1E24">
      <w:pPr>
        <w:spacing w:line="360" w:lineRule="auto"/>
        <w:jc w:val="center"/>
        <w:rPr>
          <w:rFonts w:ascii="Rubik Light" w:hAnsi="Rubik Light" w:cs="Rubik Light"/>
          <w:bCs/>
          <w:iCs/>
          <w:sz w:val="23"/>
          <w:szCs w:val="23"/>
        </w:rPr>
      </w:pPr>
    </w:p>
    <w:p w:rsidR="00BC1E24" w:rsidRDefault="00BC1E24" w:rsidP="00BC1E24">
      <w:pPr>
        <w:spacing w:line="360" w:lineRule="auto"/>
        <w:jc w:val="center"/>
        <w:rPr>
          <w:rFonts w:ascii="Rubik Light" w:hAnsi="Rubik Light" w:cs="Rubik Light"/>
          <w:bCs/>
          <w:iCs/>
          <w:sz w:val="23"/>
          <w:szCs w:val="23"/>
        </w:rPr>
      </w:pPr>
    </w:p>
    <w:p w:rsidR="00BC1E24" w:rsidRDefault="00BC1E24" w:rsidP="00BC1E24">
      <w:pPr>
        <w:spacing w:line="360" w:lineRule="auto"/>
        <w:jc w:val="center"/>
        <w:rPr>
          <w:rFonts w:ascii="Rubik Light" w:hAnsi="Rubik Light" w:cs="Rubik Light"/>
          <w:bCs/>
          <w:iCs/>
          <w:sz w:val="23"/>
          <w:szCs w:val="23"/>
        </w:rPr>
      </w:pPr>
    </w:p>
    <w:p w:rsidR="00BC1E24" w:rsidRDefault="00BC1E24" w:rsidP="00BC1E24">
      <w:pPr>
        <w:rPr>
          <w:rFonts w:ascii="Rubik Light" w:hAnsi="Rubik Light" w:cs="Rubik Light"/>
          <w:w w:val="105"/>
          <w:sz w:val="23"/>
          <w:szCs w:val="23"/>
        </w:rPr>
      </w:pPr>
      <w:r>
        <w:rPr>
          <w:rFonts w:ascii="Rubik Light" w:hAnsi="Rubik Light" w:cs="Rubik Light"/>
          <w:w w:val="105"/>
          <w:sz w:val="23"/>
          <w:szCs w:val="23"/>
        </w:rPr>
        <w:br w:type="page"/>
      </w:r>
    </w:p>
    <w:p w:rsidR="00BC1E24" w:rsidRPr="00162388" w:rsidRDefault="00BC1E24" w:rsidP="00BC1E24">
      <w:pPr>
        <w:spacing w:line="276" w:lineRule="auto"/>
        <w:jc w:val="both"/>
        <w:rPr>
          <w:rFonts w:cs="Arial"/>
          <w:b/>
          <w:bCs/>
          <w:sz w:val="26"/>
          <w:szCs w:val="26"/>
        </w:rPr>
      </w:pPr>
      <w:r w:rsidRPr="00162388">
        <w:rPr>
          <w:rFonts w:cs="Arial"/>
          <w:b/>
          <w:bCs/>
          <w:sz w:val="26"/>
          <w:szCs w:val="26"/>
        </w:rPr>
        <w:lastRenderedPageBreak/>
        <w:t xml:space="preserve">PROJETO DE LEI Nº </w:t>
      </w:r>
      <w:r>
        <w:rPr>
          <w:rFonts w:cs="Arial"/>
          <w:b/>
          <w:bCs/>
          <w:sz w:val="26"/>
          <w:szCs w:val="26"/>
        </w:rPr>
        <w:t>32</w:t>
      </w:r>
      <w:r w:rsidRPr="00162388">
        <w:rPr>
          <w:rFonts w:cs="Arial"/>
          <w:b/>
          <w:bCs/>
          <w:sz w:val="26"/>
          <w:szCs w:val="26"/>
        </w:rPr>
        <w:t>/201</w:t>
      </w:r>
      <w:r>
        <w:rPr>
          <w:rFonts w:cs="Arial"/>
          <w:b/>
          <w:bCs/>
          <w:sz w:val="26"/>
          <w:szCs w:val="26"/>
        </w:rPr>
        <w:t>9</w:t>
      </w:r>
      <w:r w:rsidRPr="00162388">
        <w:rPr>
          <w:rFonts w:cs="Arial"/>
          <w:b/>
          <w:bCs/>
          <w:sz w:val="26"/>
          <w:szCs w:val="26"/>
        </w:rPr>
        <w:tab/>
      </w:r>
      <w:r w:rsidRPr="00162388">
        <w:rPr>
          <w:rFonts w:cs="Arial"/>
          <w:b/>
          <w:bCs/>
          <w:sz w:val="26"/>
          <w:szCs w:val="26"/>
        </w:rPr>
        <w:tab/>
      </w:r>
      <w:r w:rsidRPr="00162388">
        <w:rPr>
          <w:rFonts w:cs="Arial"/>
          <w:b/>
          <w:bCs/>
          <w:sz w:val="26"/>
          <w:szCs w:val="26"/>
        </w:rPr>
        <w:tab/>
      </w:r>
      <w:r>
        <w:rPr>
          <w:rFonts w:cs="Arial"/>
          <w:b/>
          <w:bCs/>
          <w:sz w:val="26"/>
          <w:szCs w:val="26"/>
        </w:rPr>
        <w:t xml:space="preserve">25 </w:t>
      </w:r>
      <w:r w:rsidRPr="00162388">
        <w:rPr>
          <w:rFonts w:cs="Arial"/>
          <w:b/>
          <w:bCs/>
          <w:sz w:val="26"/>
          <w:szCs w:val="26"/>
        </w:rPr>
        <w:t xml:space="preserve">de </w:t>
      </w:r>
      <w:r>
        <w:rPr>
          <w:rFonts w:cs="Arial"/>
          <w:b/>
          <w:bCs/>
          <w:sz w:val="26"/>
          <w:szCs w:val="26"/>
        </w:rPr>
        <w:t>Abril</w:t>
      </w:r>
      <w:r w:rsidRPr="00162388">
        <w:rPr>
          <w:rFonts w:cs="Arial"/>
          <w:b/>
          <w:bCs/>
          <w:sz w:val="26"/>
          <w:szCs w:val="26"/>
        </w:rPr>
        <w:t xml:space="preserve"> de 201</w:t>
      </w:r>
      <w:r>
        <w:rPr>
          <w:rFonts w:cs="Arial"/>
          <w:b/>
          <w:bCs/>
          <w:sz w:val="26"/>
          <w:szCs w:val="26"/>
        </w:rPr>
        <w:t>9</w:t>
      </w:r>
      <w:r w:rsidRPr="00162388">
        <w:rPr>
          <w:rFonts w:cs="Arial"/>
          <w:b/>
          <w:bCs/>
          <w:sz w:val="26"/>
          <w:szCs w:val="26"/>
        </w:rPr>
        <w:t>.</w:t>
      </w:r>
    </w:p>
    <w:p w:rsidR="00BC1E24" w:rsidRPr="00162388" w:rsidRDefault="00BC1E24" w:rsidP="00BC1E24">
      <w:pPr>
        <w:spacing w:line="276" w:lineRule="auto"/>
        <w:jc w:val="right"/>
        <w:rPr>
          <w:rFonts w:cs="Arial"/>
          <w:bCs/>
          <w:sz w:val="26"/>
          <w:szCs w:val="26"/>
        </w:rPr>
      </w:pPr>
      <w:r w:rsidRPr="00162388">
        <w:rPr>
          <w:rFonts w:cs="Arial"/>
          <w:b/>
          <w:bCs/>
          <w:sz w:val="26"/>
          <w:szCs w:val="26"/>
        </w:rPr>
        <w:tab/>
      </w:r>
      <w:r w:rsidRPr="00162388">
        <w:rPr>
          <w:rFonts w:cs="Arial"/>
          <w:bCs/>
          <w:sz w:val="26"/>
          <w:szCs w:val="26"/>
        </w:rPr>
        <w:t>Autoria: Poder Executivo Municipal</w:t>
      </w:r>
    </w:p>
    <w:p w:rsidR="00BC1E24" w:rsidRPr="00162388" w:rsidRDefault="00BC1E24" w:rsidP="00BC1E24">
      <w:pPr>
        <w:spacing w:line="276" w:lineRule="auto"/>
        <w:jc w:val="both"/>
        <w:rPr>
          <w:rFonts w:cs="Arial"/>
          <w:b/>
          <w:bCs/>
          <w:sz w:val="26"/>
          <w:szCs w:val="26"/>
        </w:rPr>
      </w:pPr>
    </w:p>
    <w:p w:rsidR="00BC1E24" w:rsidRPr="0023551C" w:rsidRDefault="00BC1E24" w:rsidP="00BC1E24">
      <w:pPr>
        <w:spacing w:line="276" w:lineRule="auto"/>
        <w:jc w:val="both"/>
        <w:rPr>
          <w:rFonts w:cs="Arial"/>
          <w:b/>
          <w:bCs/>
          <w:color w:val="000000" w:themeColor="text1"/>
          <w:sz w:val="26"/>
          <w:szCs w:val="26"/>
        </w:rPr>
      </w:pPr>
    </w:p>
    <w:p w:rsidR="00BC1E24" w:rsidRPr="003857C1" w:rsidRDefault="00BC1E24" w:rsidP="00BC1E24">
      <w:pPr>
        <w:spacing w:line="276" w:lineRule="auto"/>
        <w:ind w:left="2835"/>
        <w:jc w:val="both"/>
        <w:rPr>
          <w:rFonts w:cs="Arial"/>
          <w:b/>
          <w:color w:val="000000" w:themeColor="text1"/>
          <w:sz w:val="26"/>
          <w:szCs w:val="26"/>
        </w:rPr>
      </w:pPr>
      <w:r w:rsidRPr="003857C1">
        <w:rPr>
          <w:rFonts w:cs="Arial"/>
          <w:b/>
          <w:color w:val="000000" w:themeColor="text1"/>
          <w:sz w:val="26"/>
          <w:szCs w:val="26"/>
        </w:rPr>
        <w:t>AUTORIZA O PODER EXECUTIVO A RECEBER POR DOAÇÃO COM ENCARGOS,</w:t>
      </w:r>
      <w:r>
        <w:rPr>
          <w:rFonts w:cs="Arial"/>
          <w:b/>
          <w:color w:val="000000" w:themeColor="text1"/>
          <w:sz w:val="26"/>
          <w:szCs w:val="26"/>
        </w:rPr>
        <w:t xml:space="preserve"> UMA ÁREA DE 25,0280 HECTARES, DE MATRÍCULA </w:t>
      </w:r>
      <w:r w:rsidRPr="003857C1">
        <w:rPr>
          <w:rFonts w:cs="Arial"/>
          <w:b/>
          <w:color w:val="000000" w:themeColor="text1"/>
          <w:sz w:val="26"/>
          <w:szCs w:val="26"/>
        </w:rPr>
        <w:t xml:space="preserve">N.º </w:t>
      </w:r>
      <w:r>
        <w:rPr>
          <w:rFonts w:cs="Arial"/>
          <w:b/>
          <w:color w:val="000000" w:themeColor="text1"/>
          <w:sz w:val="26"/>
          <w:szCs w:val="26"/>
        </w:rPr>
        <w:t>14.509</w:t>
      </w:r>
      <w:r w:rsidRPr="003857C1">
        <w:rPr>
          <w:rFonts w:cs="Arial"/>
          <w:b/>
          <w:color w:val="000000" w:themeColor="text1"/>
          <w:sz w:val="26"/>
          <w:szCs w:val="26"/>
        </w:rPr>
        <w:t>, PARA FINS ESPECÍFICOS DE CONSTRUÇÃO DO AERÓDROMO E DÁ OUTRAS PROVIDÊNCIAS.</w:t>
      </w:r>
    </w:p>
    <w:p w:rsidR="00BC1E24" w:rsidRPr="00162388" w:rsidRDefault="00BC1E24" w:rsidP="00BC1E24">
      <w:pPr>
        <w:spacing w:line="276" w:lineRule="auto"/>
        <w:ind w:left="2835"/>
        <w:jc w:val="both"/>
        <w:rPr>
          <w:rFonts w:cs="Arial"/>
          <w:b/>
          <w:sz w:val="26"/>
          <w:szCs w:val="26"/>
        </w:rPr>
      </w:pPr>
    </w:p>
    <w:p w:rsidR="00BC1E24" w:rsidRPr="00162388" w:rsidRDefault="00BC1E24" w:rsidP="00BC1E24">
      <w:pPr>
        <w:spacing w:line="276" w:lineRule="auto"/>
        <w:ind w:left="3545"/>
        <w:jc w:val="both"/>
        <w:rPr>
          <w:rFonts w:cs="Arial"/>
          <w:sz w:val="26"/>
          <w:szCs w:val="26"/>
        </w:rPr>
      </w:pPr>
    </w:p>
    <w:p w:rsidR="00BC1E24" w:rsidRDefault="00BC1E24" w:rsidP="00BC1E24">
      <w:pPr>
        <w:spacing w:line="276" w:lineRule="auto"/>
        <w:ind w:firstLine="1701"/>
        <w:jc w:val="both"/>
        <w:rPr>
          <w:rFonts w:cs="Arial"/>
          <w:bCs/>
          <w:sz w:val="26"/>
          <w:szCs w:val="26"/>
        </w:rPr>
      </w:pPr>
      <w:r w:rsidRPr="0088180D">
        <w:rPr>
          <w:rFonts w:cs="Arial"/>
          <w:b/>
          <w:bCs/>
          <w:sz w:val="26"/>
          <w:szCs w:val="26"/>
        </w:rPr>
        <w:t>RAFAEL MACHADO</w:t>
      </w:r>
      <w:r w:rsidRPr="0088180D">
        <w:rPr>
          <w:rFonts w:cs="Arial"/>
          <w:bCs/>
          <w:sz w:val="26"/>
          <w:szCs w:val="26"/>
        </w:rPr>
        <w:t>, Prefeito Municipal de Campo Novo do Parecis, Estado de Mato Grosso, faz saber que a Câmara Municipal aprovou e eu sanciono a seguinte Lei:</w:t>
      </w:r>
    </w:p>
    <w:p w:rsidR="00BC1E24" w:rsidRDefault="00BC1E24" w:rsidP="00BC1E24">
      <w:pPr>
        <w:spacing w:line="276" w:lineRule="auto"/>
        <w:ind w:firstLine="1701"/>
        <w:jc w:val="both"/>
        <w:rPr>
          <w:rFonts w:cs="Arial"/>
          <w:bCs/>
          <w:sz w:val="26"/>
          <w:szCs w:val="26"/>
        </w:rPr>
      </w:pPr>
    </w:p>
    <w:p w:rsidR="00BC1E24" w:rsidRDefault="00BC1E24" w:rsidP="00BC1E24">
      <w:pPr>
        <w:spacing w:line="276" w:lineRule="auto"/>
        <w:ind w:firstLine="1701"/>
        <w:jc w:val="both"/>
        <w:rPr>
          <w:rFonts w:cs="Arial"/>
          <w:bCs/>
          <w:sz w:val="26"/>
          <w:szCs w:val="26"/>
        </w:rPr>
      </w:pPr>
      <w:r w:rsidRPr="00517389">
        <w:rPr>
          <w:rFonts w:cs="Arial"/>
          <w:b/>
          <w:bCs/>
          <w:sz w:val="26"/>
          <w:szCs w:val="26"/>
        </w:rPr>
        <w:t>Art. 1º.</w:t>
      </w:r>
      <w:r w:rsidRPr="00E91C2D">
        <w:rPr>
          <w:rFonts w:cs="Arial"/>
          <w:bCs/>
          <w:sz w:val="26"/>
          <w:szCs w:val="26"/>
        </w:rPr>
        <w:t xml:space="preserve"> </w:t>
      </w:r>
      <w:r>
        <w:rPr>
          <w:rFonts w:cs="Arial"/>
          <w:bCs/>
          <w:sz w:val="26"/>
          <w:szCs w:val="26"/>
        </w:rPr>
        <w:t>Fica o Poder Executivo deste Município autorizado a receber em doação, uma área rural de terras de 25,0280</w:t>
      </w:r>
      <w:r w:rsidRPr="007E235F">
        <w:rPr>
          <w:rFonts w:cs="Arial"/>
          <w:bCs/>
          <w:sz w:val="26"/>
          <w:szCs w:val="26"/>
        </w:rPr>
        <w:t xml:space="preserve"> </w:t>
      </w:r>
      <w:r>
        <w:rPr>
          <w:rFonts w:cs="Arial"/>
          <w:bCs/>
          <w:sz w:val="26"/>
          <w:szCs w:val="26"/>
        </w:rPr>
        <w:t xml:space="preserve">hectares, da área compreendida na matrícula n.º 14.509, denominada como “Fazenda Siriema III”, situada na Gleba Sucuruína I-A, deste Município. Referido lote possui as seguintes medidas: </w:t>
      </w:r>
      <w:r w:rsidRPr="00571F88">
        <w:rPr>
          <w:rFonts w:cs="Arial"/>
          <w:b/>
          <w:bCs/>
          <w:sz w:val="26"/>
          <w:szCs w:val="26"/>
        </w:rPr>
        <w:t>Matrícula 14.509</w:t>
      </w:r>
      <w:r w:rsidRPr="00C65B14">
        <w:rPr>
          <w:rFonts w:cs="Arial"/>
          <w:bCs/>
          <w:sz w:val="26"/>
          <w:szCs w:val="26"/>
        </w:rPr>
        <w:t xml:space="preserve">: Medindo </w:t>
      </w:r>
      <w:r>
        <w:rPr>
          <w:rFonts w:cs="Arial"/>
          <w:bCs/>
          <w:sz w:val="26"/>
          <w:szCs w:val="26"/>
        </w:rPr>
        <w:t>25,0280</w:t>
      </w:r>
      <w:r w:rsidRPr="00C65B14">
        <w:rPr>
          <w:rFonts w:cs="Arial"/>
          <w:bCs/>
          <w:sz w:val="26"/>
          <w:szCs w:val="26"/>
        </w:rPr>
        <w:t xml:space="preserve"> h</w:t>
      </w:r>
      <w:r>
        <w:rPr>
          <w:rFonts w:cs="Arial"/>
          <w:bCs/>
          <w:sz w:val="26"/>
          <w:szCs w:val="26"/>
        </w:rPr>
        <w:t>a</w:t>
      </w:r>
      <w:r w:rsidRPr="00C65B14">
        <w:rPr>
          <w:rFonts w:cs="Arial"/>
          <w:bCs/>
          <w:sz w:val="26"/>
          <w:szCs w:val="26"/>
        </w:rPr>
        <w:t xml:space="preserve">, Azimute </w:t>
      </w:r>
      <w:r w:rsidRPr="00571F88">
        <w:rPr>
          <w:rFonts w:cs="Arial"/>
          <w:bCs/>
          <w:sz w:val="26"/>
          <w:szCs w:val="26"/>
        </w:rPr>
        <w:t>92°51’</w:t>
      </w:r>
      <w:r>
        <w:rPr>
          <w:rFonts w:cs="Arial"/>
          <w:bCs/>
          <w:sz w:val="26"/>
          <w:szCs w:val="26"/>
        </w:rPr>
        <w:t xml:space="preserve">, </w:t>
      </w:r>
      <w:r w:rsidRPr="00C65B14">
        <w:rPr>
          <w:rFonts w:cs="Arial"/>
          <w:bCs/>
          <w:sz w:val="26"/>
          <w:szCs w:val="26"/>
        </w:rPr>
        <w:t xml:space="preserve">182°49’, </w:t>
      </w:r>
      <w:r w:rsidRPr="00571F88">
        <w:rPr>
          <w:rFonts w:cs="Arial"/>
          <w:bCs/>
          <w:sz w:val="26"/>
          <w:szCs w:val="26"/>
        </w:rPr>
        <w:t xml:space="preserve">182°49’, </w:t>
      </w:r>
      <w:r w:rsidRPr="00C65B14">
        <w:rPr>
          <w:rFonts w:cs="Arial"/>
          <w:bCs/>
          <w:sz w:val="26"/>
          <w:szCs w:val="26"/>
        </w:rPr>
        <w:t xml:space="preserve">271°02’, </w:t>
      </w:r>
      <w:r>
        <w:rPr>
          <w:rFonts w:cs="Arial"/>
          <w:bCs/>
          <w:sz w:val="26"/>
          <w:szCs w:val="26"/>
        </w:rPr>
        <w:t xml:space="preserve">2°49’, 272°49’, 2°49’, </w:t>
      </w:r>
      <w:r w:rsidRPr="00571F88">
        <w:rPr>
          <w:rFonts w:cs="Arial"/>
          <w:bCs/>
          <w:sz w:val="26"/>
          <w:szCs w:val="26"/>
        </w:rPr>
        <w:t>2°49’</w:t>
      </w:r>
      <w:r>
        <w:rPr>
          <w:rFonts w:cs="Arial"/>
          <w:bCs/>
          <w:sz w:val="26"/>
          <w:szCs w:val="26"/>
        </w:rPr>
        <w:t xml:space="preserve">, </w:t>
      </w:r>
      <w:r w:rsidRPr="00571F88">
        <w:rPr>
          <w:rFonts w:cs="Arial"/>
          <w:bCs/>
          <w:sz w:val="26"/>
          <w:szCs w:val="26"/>
        </w:rPr>
        <w:t xml:space="preserve">92°49’ </w:t>
      </w:r>
      <w:r>
        <w:rPr>
          <w:rFonts w:cs="Arial"/>
          <w:bCs/>
          <w:sz w:val="26"/>
          <w:szCs w:val="26"/>
        </w:rPr>
        <w:t xml:space="preserve">e </w:t>
      </w:r>
      <w:r w:rsidRPr="00571F88">
        <w:rPr>
          <w:rFonts w:cs="Arial"/>
          <w:bCs/>
          <w:sz w:val="26"/>
          <w:szCs w:val="26"/>
        </w:rPr>
        <w:t>2°49’</w:t>
      </w:r>
      <w:r>
        <w:rPr>
          <w:rFonts w:cs="Arial"/>
          <w:bCs/>
          <w:sz w:val="26"/>
          <w:szCs w:val="26"/>
        </w:rPr>
        <w:t>,</w:t>
      </w:r>
      <w:r w:rsidRPr="00C65B14">
        <w:rPr>
          <w:rFonts w:cs="Arial"/>
          <w:bCs/>
          <w:sz w:val="26"/>
          <w:szCs w:val="26"/>
        </w:rPr>
        <w:t xml:space="preserve"> </w:t>
      </w:r>
      <w:r>
        <w:rPr>
          <w:rFonts w:cs="Arial"/>
          <w:bCs/>
          <w:sz w:val="26"/>
          <w:szCs w:val="26"/>
        </w:rPr>
        <w:t>fechando assim todo o perímetro da área.</w:t>
      </w:r>
    </w:p>
    <w:p w:rsidR="00BC1E24" w:rsidRDefault="00BC1E24" w:rsidP="00BC1E24">
      <w:pPr>
        <w:spacing w:line="276" w:lineRule="auto"/>
        <w:ind w:firstLine="1701"/>
        <w:jc w:val="both"/>
        <w:rPr>
          <w:rFonts w:cs="Arial"/>
          <w:bCs/>
          <w:sz w:val="26"/>
          <w:szCs w:val="26"/>
        </w:rPr>
      </w:pPr>
    </w:p>
    <w:p w:rsidR="00BC1E24" w:rsidRDefault="00BC1E24" w:rsidP="00BC1E24">
      <w:pPr>
        <w:spacing w:line="276" w:lineRule="auto"/>
        <w:ind w:firstLine="1701"/>
        <w:jc w:val="both"/>
        <w:rPr>
          <w:rFonts w:cs="Arial"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Art. 2º. </w:t>
      </w:r>
      <w:r>
        <w:rPr>
          <w:rFonts w:cs="Arial"/>
          <w:bCs/>
          <w:sz w:val="26"/>
          <w:szCs w:val="26"/>
        </w:rPr>
        <w:t xml:space="preserve">Referida doação será realizada com encargos, de modo que o imóvel descrito no art. 1º desta lei terá como finalidade única e específica a </w:t>
      </w:r>
      <w:r w:rsidRPr="00531D0B">
        <w:rPr>
          <w:rFonts w:cs="Arial"/>
          <w:bCs/>
          <w:sz w:val="26"/>
          <w:szCs w:val="26"/>
        </w:rPr>
        <w:t>construção do Aeródromo Municipal, por esta Municipalidade</w:t>
      </w:r>
      <w:r>
        <w:rPr>
          <w:rFonts w:cs="Arial"/>
          <w:bCs/>
          <w:sz w:val="26"/>
          <w:szCs w:val="26"/>
        </w:rPr>
        <w:t>, no prazo de até 36 (trinta e seis) meses, atendendo assim a supremacia do interesse público, sob pena de revogação da presente doação e reversão do imóvel ao patrimônio dos doadores.</w:t>
      </w:r>
    </w:p>
    <w:p w:rsidR="00BC1E24" w:rsidRDefault="00BC1E24" w:rsidP="00BC1E24">
      <w:pPr>
        <w:spacing w:line="276" w:lineRule="auto"/>
        <w:ind w:firstLine="1701"/>
        <w:jc w:val="both"/>
        <w:rPr>
          <w:rFonts w:cs="Arial"/>
          <w:bCs/>
          <w:sz w:val="26"/>
          <w:szCs w:val="26"/>
        </w:rPr>
      </w:pPr>
    </w:p>
    <w:p w:rsidR="00BC1E24" w:rsidRDefault="00BC1E24" w:rsidP="00BC1E24">
      <w:pPr>
        <w:spacing w:line="276" w:lineRule="auto"/>
        <w:ind w:firstLine="1701"/>
        <w:jc w:val="both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§ 1º. Deverão constar na escritura pública, obrigatoriamente e de forma circunstanciada, os encargos, as cláusulas de reversão, e o prazo.</w:t>
      </w:r>
    </w:p>
    <w:p w:rsidR="00BC1E24" w:rsidRDefault="00BC1E24" w:rsidP="00BC1E24">
      <w:pPr>
        <w:spacing w:line="276" w:lineRule="auto"/>
        <w:ind w:firstLine="1701"/>
        <w:jc w:val="both"/>
        <w:rPr>
          <w:rFonts w:cs="Arial"/>
          <w:bCs/>
          <w:sz w:val="26"/>
          <w:szCs w:val="26"/>
        </w:rPr>
      </w:pPr>
    </w:p>
    <w:p w:rsidR="00BC1E24" w:rsidRDefault="00BC1E24" w:rsidP="00BC1E24">
      <w:pPr>
        <w:spacing w:line="276" w:lineRule="auto"/>
        <w:ind w:firstLine="1701"/>
        <w:jc w:val="both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§ 2º. Em caso de descumprimento do prazo previsto no caput, a reversão do imóvel ao patrimônio da doadora, se dará com as benfeitorias nele contidas, sem direito de retenção ou qualquer indenização.</w:t>
      </w:r>
    </w:p>
    <w:p w:rsidR="00BC1E24" w:rsidRDefault="00BC1E24" w:rsidP="00BC1E24">
      <w:pPr>
        <w:spacing w:line="276" w:lineRule="auto"/>
        <w:ind w:firstLine="1701"/>
        <w:jc w:val="both"/>
        <w:rPr>
          <w:rFonts w:cs="Arial"/>
          <w:bCs/>
          <w:sz w:val="26"/>
          <w:szCs w:val="26"/>
        </w:rPr>
      </w:pPr>
    </w:p>
    <w:p w:rsidR="00BC1E24" w:rsidRDefault="00BC1E24" w:rsidP="00BC1E24">
      <w:pPr>
        <w:spacing w:line="276" w:lineRule="auto"/>
        <w:ind w:firstLine="1701"/>
        <w:jc w:val="both"/>
        <w:rPr>
          <w:rFonts w:cs="Arial"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Art. 3º. </w:t>
      </w:r>
      <w:r w:rsidRPr="003857C1">
        <w:rPr>
          <w:rFonts w:cs="Arial"/>
          <w:bCs/>
          <w:sz w:val="26"/>
          <w:szCs w:val="26"/>
        </w:rPr>
        <w:t>Fica o Poder Executivo responsável pelo pagamento</w:t>
      </w:r>
      <w:r>
        <w:rPr>
          <w:rFonts w:cs="Arial"/>
          <w:bCs/>
          <w:sz w:val="26"/>
          <w:szCs w:val="26"/>
        </w:rPr>
        <w:t xml:space="preserve"> </w:t>
      </w:r>
      <w:r w:rsidRPr="003857C1">
        <w:rPr>
          <w:rFonts w:cs="Arial"/>
          <w:bCs/>
          <w:sz w:val="26"/>
          <w:szCs w:val="26"/>
        </w:rPr>
        <w:t>dos ônus decorrentes da transferência do referido imóvel, junto ao Cartório de Registro</w:t>
      </w:r>
      <w:r>
        <w:rPr>
          <w:rFonts w:cs="Arial"/>
          <w:bCs/>
          <w:sz w:val="26"/>
          <w:szCs w:val="26"/>
        </w:rPr>
        <w:t xml:space="preserve"> </w:t>
      </w:r>
      <w:r w:rsidRPr="003857C1">
        <w:rPr>
          <w:rFonts w:cs="Arial"/>
          <w:bCs/>
          <w:sz w:val="26"/>
          <w:szCs w:val="26"/>
        </w:rPr>
        <w:t>competente.</w:t>
      </w:r>
    </w:p>
    <w:p w:rsidR="00BC1E24" w:rsidRDefault="00BC1E24" w:rsidP="00BC1E24">
      <w:pPr>
        <w:spacing w:line="276" w:lineRule="auto"/>
        <w:ind w:firstLine="1701"/>
        <w:jc w:val="both"/>
        <w:rPr>
          <w:rFonts w:cs="Arial"/>
          <w:b/>
          <w:bCs/>
          <w:sz w:val="26"/>
          <w:szCs w:val="26"/>
        </w:rPr>
      </w:pPr>
    </w:p>
    <w:p w:rsidR="00BC1E24" w:rsidRPr="003E4B39" w:rsidRDefault="00BC1E24" w:rsidP="00BC1E24">
      <w:pPr>
        <w:spacing w:line="276" w:lineRule="auto"/>
        <w:ind w:firstLine="1701"/>
        <w:jc w:val="both"/>
        <w:rPr>
          <w:rFonts w:cs="Arial"/>
          <w:bCs/>
          <w:sz w:val="26"/>
          <w:szCs w:val="26"/>
        </w:rPr>
      </w:pPr>
      <w:r w:rsidRPr="003857C1">
        <w:rPr>
          <w:rFonts w:cs="Arial"/>
          <w:b/>
          <w:bCs/>
          <w:sz w:val="26"/>
          <w:szCs w:val="26"/>
        </w:rPr>
        <w:lastRenderedPageBreak/>
        <w:t>Art. 4º</w:t>
      </w:r>
      <w:r>
        <w:rPr>
          <w:rFonts w:cs="Arial"/>
          <w:b/>
          <w:bCs/>
          <w:sz w:val="26"/>
          <w:szCs w:val="26"/>
        </w:rPr>
        <w:t>.</w:t>
      </w:r>
      <w:r w:rsidRPr="003857C1">
        <w:rPr>
          <w:rFonts w:cs="Arial"/>
          <w:bCs/>
          <w:sz w:val="26"/>
          <w:szCs w:val="26"/>
        </w:rPr>
        <w:t xml:space="preserve"> Esta Lei entrará em vigor na data de sua publicação,</w:t>
      </w:r>
      <w:r>
        <w:rPr>
          <w:rFonts w:cs="Arial"/>
          <w:bCs/>
          <w:sz w:val="26"/>
          <w:szCs w:val="26"/>
        </w:rPr>
        <w:t xml:space="preserve"> </w:t>
      </w:r>
      <w:r w:rsidRPr="003857C1">
        <w:rPr>
          <w:rFonts w:cs="Arial"/>
          <w:bCs/>
          <w:sz w:val="26"/>
          <w:szCs w:val="26"/>
        </w:rPr>
        <w:t>revogadas as disposições em contrário.</w:t>
      </w:r>
    </w:p>
    <w:p w:rsidR="00BC1E24" w:rsidRPr="00162388" w:rsidRDefault="00BC1E24" w:rsidP="00BC1E24">
      <w:pPr>
        <w:pStyle w:val="Corpodetexto"/>
        <w:tabs>
          <w:tab w:val="left" w:pos="1950"/>
        </w:tabs>
        <w:spacing w:line="276" w:lineRule="auto"/>
        <w:ind w:firstLine="1701"/>
        <w:rPr>
          <w:rFonts w:asciiTheme="minorHAnsi" w:hAnsiTheme="minorHAnsi" w:cs="Arial"/>
          <w:sz w:val="26"/>
          <w:szCs w:val="26"/>
        </w:rPr>
      </w:pPr>
    </w:p>
    <w:p w:rsidR="00BC1E24" w:rsidRDefault="00BC1E24" w:rsidP="00BC1E24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BC1E24" w:rsidRPr="00162388" w:rsidRDefault="00BC1E24" w:rsidP="00BC1E24">
      <w:pPr>
        <w:spacing w:line="276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                 </w:t>
      </w:r>
      <w:r w:rsidRPr="00162388">
        <w:rPr>
          <w:rFonts w:cs="Arial"/>
          <w:sz w:val="26"/>
          <w:szCs w:val="26"/>
        </w:rPr>
        <w:t xml:space="preserve">Gabinete do Prefeito Municipal, aos </w:t>
      </w:r>
      <w:r>
        <w:rPr>
          <w:rFonts w:cs="Arial"/>
          <w:sz w:val="26"/>
          <w:szCs w:val="26"/>
        </w:rPr>
        <w:t xml:space="preserve">25 </w:t>
      </w:r>
      <w:r w:rsidRPr="00162388">
        <w:rPr>
          <w:rFonts w:cs="Arial"/>
          <w:sz w:val="26"/>
          <w:szCs w:val="26"/>
        </w:rPr>
        <w:t xml:space="preserve">dias do mês de </w:t>
      </w:r>
      <w:r>
        <w:rPr>
          <w:rFonts w:cs="Arial"/>
          <w:sz w:val="26"/>
          <w:szCs w:val="26"/>
        </w:rPr>
        <w:t>Abril</w:t>
      </w:r>
      <w:r w:rsidRPr="00162388">
        <w:rPr>
          <w:rFonts w:cs="Arial"/>
          <w:sz w:val="26"/>
          <w:szCs w:val="26"/>
        </w:rPr>
        <w:t xml:space="preserve"> de 201</w:t>
      </w:r>
      <w:r>
        <w:rPr>
          <w:rFonts w:cs="Arial"/>
          <w:sz w:val="26"/>
          <w:szCs w:val="26"/>
        </w:rPr>
        <w:t>9</w:t>
      </w:r>
      <w:r w:rsidRPr="00162388">
        <w:rPr>
          <w:rFonts w:cs="Arial"/>
          <w:sz w:val="26"/>
          <w:szCs w:val="26"/>
        </w:rPr>
        <w:t>.</w:t>
      </w:r>
    </w:p>
    <w:p w:rsidR="00BC1E24" w:rsidRPr="00162388" w:rsidRDefault="00BC1E24" w:rsidP="00BC1E24">
      <w:pPr>
        <w:spacing w:line="276" w:lineRule="auto"/>
        <w:jc w:val="both"/>
        <w:rPr>
          <w:rFonts w:cs="Arial"/>
          <w:sz w:val="26"/>
          <w:szCs w:val="26"/>
        </w:rPr>
      </w:pPr>
    </w:p>
    <w:p w:rsidR="00BC1E24" w:rsidRPr="00162388" w:rsidRDefault="00BC1E24" w:rsidP="00BC1E24">
      <w:pPr>
        <w:spacing w:line="276" w:lineRule="auto"/>
        <w:jc w:val="both"/>
        <w:rPr>
          <w:rFonts w:cs="Arial"/>
          <w:sz w:val="26"/>
          <w:szCs w:val="26"/>
        </w:rPr>
      </w:pPr>
    </w:p>
    <w:p w:rsidR="00BC1E24" w:rsidRPr="00162388" w:rsidRDefault="00BC1E24" w:rsidP="00BC1E24">
      <w:pPr>
        <w:spacing w:line="276" w:lineRule="auto"/>
        <w:jc w:val="both"/>
        <w:rPr>
          <w:rFonts w:cs="Arial"/>
          <w:sz w:val="26"/>
          <w:szCs w:val="26"/>
        </w:rPr>
      </w:pPr>
    </w:p>
    <w:p w:rsidR="00BC1E24" w:rsidRPr="0088180D" w:rsidRDefault="00BC1E24" w:rsidP="00BC1E24">
      <w:pPr>
        <w:pStyle w:val="Corpodetexto"/>
        <w:jc w:val="center"/>
        <w:rPr>
          <w:rFonts w:asciiTheme="minorHAnsi" w:hAnsiTheme="minorHAnsi" w:cs="Arial"/>
          <w:b/>
          <w:bCs/>
          <w:i/>
          <w:iCs/>
          <w:sz w:val="26"/>
          <w:szCs w:val="26"/>
        </w:rPr>
      </w:pPr>
      <w:r w:rsidRPr="0088180D">
        <w:rPr>
          <w:rFonts w:asciiTheme="minorHAnsi" w:hAnsiTheme="minorHAnsi" w:cs="Arial"/>
          <w:b/>
          <w:bCs/>
          <w:i/>
          <w:iCs/>
          <w:sz w:val="26"/>
          <w:szCs w:val="26"/>
        </w:rPr>
        <w:t>RAFAEL MACHADO</w:t>
      </w:r>
    </w:p>
    <w:p w:rsidR="00BC1E24" w:rsidRPr="0088180D" w:rsidRDefault="00BC1E24" w:rsidP="00BC1E24">
      <w:pPr>
        <w:pStyle w:val="Corpodetexto"/>
        <w:jc w:val="center"/>
        <w:rPr>
          <w:rFonts w:asciiTheme="minorHAnsi" w:hAnsiTheme="minorHAnsi" w:cs="Arial"/>
          <w:b/>
          <w:bCs/>
          <w:i/>
          <w:iCs/>
          <w:sz w:val="26"/>
          <w:szCs w:val="26"/>
        </w:rPr>
      </w:pPr>
      <w:r w:rsidRPr="0088180D">
        <w:rPr>
          <w:rFonts w:asciiTheme="minorHAnsi" w:hAnsiTheme="minorHAnsi" w:cs="Arial"/>
          <w:b/>
          <w:bCs/>
          <w:i/>
          <w:iCs/>
          <w:sz w:val="26"/>
          <w:szCs w:val="26"/>
        </w:rPr>
        <w:t>Prefeito Municipal</w:t>
      </w:r>
    </w:p>
    <w:p w:rsidR="00BC1E24" w:rsidRPr="0088180D" w:rsidRDefault="00BC1E24" w:rsidP="00BC1E24">
      <w:pPr>
        <w:pStyle w:val="Corpodetexto"/>
        <w:spacing w:line="276" w:lineRule="auto"/>
        <w:rPr>
          <w:rFonts w:asciiTheme="minorHAnsi" w:hAnsiTheme="minorHAnsi" w:cs="Arial"/>
          <w:b/>
          <w:bCs/>
          <w:i/>
          <w:iCs/>
          <w:sz w:val="26"/>
          <w:szCs w:val="26"/>
        </w:rPr>
      </w:pPr>
    </w:p>
    <w:p w:rsidR="00BC1E24" w:rsidRPr="0088180D" w:rsidRDefault="00BC1E24" w:rsidP="00BC1E24">
      <w:pPr>
        <w:pStyle w:val="Corpodetexto"/>
        <w:spacing w:line="276" w:lineRule="auto"/>
        <w:rPr>
          <w:rFonts w:asciiTheme="minorHAnsi" w:hAnsiTheme="minorHAnsi" w:cs="Arial"/>
          <w:b/>
          <w:bCs/>
          <w:i/>
          <w:iCs/>
          <w:sz w:val="26"/>
          <w:szCs w:val="26"/>
        </w:rPr>
      </w:pPr>
      <w:r w:rsidRPr="0088180D">
        <w:rPr>
          <w:rFonts w:asciiTheme="minorHAnsi" w:hAnsiTheme="minorHAnsi" w:cs="Arial"/>
          <w:b/>
          <w:bCs/>
          <w:i/>
          <w:iCs/>
          <w:sz w:val="26"/>
          <w:szCs w:val="26"/>
        </w:rPr>
        <w:tab/>
      </w:r>
    </w:p>
    <w:p w:rsidR="00BC1E24" w:rsidRPr="0088180D" w:rsidRDefault="00BC1E24" w:rsidP="00BC1E24">
      <w:pPr>
        <w:pStyle w:val="Corpodetexto"/>
        <w:spacing w:line="276" w:lineRule="auto"/>
        <w:rPr>
          <w:rFonts w:asciiTheme="minorHAnsi" w:hAnsiTheme="minorHAnsi" w:cs="Arial"/>
          <w:bCs/>
          <w:iCs/>
          <w:sz w:val="26"/>
          <w:szCs w:val="26"/>
        </w:rPr>
      </w:pPr>
      <w:r w:rsidRPr="0088180D">
        <w:rPr>
          <w:rFonts w:asciiTheme="minorHAnsi" w:hAnsiTheme="minorHAnsi" w:cs="Arial"/>
          <w:bCs/>
          <w:iCs/>
          <w:sz w:val="26"/>
          <w:szCs w:val="26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BC1E24" w:rsidRPr="0088180D" w:rsidRDefault="00BC1E24" w:rsidP="00BC1E24">
      <w:pPr>
        <w:pStyle w:val="Corpodetexto"/>
        <w:spacing w:line="276" w:lineRule="auto"/>
        <w:rPr>
          <w:rFonts w:asciiTheme="minorHAnsi" w:hAnsiTheme="minorHAnsi" w:cs="Arial"/>
          <w:b/>
          <w:bCs/>
          <w:i/>
          <w:iCs/>
          <w:sz w:val="26"/>
          <w:szCs w:val="26"/>
        </w:rPr>
      </w:pPr>
    </w:p>
    <w:p w:rsidR="00BC1E24" w:rsidRPr="0088180D" w:rsidRDefault="00BC1E24" w:rsidP="00BC1E24">
      <w:pPr>
        <w:pStyle w:val="Corpodetexto"/>
        <w:spacing w:line="276" w:lineRule="auto"/>
        <w:rPr>
          <w:rFonts w:asciiTheme="minorHAnsi" w:hAnsiTheme="minorHAnsi" w:cs="Arial"/>
          <w:b/>
          <w:bCs/>
          <w:i/>
          <w:iCs/>
          <w:sz w:val="26"/>
          <w:szCs w:val="26"/>
        </w:rPr>
      </w:pPr>
    </w:p>
    <w:p w:rsidR="00BC1E24" w:rsidRPr="0088180D" w:rsidRDefault="00BC1E24" w:rsidP="00BC1E24">
      <w:pPr>
        <w:pStyle w:val="Corpodetexto"/>
        <w:jc w:val="center"/>
        <w:rPr>
          <w:rFonts w:asciiTheme="minorHAnsi" w:hAnsiTheme="minorHAnsi" w:cs="Arial"/>
          <w:b/>
          <w:bCs/>
          <w:i/>
          <w:iCs/>
          <w:sz w:val="26"/>
          <w:szCs w:val="26"/>
        </w:rPr>
      </w:pPr>
      <w:r w:rsidRPr="0088180D">
        <w:rPr>
          <w:rFonts w:asciiTheme="minorHAnsi" w:hAnsiTheme="minorHAnsi" w:cs="Arial"/>
          <w:b/>
          <w:bCs/>
          <w:i/>
          <w:iCs/>
          <w:sz w:val="26"/>
          <w:szCs w:val="26"/>
        </w:rPr>
        <w:t>GIRLEI AUGUSTO PEZ BOLZAN</w:t>
      </w:r>
    </w:p>
    <w:p w:rsidR="00BC1E24" w:rsidRPr="00162388" w:rsidRDefault="00BC1E24" w:rsidP="00BC1E24">
      <w:pPr>
        <w:pStyle w:val="Corpodetexto"/>
        <w:jc w:val="center"/>
        <w:rPr>
          <w:rFonts w:asciiTheme="minorHAnsi" w:hAnsiTheme="minorHAnsi" w:cs="Arial"/>
          <w:sz w:val="26"/>
          <w:szCs w:val="26"/>
        </w:rPr>
      </w:pPr>
      <w:r w:rsidRPr="0088180D">
        <w:rPr>
          <w:rFonts w:asciiTheme="minorHAnsi" w:hAnsiTheme="minorHAnsi" w:cs="Arial"/>
          <w:b/>
          <w:bCs/>
          <w:i/>
          <w:iCs/>
          <w:sz w:val="26"/>
          <w:szCs w:val="26"/>
        </w:rPr>
        <w:t>Secretário Municipal de Administração</w:t>
      </w:r>
    </w:p>
    <w:p w:rsidR="00BC1E24" w:rsidRPr="00C96BD5" w:rsidRDefault="00BC1E24" w:rsidP="00BC1E24">
      <w:pPr>
        <w:spacing w:line="360" w:lineRule="auto"/>
        <w:jc w:val="center"/>
        <w:rPr>
          <w:rFonts w:ascii="Rubik Light" w:hAnsi="Rubik Light" w:cs="Rubik Light"/>
          <w:w w:val="105"/>
          <w:sz w:val="23"/>
          <w:szCs w:val="23"/>
        </w:rPr>
      </w:pPr>
    </w:p>
    <w:p w:rsidR="004D4398" w:rsidRPr="00BC1E24" w:rsidRDefault="004D4398" w:rsidP="00BC1E24"/>
    <w:sectPr w:rsidR="004D4398" w:rsidRPr="00BC1E24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DA6" w:rsidRDefault="006D3DA6" w:rsidP="00502AF7">
      <w:r>
        <w:separator/>
      </w:r>
    </w:p>
  </w:endnote>
  <w:endnote w:type="continuationSeparator" w:id="1">
    <w:p w:rsidR="006D3DA6" w:rsidRDefault="006D3DA6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DA6" w:rsidRDefault="006D3DA6" w:rsidP="00502AF7">
      <w:r>
        <w:separator/>
      </w:r>
    </w:p>
  </w:footnote>
  <w:footnote w:type="continuationSeparator" w:id="1">
    <w:p w:rsidR="006D3DA6" w:rsidRDefault="006D3DA6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60A2A"/>
    <w:rsid w:val="004D4398"/>
    <w:rsid w:val="00502AF7"/>
    <w:rsid w:val="006D3DA6"/>
    <w:rsid w:val="00A906D8"/>
    <w:rsid w:val="00AB5A74"/>
    <w:rsid w:val="00BC1E2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BC1E24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C1E24"/>
    <w:rPr>
      <w:rFonts w:ascii="Tahoma" w:eastAsia="Tahoma" w:hAnsi="Tahoma" w:cs="Tahoma"/>
      <w:sz w:val="20"/>
      <w:szCs w:val="20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BC1E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2019-05-07T11:45:00Z</dcterms:created>
  <dcterms:modified xsi:type="dcterms:W3CDTF">2019-05-07T11:45:00Z</dcterms:modified>
</cp:coreProperties>
</file>