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EC" w:rsidRDefault="00B80EEC" w:rsidP="00A4675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EEC" w:rsidRDefault="00B80EEC" w:rsidP="00A4675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1.726, DE 5 DE OUTUBRO DE 2020.</w:t>
      </w:r>
    </w:p>
    <w:p w:rsidR="00B80EEC" w:rsidRDefault="00B80EEC" w:rsidP="00A4675D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0EEC" w:rsidRDefault="00B80EEC" w:rsidP="00A4675D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CRÉDITO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ADICIONAL ESPECIAL DE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R$ 120.000,00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B80EEC" w:rsidRDefault="00B80EEC" w:rsidP="00A4675D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B80EEC" w:rsidRDefault="00B80EEC" w:rsidP="00A4675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R$ 120.000,00 (cento e vinte mil reais) </w:t>
      </w:r>
      <w:r>
        <w:rPr>
          <w:rFonts w:ascii="Times New Roman" w:hAnsi="Times New Roman" w:cs="Times New Roman"/>
          <w:sz w:val="24"/>
          <w:szCs w:val="24"/>
        </w:rPr>
        <w:t xml:space="preserve">nos termos do inciso II do art. 41 da Lei Federal nº 4.320, de 1964, com a seguinte classificação orçamentária:  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 SECRETARIA MUNICIPAL DE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001. GABINETE DA SECRETARIA MUNICIPAL DE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122. ADMINSITRAÇÃO GERAL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0002. GESTÃO E MANUTENÇÃO DE SERVIÇOS DO MUNICÍPIO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10074. CONSTRUÇÃO, AMPLIAÇÃO, REFORMAS E ESTRUTURAÇÃO DOS PRÓPRIOS MUNICIPAIS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4648135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4.4.90.000000. APLICAÇÕES DIRETAS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0.1.00.000000. RECURSOS ORDINÁRIOS - EXERCÍCIO.................</w:t>
      </w:r>
      <w:r w:rsidR="00A467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..........R$120.000,00</w:t>
      </w:r>
    </w:p>
    <w:bookmarkEnd w:id="0"/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</w:t>
      </w:r>
      <w:r w:rsidR="00A467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R$ 120.000,00</w:t>
      </w:r>
    </w:p>
    <w:p w:rsidR="00A4675D" w:rsidRDefault="00A4675D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80EEC" w:rsidRDefault="00B80EEC" w:rsidP="00A4675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2º</w:t>
      </w:r>
      <w:r>
        <w:rPr>
          <w:rFonts w:ascii="Times New Roman" w:hAnsi="Times New Roman" w:cs="Times New Roman"/>
        </w:rPr>
        <w:t>. Para dar cobertura ao crédito adicional aberto no artigo anterior, serão utilizados os recursos provenientes da anulação total ou parcial, por transferência, na forma do art. 43, § 1º, inciso III da Lei Federal nº 4.320, de 1964, das seguintes dotações orçamentárias: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 SECRETARIA MUNICIPAL DE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001. GABINETE DA SECRETARIA MUNICIPAL DE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122. ADMINSITRAÇÃO GERAL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0002. GESTÃO E MANUTENÇÃO DE SERVIÇOS DO MUNICÍPIO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20009. MANUTENÇÃO E ENCARGOS COM SECRETARIA DE ADMINISTRAÇÃO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3.3.90.000000. APLICAÇÕES DIRETAS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0.1.00.000000. RECURSOS ORDINÁRIOS - EXERCÍCIO..................</w:t>
      </w:r>
      <w:r w:rsidR="00A467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.........R$120.000,00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B80EEC" w:rsidRDefault="00B80EEC" w:rsidP="00A4675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CRÉDITO........................................................................</w:t>
      </w:r>
      <w:r w:rsidR="00A467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R$ 120.000,00</w:t>
      </w:r>
    </w:p>
    <w:p w:rsidR="00B80EEC" w:rsidRPr="00B80EEC" w:rsidRDefault="00B80EEC" w:rsidP="00A4675D">
      <w:pPr>
        <w:pStyle w:val="Corpodetexto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:rsidR="00B80EEC" w:rsidRPr="00A4675D" w:rsidRDefault="00B80EEC" w:rsidP="00A4675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2020 - LDO e a Lei Municipal nº 2.077, de 19 de dezembro de 2019, que dispõe sobre a Lei Orçamentária Anual para o exercício financeiro de 2020 - LOA.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005A52" w:rsidRDefault="00B80EEC" w:rsidP="00A4675D">
      <w:pPr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</w:p>
    <w:p w:rsidR="00B80EEC" w:rsidRDefault="00005A52" w:rsidP="00A4675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B80E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="00B80E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B80EEC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B80EEC" w:rsidRDefault="00B80EEC" w:rsidP="00A4675D">
      <w:pPr>
        <w:ind w:right="-46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6º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EEC" w:rsidRDefault="00B80EEC" w:rsidP="00A4675D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EEC" w:rsidRDefault="00B80EEC" w:rsidP="00A4675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5 de outubro de 2020. </w:t>
      </w:r>
    </w:p>
    <w:p w:rsidR="00B80EEC" w:rsidRDefault="00B80EEC" w:rsidP="00A4675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VER. DIONARDO MENDES DA CONCEIÇÃO</w:t>
      </w:r>
    </w:p>
    <w:p w:rsidR="00B80EEC" w:rsidRDefault="00B80EEC" w:rsidP="00A4675D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07.10.2020.</w:t>
      </w:r>
    </w:p>
    <w:p w:rsidR="00B80EEC" w:rsidRDefault="00B80EEC" w:rsidP="00A4675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80EEC" w:rsidRDefault="00B80EEC" w:rsidP="00A4675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B80EEC" w:rsidRDefault="00B80EEC" w:rsidP="00A4675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80EEC" w:rsidRDefault="00B80EEC" w:rsidP="00A4675D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EEC" w:rsidRDefault="00B80EEC" w:rsidP="00A4675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B80EEC" w:rsidRDefault="00175586" w:rsidP="00A4675D">
      <w:pPr>
        <w:ind w:right="-46"/>
      </w:pPr>
    </w:p>
    <w:p w:rsidR="00A4675D" w:rsidRPr="00B80EEC" w:rsidRDefault="00A4675D">
      <w:pPr>
        <w:ind w:right="-46"/>
      </w:pPr>
    </w:p>
    <w:sectPr w:rsidR="00A4675D" w:rsidRPr="00B80EEC" w:rsidSect="00B80EEC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5B" w:rsidRDefault="00F2225B" w:rsidP="009C454F">
      <w:r>
        <w:separator/>
      </w:r>
    </w:p>
  </w:endnote>
  <w:endnote w:type="continuationSeparator" w:id="1">
    <w:p w:rsidR="00F2225B" w:rsidRDefault="00F2225B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5B" w:rsidRDefault="00F2225B" w:rsidP="009C454F">
      <w:r>
        <w:separator/>
      </w:r>
    </w:p>
  </w:footnote>
  <w:footnote w:type="continuationSeparator" w:id="1">
    <w:p w:rsidR="00F2225B" w:rsidRDefault="00F2225B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5A52"/>
    <w:rsid w:val="00175586"/>
    <w:rsid w:val="001915A3"/>
    <w:rsid w:val="00217F62"/>
    <w:rsid w:val="006357FB"/>
    <w:rsid w:val="009A3E01"/>
    <w:rsid w:val="009C454F"/>
    <w:rsid w:val="00A4675D"/>
    <w:rsid w:val="00A906D8"/>
    <w:rsid w:val="00AB5A74"/>
    <w:rsid w:val="00B80EEC"/>
    <w:rsid w:val="00F071AE"/>
    <w:rsid w:val="00F2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2020-10-07T15:34:00Z</cp:lastPrinted>
  <dcterms:created xsi:type="dcterms:W3CDTF">2020-10-07T15:34:00Z</dcterms:created>
  <dcterms:modified xsi:type="dcterms:W3CDTF">2020-10-07T15:34:00Z</dcterms:modified>
</cp:coreProperties>
</file>