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CC" w:rsidRPr="0057627C" w:rsidRDefault="004413CC" w:rsidP="004413CC">
      <w:pPr>
        <w:keepLines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036/2019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4413CC" w:rsidRPr="0057627C" w:rsidRDefault="004413CC" w:rsidP="004413CC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>07 de maio de 2019.</w:t>
      </w:r>
    </w:p>
    <w:p w:rsidR="004413CC" w:rsidRPr="0057627C" w:rsidRDefault="004413CC" w:rsidP="004413CC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4413CC" w:rsidRPr="0057627C" w:rsidRDefault="004413CC" w:rsidP="004413CC">
      <w:pPr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57627C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57627C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WAGNER TAVARES DA CUNHA, </w:t>
      </w:r>
      <w:r w:rsidRPr="0057627C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4413CC" w:rsidRPr="0057627C" w:rsidRDefault="004413CC" w:rsidP="004413CC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4413CC" w:rsidRPr="0057627C" w:rsidRDefault="004413CC" w:rsidP="004413CC">
      <w:pPr>
        <w:outlineLvl w:val="0"/>
        <w:rPr>
          <w:rFonts w:ascii="Rubik Light" w:hAnsi="Rubik Light" w:cs="Rubik Light"/>
          <w:b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4413CC" w:rsidRPr="0057627C" w:rsidRDefault="004413CC" w:rsidP="004413CC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413CC" w:rsidRDefault="004413CC" w:rsidP="004413CC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  <w:t>Encaminhamos Projeto de Lei que autoriza o Poder Executivo Municipal a abrir crédito adicional suplementar no valor de R$ 204.000,00 (duzentos e quatro mil reais) e dá outras providências.</w:t>
      </w:r>
    </w:p>
    <w:p w:rsidR="004413CC" w:rsidRPr="0057627C" w:rsidRDefault="004413CC" w:rsidP="004413CC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413CC" w:rsidRDefault="004413CC" w:rsidP="004413CC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A presente matéria tem por finalidade a abertura de crédito adicional suplementar por </w:t>
      </w:r>
      <w:r w:rsidRPr="0057627C">
        <w:rPr>
          <w:rFonts w:ascii="Rubik Light" w:hAnsi="Rubik Light" w:cs="Rubik Light"/>
          <w:i/>
          <w:color w:val="000000" w:themeColor="text1"/>
          <w:sz w:val="24"/>
          <w:szCs w:val="24"/>
        </w:rPr>
        <w:t>Superávit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 xml:space="preserve"> Financeiro na Fonte de Recursos 03.02.000000 - Receita de Impostos e Transferências de Impostos - Exercício Anterior. </w:t>
      </w:r>
    </w:p>
    <w:p w:rsidR="004413CC" w:rsidRPr="0057627C" w:rsidRDefault="004413CC" w:rsidP="004413CC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413CC" w:rsidRDefault="004413CC" w:rsidP="004413CC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  <w:t>Salientamos que os recursos vinculados abertos nessa fonte serão para suprir  o contrato com a Casa de Apoio em Cuiabá e também para a demanda na Central de Regulação com exames de diagnósticos por imagem, bem como para aquisição de equipamentos para as vigilâncias, epidemiológica e ambiental.</w:t>
      </w:r>
    </w:p>
    <w:p w:rsidR="004413CC" w:rsidRDefault="004413CC" w:rsidP="004413CC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413CC" w:rsidRDefault="004413CC" w:rsidP="004413CC">
      <w:pPr>
        <w:pStyle w:val="Recuodecorpodetexto"/>
        <w:tabs>
          <w:tab w:val="left" w:pos="142"/>
        </w:tabs>
        <w:spacing w:after="0"/>
        <w:ind w:left="0" w:firstLine="1418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196DE6">
        <w:rPr>
          <w:rFonts w:ascii="Rubik Light" w:hAnsi="Rubik Light" w:cs="Rubik Light"/>
          <w:color w:val="000000" w:themeColor="text1"/>
          <w:sz w:val="24"/>
          <w:szCs w:val="24"/>
        </w:rPr>
        <w:t>Para que se possa dar andamento ao processo licitatório é necessário o reforço nas referidas dotações orçamentárias, considerando a importância da execução dessas ações, que são de caráter continuado e da maior relevância para a população.</w:t>
      </w:r>
    </w:p>
    <w:p w:rsidR="004413CC" w:rsidRDefault="004413CC" w:rsidP="004413CC">
      <w:pPr>
        <w:pStyle w:val="Recuodecorpodetexto"/>
        <w:tabs>
          <w:tab w:val="left" w:pos="142"/>
        </w:tabs>
        <w:spacing w:after="0"/>
        <w:ind w:left="0" w:firstLine="1418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413CC" w:rsidRDefault="004413CC" w:rsidP="004413CC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sz w:val="24"/>
          <w:szCs w:val="24"/>
        </w:rPr>
        <w:t>P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 xml:space="preserve">ela razão do que se explanou, encaminhamos, com pedido de tramitação em 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>regime de urgência simples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>, o presente Projeto de Lei para análise.</w:t>
      </w:r>
    </w:p>
    <w:p w:rsidR="004413CC" w:rsidRPr="0057627C" w:rsidRDefault="004413CC" w:rsidP="004413CC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413CC" w:rsidRDefault="004413CC" w:rsidP="004413CC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Na oportunidade reiteramos a Vossa Excelência e a seus ilustres Pares a manifestação do singular apreço, encaminhando-lhes o presente Projeto de Lei para análise e posterior aprovação.  </w:t>
      </w:r>
    </w:p>
    <w:p w:rsidR="004413CC" w:rsidRDefault="004413CC" w:rsidP="004413CC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413CC" w:rsidRPr="0057627C" w:rsidRDefault="004413CC" w:rsidP="004413CC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</w:rPr>
      </w:pPr>
      <w:r w:rsidRPr="0057627C">
        <w:rPr>
          <w:rFonts w:ascii="Rubik Light" w:hAnsi="Rubik Light" w:cs="Rubik Light"/>
          <w:color w:val="000000" w:themeColor="text1"/>
        </w:rPr>
        <w:t>Respeitosamente,</w:t>
      </w:r>
    </w:p>
    <w:p w:rsidR="004413CC" w:rsidRPr="0057627C" w:rsidRDefault="004413CC" w:rsidP="004413CC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</w:rPr>
      </w:pPr>
    </w:p>
    <w:p w:rsidR="004413CC" w:rsidRPr="0057627C" w:rsidRDefault="004413CC" w:rsidP="004413CC">
      <w:pPr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4413CC" w:rsidRPr="0057627C" w:rsidRDefault="004413CC" w:rsidP="004413CC">
      <w:pPr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4413CC" w:rsidRPr="0057627C" w:rsidRDefault="004413CC" w:rsidP="004413CC">
      <w:pPr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413CC" w:rsidRPr="0057627C" w:rsidRDefault="004413CC" w:rsidP="004413CC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413CC" w:rsidRPr="0057627C" w:rsidRDefault="004413CC" w:rsidP="004413CC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br w:type="page"/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PROJETO DE LEI Nº 035/2019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4413CC" w:rsidRDefault="000D263B" w:rsidP="004413CC">
      <w:pPr>
        <w:keepLines/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="004413CC"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07 de maio de 2019. </w:t>
      </w:r>
    </w:p>
    <w:p w:rsidR="004413CC" w:rsidRPr="0057627C" w:rsidRDefault="004413CC" w:rsidP="004413CC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>Autoria: Poder Executivo Municipal</w:t>
      </w:r>
    </w:p>
    <w:p w:rsidR="004413CC" w:rsidRPr="00196DE6" w:rsidRDefault="004413CC" w:rsidP="004413CC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413CC" w:rsidRPr="0057627C" w:rsidRDefault="004413CC" w:rsidP="004413CC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NO VALOR  DE  R$ 204.000,00 E DÁ OUTRAS PROVIDÊNCIAS.</w:t>
      </w:r>
    </w:p>
    <w:p w:rsidR="004413CC" w:rsidRPr="0057627C" w:rsidRDefault="004413CC" w:rsidP="004413CC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4413CC" w:rsidRPr="0057627C" w:rsidRDefault="004413CC" w:rsidP="004413CC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4413CC" w:rsidRPr="0057627C" w:rsidRDefault="004413CC" w:rsidP="004413CC">
      <w:pPr>
        <w:pStyle w:val="Corpodetexto"/>
        <w:rPr>
          <w:rFonts w:ascii="Rubik Light" w:hAnsi="Rubik Light" w:cs="Rubik Light"/>
        </w:rPr>
      </w:pPr>
    </w:p>
    <w:p w:rsidR="004413CC" w:rsidRPr="0057627C" w:rsidRDefault="004413CC" w:rsidP="004413CC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Art. 1º.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>Fica o Poder Executivo Municipal autorizado a abrir crédito adicional suplementar no Orçamento Geral do Município no valor de</w:t>
      </w:r>
      <w:r w:rsidRPr="0057627C">
        <w:rPr>
          <w:rFonts w:ascii="Rubik Light" w:hAnsi="Rubik Light" w:cs="Rubik Light"/>
          <w:sz w:val="24"/>
          <w:szCs w:val="24"/>
        </w:rPr>
        <w:t xml:space="preserve"> R$ 204.000,00 (duzentos e quatro mil reais), nos termos do inciso I do art. 41, da Lei Federal nº 4.320/64, nas seguintes classificações orçamentárias:</w:t>
      </w:r>
    </w:p>
    <w:p w:rsidR="004413CC" w:rsidRPr="0057627C" w:rsidRDefault="004413CC" w:rsidP="004413CC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10 SECRETARIA MUNICIPAL DE SAÚDE</w:t>
      </w:r>
    </w:p>
    <w:p w:rsidR="004413CC" w:rsidRPr="0057627C" w:rsidRDefault="004413CC" w:rsidP="004413CC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10.001 FUNDO MUNICIPAL DE SAÚDE</w:t>
      </w:r>
    </w:p>
    <w:p w:rsidR="004413CC" w:rsidRPr="0057627C" w:rsidRDefault="004413CC" w:rsidP="004413CC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001.10.305.0012.20101.</w:t>
      </w:r>
      <w:r w:rsidRPr="0057627C">
        <w:rPr>
          <w:rFonts w:ascii="Rubik Light" w:hAnsi="Rubik Light" w:cs="Rubik Light"/>
          <w:b/>
          <w:sz w:val="24"/>
          <w:szCs w:val="24"/>
        </w:rPr>
        <w:t>MANUTENÇÃO E ENCARGOS COM A VIGILÂNCIA EPIDEMIOLÓGICA</w:t>
      </w:r>
    </w:p>
    <w:p w:rsidR="004413CC" w:rsidRPr="0057627C" w:rsidRDefault="004413CC" w:rsidP="004413CC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4413CC" w:rsidRPr="0057627C" w:rsidRDefault="004413CC" w:rsidP="004413CC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sz w:val="24"/>
          <w:szCs w:val="24"/>
        </w:rPr>
        <w:t>0.3.02.000000 - Receita de Impostos e de Transferências de Impostos - Saúde-Exercício Anterior............................................................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.................................</w:t>
      </w:r>
      <w:r w:rsidRPr="0057627C">
        <w:rPr>
          <w:rFonts w:ascii="Rubik Light" w:hAnsi="Rubik Light" w:cs="Rubik Light"/>
          <w:sz w:val="24"/>
          <w:szCs w:val="24"/>
        </w:rPr>
        <w:t>R$ 2.000,00</w:t>
      </w:r>
    </w:p>
    <w:p w:rsidR="004413CC" w:rsidRPr="0057627C" w:rsidRDefault="004413CC" w:rsidP="004413CC">
      <w:pPr>
        <w:rPr>
          <w:rFonts w:ascii="Rubik Light" w:hAnsi="Rubik Light" w:cs="Rubik Light"/>
          <w:sz w:val="24"/>
          <w:szCs w:val="24"/>
        </w:rPr>
      </w:pPr>
    </w:p>
    <w:p w:rsidR="004413CC" w:rsidRPr="0057627C" w:rsidRDefault="004413CC" w:rsidP="004413CC">
      <w:pPr>
        <w:tabs>
          <w:tab w:val="left" w:pos="11057"/>
        </w:tabs>
        <w:jc w:val="both"/>
        <w:rPr>
          <w:rFonts w:ascii="Rubik Light" w:hAnsi="Rubik Light" w:cs="Rubik Light"/>
          <w:b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001.</w:t>
      </w:r>
      <w:r>
        <w:rPr>
          <w:rFonts w:ascii="Rubik Light" w:hAnsi="Rubik Light" w:cs="Rubik Light"/>
          <w:b/>
          <w:sz w:val="24"/>
          <w:szCs w:val="24"/>
        </w:rPr>
        <w:t xml:space="preserve">10.305.0012.20102. </w:t>
      </w:r>
      <w:r w:rsidRPr="0057627C">
        <w:rPr>
          <w:rFonts w:ascii="Rubik Light" w:hAnsi="Rubik Light" w:cs="Rubik Light"/>
          <w:b/>
          <w:sz w:val="24"/>
          <w:szCs w:val="24"/>
        </w:rPr>
        <w:t>MANUTENÇÃO E ENCARGOS COM A VIGILÂNCIA AMBIENTAL</w:t>
      </w:r>
    </w:p>
    <w:p w:rsidR="004413CC" w:rsidRPr="0057627C" w:rsidRDefault="004413CC" w:rsidP="004413CC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4413CC" w:rsidRPr="0057627C" w:rsidRDefault="004413CC" w:rsidP="004413CC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sz w:val="24"/>
          <w:szCs w:val="24"/>
        </w:rPr>
        <w:t>0.3.02.000000 - Receita de Impostos e de Transferências de Impostos - Saúde-Exercício Anterior.................................................................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............................</w:t>
      </w:r>
      <w:r w:rsidRPr="0057627C">
        <w:rPr>
          <w:rFonts w:ascii="Rubik Light" w:hAnsi="Rubik Light" w:cs="Rubik Light"/>
          <w:sz w:val="24"/>
          <w:szCs w:val="24"/>
        </w:rPr>
        <w:t>R$ 2.000,00</w:t>
      </w:r>
    </w:p>
    <w:p w:rsidR="004413CC" w:rsidRPr="0057627C" w:rsidRDefault="004413CC" w:rsidP="004413CC">
      <w:pPr>
        <w:rPr>
          <w:rFonts w:ascii="Rubik Light" w:hAnsi="Rubik Light" w:cs="Rubik Light"/>
          <w:sz w:val="24"/>
          <w:szCs w:val="24"/>
        </w:rPr>
      </w:pPr>
    </w:p>
    <w:p w:rsidR="004413CC" w:rsidRPr="0057627C" w:rsidRDefault="004413CC" w:rsidP="004413CC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001.10.302.0010.20091. </w:t>
      </w:r>
      <w:r w:rsidRPr="0057627C">
        <w:rPr>
          <w:rFonts w:ascii="Rubik Light" w:hAnsi="Rubik Light" w:cs="Rubik Light"/>
          <w:b/>
          <w:sz w:val="24"/>
          <w:szCs w:val="24"/>
        </w:rPr>
        <w:t>MANUTENÇÃO E ENCARGOS DAS AÇÕES DA MÉDIA E ALTA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 w:rsidRPr="0057627C">
        <w:rPr>
          <w:rFonts w:ascii="Rubik Light" w:hAnsi="Rubik Light" w:cs="Rubik Light"/>
          <w:b/>
          <w:sz w:val="24"/>
          <w:szCs w:val="24"/>
        </w:rPr>
        <w:t>COMPLEXIDADE</w:t>
      </w:r>
    </w:p>
    <w:p w:rsidR="004413CC" w:rsidRPr="0057627C" w:rsidRDefault="004413CC" w:rsidP="004413CC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4413CC" w:rsidRPr="0057627C" w:rsidRDefault="004413CC" w:rsidP="004413CC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sz w:val="24"/>
          <w:szCs w:val="24"/>
        </w:rPr>
        <w:t>0.3.02.000000 - Receita de Impostos e de Transferências de Impostos - Saúde-Exercício Anterior................................................................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57627C">
        <w:rPr>
          <w:rFonts w:ascii="Rubik Light" w:hAnsi="Rubik Light" w:cs="Rubik Light"/>
          <w:sz w:val="24"/>
          <w:szCs w:val="24"/>
        </w:rPr>
        <w:t>R$ 200.000,00</w:t>
      </w:r>
    </w:p>
    <w:p w:rsidR="004413CC" w:rsidRPr="0057627C" w:rsidRDefault="004413CC" w:rsidP="004413CC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TOTAL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 w:rsidRPr="0057627C">
        <w:rPr>
          <w:rFonts w:ascii="Rubik Light" w:hAnsi="Rubik Light" w:cs="Rubik Light"/>
          <w:b/>
          <w:sz w:val="24"/>
          <w:szCs w:val="24"/>
        </w:rPr>
        <w:t>DA SUPLEMENTAÇÃO</w:t>
      </w:r>
      <w:r w:rsidRPr="0057627C">
        <w:rPr>
          <w:rFonts w:ascii="Rubik Light" w:hAnsi="Rubik Light" w:cs="Rubik Light"/>
          <w:b/>
          <w:sz w:val="24"/>
          <w:szCs w:val="24"/>
        </w:rPr>
        <w:tab/>
      </w:r>
      <w:r w:rsidRPr="0057627C">
        <w:rPr>
          <w:rFonts w:ascii="Rubik Light" w:hAnsi="Rubik Light" w:cs="Rubik Light"/>
          <w:b/>
          <w:sz w:val="24"/>
          <w:szCs w:val="24"/>
        </w:rPr>
        <w:tab/>
      </w:r>
      <w:r>
        <w:rPr>
          <w:rFonts w:ascii="Rubik Light" w:hAnsi="Rubik Light" w:cs="Rubik Light"/>
          <w:b/>
          <w:sz w:val="24"/>
          <w:szCs w:val="24"/>
        </w:rPr>
        <w:t xml:space="preserve">      </w:t>
      </w:r>
      <w:r>
        <w:rPr>
          <w:rFonts w:ascii="Rubik Light" w:hAnsi="Rubik Light" w:cs="Rubik Light"/>
          <w:b/>
          <w:sz w:val="24"/>
          <w:szCs w:val="24"/>
        </w:rPr>
        <w:tab/>
      </w:r>
      <w:r>
        <w:rPr>
          <w:rFonts w:ascii="Rubik Light" w:hAnsi="Rubik Light" w:cs="Rubik Light"/>
          <w:b/>
          <w:sz w:val="24"/>
          <w:szCs w:val="24"/>
        </w:rPr>
        <w:tab/>
      </w:r>
      <w:r>
        <w:rPr>
          <w:rFonts w:ascii="Rubik Light" w:hAnsi="Rubik Light" w:cs="Rubik Light"/>
          <w:b/>
          <w:sz w:val="24"/>
          <w:szCs w:val="24"/>
        </w:rPr>
        <w:tab/>
      </w:r>
      <w:r w:rsidRPr="0057627C">
        <w:rPr>
          <w:rFonts w:ascii="Rubik Light" w:hAnsi="Rubik Light" w:cs="Rubik Light"/>
          <w:b/>
          <w:sz w:val="24"/>
          <w:szCs w:val="24"/>
        </w:rPr>
        <w:t>R$ 204.000,00</w:t>
      </w:r>
    </w:p>
    <w:p w:rsidR="004413CC" w:rsidRPr="0057627C" w:rsidRDefault="004413CC" w:rsidP="004413CC">
      <w:pPr>
        <w:rPr>
          <w:rFonts w:ascii="Rubik Light" w:hAnsi="Rubik Light" w:cs="Rubik Light"/>
          <w:sz w:val="24"/>
          <w:szCs w:val="24"/>
        </w:rPr>
      </w:pPr>
    </w:p>
    <w:p w:rsidR="004413CC" w:rsidRDefault="004413CC" w:rsidP="004413CC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  <w:b/>
        </w:rPr>
        <w:t>Art. 2º</w:t>
      </w:r>
      <w:r w:rsidRPr="0057627C">
        <w:rPr>
          <w:rFonts w:ascii="Rubik Light" w:hAnsi="Rubik Light" w:cs="Rubik Light"/>
        </w:rPr>
        <w:t>. Para dar cobertura ao crédito adicional suplementar aberto no artigo anterior serão utilizados os recursos provenientes do Superávit Financeiro, de acordo com o  Artigo 43, § 1º, inciso I, da Lei Federal nº 4.320/64.</w:t>
      </w:r>
    </w:p>
    <w:p w:rsidR="004413CC" w:rsidRPr="0057627C" w:rsidRDefault="004413CC" w:rsidP="004413CC">
      <w:pPr>
        <w:pStyle w:val="Corpodetexto"/>
        <w:jc w:val="both"/>
        <w:rPr>
          <w:rFonts w:ascii="Rubik Light" w:hAnsi="Rubik Light" w:cs="Rubik Light"/>
        </w:rPr>
      </w:pPr>
    </w:p>
    <w:p w:rsidR="004413CC" w:rsidRDefault="004413CC" w:rsidP="004413CC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  <w:b/>
        </w:rPr>
        <w:t xml:space="preserve">Art. 3º. </w:t>
      </w:r>
      <w:r w:rsidRPr="0057627C">
        <w:rPr>
          <w:rFonts w:ascii="Rubik Light" w:hAnsi="Rubik Light" w:cs="Rubik Light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4413CC" w:rsidRPr="0057627C" w:rsidRDefault="004413CC" w:rsidP="004413CC">
      <w:pPr>
        <w:pStyle w:val="Corpodetexto"/>
        <w:jc w:val="both"/>
        <w:rPr>
          <w:rFonts w:ascii="Rubik Light" w:hAnsi="Rubik Light" w:cs="Rubik Light"/>
        </w:rPr>
      </w:pPr>
    </w:p>
    <w:p w:rsidR="004413CC" w:rsidRPr="0057627C" w:rsidRDefault="004413CC" w:rsidP="004413CC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  <w:b/>
        </w:rPr>
        <w:t>Art. 4º.</w:t>
      </w:r>
      <w:r>
        <w:rPr>
          <w:rFonts w:ascii="Rubik Light" w:hAnsi="Rubik Light" w:cs="Rubik Light"/>
        </w:rPr>
        <w:t xml:space="preserve"> </w:t>
      </w:r>
      <w:r w:rsidRPr="0057627C">
        <w:rPr>
          <w:rFonts w:ascii="Rubik Light" w:hAnsi="Rubik Light" w:cs="Rubik Light"/>
        </w:rPr>
        <w:t xml:space="preserve">Este Decreto entrará em vigor na data de sua publicação, revogadas </w:t>
      </w:r>
      <w:r w:rsidRPr="0057627C">
        <w:rPr>
          <w:rFonts w:ascii="Rubik Light" w:hAnsi="Rubik Light" w:cs="Rubik Light"/>
        </w:rPr>
        <w:lastRenderedPageBreak/>
        <w:t>as disposições em contrário.</w:t>
      </w:r>
    </w:p>
    <w:p w:rsidR="004413CC" w:rsidRPr="0057627C" w:rsidRDefault="004413CC" w:rsidP="004413CC">
      <w:pPr>
        <w:pStyle w:val="Corpodetexto"/>
        <w:jc w:val="both"/>
        <w:rPr>
          <w:rFonts w:ascii="Rubik Light" w:hAnsi="Rubik Light" w:cs="Rubik Light"/>
        </w:rPr>
      </w:pPr>
    </w:p>
    <w:p w:rsidR="004413CC" w:rsidRPr="0057627C" w:rsidRDefault="004413CC" w:rsidP="004413CC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</w:rPr>
        <w:t>Gabinete do Prefeito Municipal de Campo Novo do Parecis, Estado do Mato Grosso, em 7 de Maio de 2019.</w:t>
      </w:r>
    </w:p>
    <w:p w:rsidR="004413CC" w:rsidRPr="0057627C" w:rsidRDefault="004413CC" w:rsidP="004413CC">
      <w:pPr>
        <w:pStyle w:val="Corpodetexto"/>
        <w:jc w:val="both"/>
        <w:rPr>
          <w:rFonts w:ascii="Rubik Light" w:hAnsi="Rubik Light" w:cs="Rubik Light"/>
        </w:rPr>
      </w:pPr>
    </w:p>
    <w:p w:rsidR="004413CC" w:rsidRPr="0057627C" w:rsidRDefault="004413CC" w:rsidP="004413CC">
      <w:pPr>
        <w:pStyle w:val="Corpodetexto"/>
        <w:spacing w:line="275" w:lineRule="exact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RAFAEL MACHADO</w:t>
      </w:r>
    </w:p>
    <w:p w:rsidR="004413CC" w:rsidRPr="0057627C" w:rsidRDefault="004413CC" w:rsidP="004413CC">
      <w:pPr>
        <w:pStyle w:val="Corpodetexto"/>
        <w:spacing w:line="275" w:lineRule="exact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Prefeito Municipal</w:t>
      </w:r>
    </w:p>
    <w:p w:rsidR="004413CC" w:rsidRPr="0057627C" w:rsidRDefault="004413CC" w:rsidP="004413CC">
      <w:pPr>
        <w:pStyle w:val="Corpodetexto"/>
        <w:rPr>
          <w:rFonts w:ascii="Rubik Light" w:hAnsi="Rubik Light" w:cs="Rubik Light"/>
        </w:rPr>
      </w:pPr>
    </w:p>
    <w:p w:rsidR="004413CC" w:rsidRPr="0057627C" w:rsidRDefault="004413CC" w:rsidP="004413CC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4413CC" w:rsidRDefault="004413CC" w:rsidP="004413CC">
      <w:pPr>
        <w:pStyle w:val="Corpodetexto"/>
        <w:rPr>
          <w:rFonts w:ascii="Rubik Light" w:hAnsi="Rubik Light" w:cs="Rubik Light"/>
        </w:rPr>
      </w:pPr>
    </w:p>
    <w:p w:rsidR="004413CC" w:rsidRPr="0057627C" w:rsidRDefault="004413CC" w:rsidP="004413CC">
      <w:pPr>
        <w:pStyle w:val="Corpodetexto"/>
        <w:rPr>
          <w:rFonts w:ascii="Rubik Light" w:hAnsi="Rubik Light" w:cs="Rubik Light"/>
        </w:rPr>
      </w:pPr>
    </w:p>
    <w:p w:rsidR="004413CC" w:rsidRPr="0057627C" w:rsidRDefault="004413CC" w:rsidP="004413CC">
      <w:pPr>
        <w:pStyle w:val="Corpodetexto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GIRLEI AUGUSTO PEZ BOLZAN</w:t>
      </w:r>
    </w:p>
    <w:p w:rsidR="004413CC" w:rsidRPr="0057627C" w:rsidRDefault="004413CC" w:rsidP="004413CC">
      <w:pPr>
        <w:pStyle w:val="Corpodetexto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Secretário Municipal de Administração</w:t>
      </w:r>
    </w:p>
    <w:p w:rsidR="004413CC" w:rsidRPr="0057627C" w:rsidRDefault="004413CC" w:rsidP="004413CC">
      <w:pPr>
        <w:pStyle w:val="Corpodetexto"/>
        <w:jc w:val="center"/>
        <w:rPr>
          <w:rFonts w:ascii="Rubik Light" w:hAnsi="Rubik Light" w:cs="Rubik Light"/>
        </w:rPr>
      </w:pPr>
    </w:p>
    <w:p w:rsidR="004D4398" w:rsidRPr="004413CC" w:rsidRDefault="004D4398" w:rsidP="004413CC"/>
    <w:sectPr w:rsidR="004D4398" w:rsidRPr="004413CC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FF" w:rsidRDefault="002A1EFF" w:rsidP="00502AF7">
      <w:r>
        <w:separator/>
      </w:r>
    </w:p>
  </w:endnote>
  <w:endnote w:type="continuationSeparator" w:id="1">
    <w:p w:rsidR="002A1EFF" w:rsidRDefault="002A1EFF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FF" w:rsidRDefault="002A1EFF" w:rsidP="00502AF7">
      <w:r>
        <w:separator/>
      </w:r>
    </w:p>
  </w:footnote>
  <w:footnote w:type="continuationSeparator" w:id="1">
    <w:p w:rsidR="002A1EFF" w:rsidRDefault="002A1EFF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D263B"/>
    <w:rsid w:val="001915A3"/>
    <w:rsid w:val="00217F62"/>
    <w:rsid w:val="002A1EFF"/>
    <w:rsid w:val="004413CC"/>
    <w:rsid w:val="004D4398"/>
    <w:rsid w:val="00502AF7"/>
    <w:rsid w:val="00A906D8"/>
    <w:rsid w:val="00AB5A74"/>
    <w:rsid w:val="00D21FAF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4413C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13CC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413CC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13CC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4413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2019-06-11T14:06:00Z</dcterms:created>
  <dcterms:modified xsi:type="dcterms:W3CDTF">2019-06-11T14:06:00Z</dcterms:modified>
</cp:coreProperties>
</file>