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57" w:rsidRPr="008B6D4E" w:rsidRDefault="00587D57" w:rsidP="00587D57">
      <w:pPr>
        <w:spacing w:after="140"/>
        <w:jc w:val="center"/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</w:pPr>
      <w:r w:rsidRPr="008B6D4E"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>MENSAGEM LEGISLATIVA Nº 0</w:t>
      </w:r>
      <w:r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>83</w:t>
      </w:r>
      <w:r w:rsidRPr="008B6D4E"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 xml:space="preserve">, DE </w:t>
      </w:r>
      <w:r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>24</w:t>
      </w:r>
      <w:r w:rsidRPr="008B6D4E"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 xml:space="preserve"> DE </w:t>
      </w:r>
      <w:r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>SETEMBRO</w:t>
      </w:r>
      <w:r w:rsidRPr="008B6D4E"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 xml:space="preserve"> DE 2019.</w:t>
      </w:r>
    </w:p>
    <w:p w:rsidR="00587D57" w:rsidRPr="008B6D4E" w:rsidRDefault="00587D57" w:rsidP="00587D57">
      <w:pPr>
        <w:jc w:val="both"/>
        <w:rPr>
          <w:rFonts w:ascii="Bookman Old Style" w:eastAsia="Calibri" w:hAnsi="Bookman Old Style"/>
          <w:bCs/>
          <w:iCs/>
          <w:color w:val="FF0000"/>
          <w:sz w:val="24"/>
          <w:szCs w:val="24"/>
        </w:rPr>
      </w:pPr>
    </w:p>
    <w:p w:rsidR="00587D57" w:rsidRPr="008B6D4E" w:rsidRDefault="00587D57" w:rsidP="00587D57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 w:rsidRPr="008B6D4E">
        <w:rPr>
          <w:rFonts w:ascii="Bookman Old Style" w:eastAsia="Calibri" w:hAnsi="Bookman Old Style"/>
          <w:b/>
          <w:color w:val="000000"/>
          <w:sz w:val="24"/>
          <w:szCs w:val="24"/>
        </w:rPr>
        <w:t>Excelentíssimo Senhor</w:t>
      </w:r>
    </w:p>
    <w:p w:rsidR="00587D57" w:rsidRPr="008B6D4E" w:rsidRDefault="00587D57" w:rsidP="00587D57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 w:rsidRPr="008B6D4E">
        <w:rPr>
          <w:rFonts w:ascii="Bookman Old Style" w:eastAsia="Calibri" w:hAnsi="Bookman Old Style"/>
          <w:b/>
          <w:color w:val="000000"/>
          <w:sz w:val="24"/>
          <w:szCs w:val="24"/>
        </w:rPr>
        <w:t>Vereador WAGNER TAVARES DA CUNHA</w:t>
      </w:r>
      <w:r w:rsidRPr="008B6D4E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587D57" w:rsidRPr="008B6D4E" w:rsidRDefault="00587D57" w:rsidP="00587D57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 w:rsidRPr="008B6D4E">
        <w:rPr>
          <w:rFonts w:ascii="Bookman Old Style" w:eastAsia="Calibri" w:hAnsi="Bookman Old Style"/>
          <w:b/>
          <w:color w:val="000000"/>
          <w:sz w:val="24"/>
          <w:szCs w:val="24"/>
        </w:rPr>
        <w:t>Presidente da Câmara Municipal de Campo Novo do Parecis</w:t>
      </w:r>
    </w:p>
    <w:p w:rsidR="00587D57" w:rsidRPr="008B6D4E" w:rsidRDefault="00587D57" w:rsidP="00587D57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 w:rsidRPr="008B6D4E">
        <w:rPr>
          <w:rFonts w:ascii="Bookman Old Style" w:eastAsia="Calibri" w:hAnsi="Bookman Old Style"/>
          <w:b/>
          <w:color w:val="000000"/>
          <w:sz w:val="24"/>
          <w:szCs w:val="24"/>
        </w:rPr>
        <w:t>Exmos. Srs. Vereadores da Câmara Municipal de Campo Novo do Parecis</w:t>
      </w:r>
    </w:p>
    <w:p w:rsidR="00587D57" w:rsidRPr="008B6D4E" w:rsidRDefault="00587D57" w:rsidP="00587D57">
      <w:pPr>
        <w:tabs>
          <w:tab w:val="left" w:pos="-360"/>
        </w:tabs>
        <w:spacing w:line="276" w:lineRule="auto"/>
        <w:jc w:val="both"/>
        <w:rPr>
          <w:rFonts w:ascii="Bookman Old Style" w:eastAsia="Calibri" w:hAnsi="Bookman Old Style" w:cs="Rubik Light"/>
          <w:color w:val="FF0000"/>
          <w:sz w:val="24"/>
          <w:szCs w:val="24"/>
        </w:rPr>
      </w:pPr>
    </w:p>
    <w:p w:rsidR="00587D57" w:rsidRDefault="00587D57" w:rsidP="00587D57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eastAsia="Calibri" w:hAnsi="Bookman Old Style" w:cs="Rubik Light"/>
          <w:color w:val="000000"/>
          <w:sz w:val="24"/>
          <w:szCs w:val="24"/>
        </w:rPr>
      </w:pPr>
      <w:r w:rsidRPr="008B6D4E">
        <w:rPr>
          <w:rFonts w:ascii="Bookman Old Style" w:eastAsia="Calibri" w:hAnsi="Bookman Old Style" w:cs="Rubik Light"/>
          <w:color w:val="000000"/>
          <w:sz w:val="24"/>
          <w:szCs w:val="24"/>
        </w:rPr>
        <w:t xml:space="preserve">Dirijo-me a Vossas Excelências, respeitosamente, para encaminhar o Projeto de Lei nº </w:t>
      </w:r>
      <w:r>
        <w:rPr>
          <w:rFonts w:ascii="Bookman Old Style" w:eastAsia="Calibri" w:hAnsi="Bookman Old Style" w:cs="Rubik Light"/>
          <w:color w:val="000000"/>
          <w:sz w:val="24"/>
          <w:szCs w:val="24"/>
        </w:rPr>
        <w:t>076</w:t>
      </w:r>
      <w:r w:rsidRPr="008B6D4E">
        <w:rPr>
          <w:rFonts w:ascii="Bookman Old Style" w:eastAsia="Calibri" w:hAnsi="Bookman Old Style" w:cs="Rubik Light"/>
          <w:color w:val="000000"/>
          <w:sz w:val="24"/>
          <w:szCs w:val="24"/>
        </w:rPr>
        <w:t xml:space="preserve">/2019, que tem por finalidade </w:t>
      </w:r>
      <w:r>
        <w:rPr>
          <w:rFonts w:ascii="Bookman Old Style" w:eastAsia="Calibri" w:hAnsi="Bookman Old Style" w:cs="Rubik Light"/>
          <w:color w:val="000000"/>
          <w:sz w:val="24"/>
          <w:szCs w:val="24"/>
        </w:rPr>
        <w:t xml:space="preserve">obter autorização legislativa para a cessão de uso de um veículo, tipo Camionete, para a </w:t>
      </w:r>
      <w:r w:rsidRPr="00EC64DE">
        <w:rPr>
          <w:rFonts w:ascii="Bookman Old Style" w:eastAsia="Calibri" w:hAnsi="Bookman Old Style" w:cs="Rubik Light"/>
          <w:color w:val="000000"/>
          <w:sz w:val="24"/>
          <w:szCs w:val="24"/>
        </w:rPr>
        <w:t>16ª Companhia de Polícia Militar - Campo Novo dos Parecis</w:t>
      </w:r>
      <w:r>
        <w:rPr>
          <w:rFonts w:ascii="Bookman Old Style" w:eastAsia="Calibri" w:hAnsi="Bookman Old Style" w:cs="Rubik Light"/>
          <w:color w:val="000000"/>
          <w:sz w:val="24"/>
          <w:szCs w:val="24"/>
        </w:rPr>
        <w:t>.</w:t>
      </w:r>
    </w:p>
    <w:p w:rsidR="00587D57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eastAsia="Calibri" w:hAnsi="Bookman Old Style" w:cs="Rubik Light"/>
          <w:i/>
          <w:color w:val="000000"/>
          <w:sz w:val="24"/>
          <w:szCs w:val="24"/>
        </w:rPr>
      </w:pPr>
      <w:r>
        <w:rPr>
          <w:rFonts w:ascii="Bookman Old Style" w:eastAsia="Calibri" w:hAnsi="Bookman Old Style" w:cs="Rubik Light"/>
          <w:color w:val="000000"/>
          <w:sz w:val="24"/>
          <w:szCs w:val="24"/>
        </w:rPr>
        <w:t xml:space="preserve">Referida cessão de uso de bens móveis integrantes do patrimônio do Município para outros entes da federação encontra respaldo no entendimento do Tribunal de Contas deste Estado, o qual nos trás requisitos a serem cumpridos para legitimar o ato, </w:t>
      </w:r>
      <w:r>
        <w:rPr>
          <w:rFonts w:ascii="Bookman Old Style" w:eastAsia="Calibri" w:hAnsi="Bookman Old Style" w:cs="Rubik Light"/>
          <w:i/>
          <w:color w:val="000000"/>
          <w:sz w:val="24"/>
          <w:szCs w:val="24"/>
        </w:rPr>
        <w:t>in verbis:</w:t>
      </w:r>
    </w:p>
    <w:p w:rsidR="00587D57" w:rsidRPr="0083688B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eastAsia="Calibri" w:hAnsi="Bookman Old Style" w:cs="Rubik Light"/>
          <w:i/>
          <w:color w:val="000000"/>
          <w:sz w:val="24"/>
          <w:szCs w:val="24"/>
        </w:rPr>
      </w:pPr>
    </w:p>
    <w:p w:rsidR="00587D57" w:rsidRPr="005069D2" w:rsidRDefault="00587D57" w:rsidP="00587D57">
      <w:pPr>
        <w:adjustRightInd w:val="0"/>
        <w:ind w:left="2268"/>
        <w:jc w:val="both"/>
        <w:rPr>
          <w:rFonts w:ascii="Bookman Old Style" w:eastAsia="Calibri" w:hAnsi="Bookman Old Style" w:cs="Rubik Light"/>
          <w:color w:val="000000"/>
          <w:szCs w:val="24"/>
        </w:rPr>
      </w:pPr>
      <w:r w:rsidRPr="005069D2">
        <w:rPr>
          <w:rFonts w:ascii="Bookman Old Style" w:eastAsia="Calibri" w:hAnsi="Bookman Old Style" w:cs="Rubik Light"/>
          <w:color w:val="000000"/>
          <w:szCs w:val="24"/>
        </w:rPr>
        <w:t xml:space="preserve">EMENTA: ASSEMBLÉIA LEGISLATIVA DE MATO GROSSO. CONSULTA. RESPONDER AO CONSULENTE QUE: 1) A DOAÇÃO DE BENS MÓVEIS PERTENCENTES AO PATRIMÔNIO PÚBLICO PODERÁ SER EFETUADA </w:t>
      </w:r>
      <w:r w:rsidRPr="005069D2">
        <w:rPr>
          <w:rFonts w:ascii="Bookman Old Style" w:eastAsia="Calibri" w:hAnsi="Bookman Old Style" w:cs="Rubik Light"/>
          <w:b/>
          <w:color w:val="000000"/>
          <w:szCs w:val="24"/>
        </w:rPr>
        <w:t>PARA OUTRA PESSOA JURÍDICA DE DIREITO PÚBLICO INTERNO E/OU ENTIDADES SEM FINS LUCRATIVOS</w:t>
      </w:r>
      <w:r w:rsidRPr="005069D2">
        <w:rPr>
          <w:rFonts w:ascii="Bookman Old Style" w:eastAsia="Calibri" w:hAnsi="Bookman Old Style" w:cs="Rubik Light"/>
          <w:color w:val="000000"/>
          <w:szCs w:val="24"/>
        </w:rPr>
        <w:t xml:space="preserve">, DESDE QUE HAJA INTERESSE PÚBLICO DEVIDAMENTE JUSTIFICADO E AVALIAÇÃO PRÉVIA DO BEM 2) A </w:t>
      </w:r>
      <w:r w:rsidRPr="005069D2">
        <w:rPr>
          <w:rFonts w:ascii="Bookman Old Style" w:eastAsia="Calibri" w:hAnsi="Bookman Old Style" w:cs="Rubik Light"/>
          <w:b/>
          <w:color w:val="000000"/>
          <w:szCs w:val="24"/>
        </w:rPr>
        <w:t>CESSÃO DE USO DE BENS MÓVEIS PERTENCENTES AO PATRIMÔNIO PÚBLICO PODERÁ SER EFETIVADA DESDE QUE HAJA INTERESSE PÚBLICO E SOCIAL DEVIDAMENTE JUSTIFICADO;</w:t>
      </w:r>
      <w:r w:rsidRPr="005069D2">
        <w:rPr>
          <w:rFonts w:ascii="Bookman Old Style" w:eastAsia="Calibri" w:hAnsi="Bookman Old Style" w:cs="Rubik Light"/>
          <w:color w:val="000000"/>
          <w:szCs w:val="24"/>
        </w:rPr>
        <w:t xml:space="preserve"> 3) EM AMBAS AS SITUAÇÕES, OS PROCEDIMENTOS RELATIVOS À DOAÇÃO E/OU CESSÃO DEVEM SER FORMALIZADOS </w:t>
      </w:r>
      <w:r w:rsidRPr="005069D2">
        <w:rPr>
          <w:rFonts w:ascii="Bookman Old Style" w:eastAsia="Calibri" w:hAnsi="Bookman Old Style" w:cs="Rubik Light"/>
          <w:b/>
          <w:color w:val="000000"/>
          <w:szCs w:val="24"/>
        </w:rPr>
        <w:t>MEDIANTE INSTRUMENTOS DE AJUSTE COMO TERMO DE DOAÇÃO OU DE CESSÃO DE USO</w:t>
      </w:r>
      <w:r w:rsidRPr="005069D2">
        <w:rPr>
          <w:rFonts w:ascii="Bookman Old Style" w:eastAsia="Calibri" w:hAnsi="Bookman Old Style" w:cs="Rubik Light"/>
          <w:color w:val="000000"/>
          <w:szCs w:val="24"/>
        </w:rPr>
        <w:t xml:space="preserve"> E </w:t>
      </w:r>
      <w:r w:rsidRPr="005069D2">
        <w:rPr>
          <w:rFonts w:ascii="Bookman Old Style" w:eastAsia="Calibri" w:hAnsi="Bookman Old Style" w:cs="Rubik Light"/>
          <w:b/>
          <w:color w:val="000000"/>
          <w:szCs w:val="24"/>
        </w:rPr>
        <w:t>DOCUMENTADOS EM PROCESSO ADMINISTRATIVO</w:t>
      </w:r>
      <w:r w:rsidRPr="005069D2">
        <w:rPr>
          <w:rFonts w:ascii="Bookman Old Style" w:eastAsia="Calibri" w:hAnsi="Bookman Old Style" w:cs="Rubik Light"/>
          <w:color w:val="000000"/>
          <w:szCs w:val="24"/>
        </w:rPr>
        <w:t xml:space="preserve"> CORRESPONDENTE PARA FINS DE CONTROLE INTERNO, EXTERNO E SOCIAL; E, 4) DEVE </w:t>
      </w:r>
      <w:r w:rsidRPr="005069D2">
        <w:rPr>
          <w:rFonts w:ascii="Bookman Old Style" w:eastAsia="Calibri" w:hAnsi="Bookman Old Style" w:cs="Rubik Light"/>
          <w:b/>
          <w:color w:val="000000"/>
          <w:szCs w:val="24"/>
        </w:rPr>
        <w:t xml:space="preserve">HAVER A OBSERVÂNCIA DE LEIS ESPECÍFICAS AUTORIZANDO A DOAÇÃO OU A CESSÃO DE USO DE BENS MÓVEIS. </w:t>
      </w:r>
      <w:r w:rsidRPr="005069D2">
        <w:rPr>
          <w:rFonts w:ascii="Bookman Old Style" w:eastAsia="Calibri" w:hAnsi="Bookman Old Style" w:cs="Rubik Light"/>
          <w:color w:val="000000"/>
          <w:szCs w:val="24"/>
        </w:rPr>
        <w:t>(...) (Resolução de Consulta nº 28/2009 - Processo nº 55891/2009 – TCE/MT)</w:t>
      </w:r>
    </w:p>
    <w:p w:rsidR="00587D57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eastAsia="Calibri" w:hAnsi="Bookman Old Style" w:cs="Times New Roman"/>
          <w:color w:val="000000"/>
          <w:sz w:val="24"/>
          <w:szCs w:val="24"/>
        </w:rPr>
      </w:pPr>
    </w:p>
    <w:p w:rsidR="00587D57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eastAsia="Calibri" w:hAnsi="Bookman Old Style" w:cs="Times New Roman"/>
          <w:color w:val="000000"/>
          <w:sz w:val="24"/>
          <w:szCs w:val="24"/>
        </w:rPr>
      </w:pPr>
      <w:r>
        <w:rPr>
          <w:rFonts w:ascii="Bookman Old Style" w:eastAsia="Calibri" w:hAnsi="Bookman Old Style" w:cs="Times New Roman"/>
          <w:color w:val="000000"/>
          <w:sz w:val="24"/>
          <w:szCs w:val="24"/>
        </w:rPr>
        <w:t>Conforme a resolução supra, é permitido que os entes da federação doem ou cedam bens móveis entre si, desde que haja expressamente interesse público e social devidamente demonstrado. Além de haver interesse público, deverá ser precedido de termo de cessão de uso, formalizado em processo administrativo, e autorizado por lei específica.</w:t>
      </w:r>
    </w:p>
    <w:p w:rsidR="00587D57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eastAsia="Calibri" w:hAnsi="Bookman Old Style" w:cs="Times New Roman"/>
          <w:color w:val="000000"/>
          <w:sz w:val="24"/>
          <w:szCs w:val="24"/>
        </w:rPr>
      </w:pPr>
      <w:r>
        <w:rPr>
          <w:rFonts w:ascii="Bookman Old Style" w:eastAsia="Calibri" w:hAnsi="Bookman Old Style" w:cs="Times New Roman"/>
          <w:color w:val="000000"/>
          <w:sz w:val="24"/>
          <w:szCs w:val="24"/>
        </w:rPr>
        <w:lastRenderedPageBreak/>
        <w:t xml:space="preserve">Pois bem, o interesse público resta cristalino nesta cessão de uso, uma vez que almeja auxiliar os trabalhos da Polícia Militar no âmbito do Município de Campo Novo do Parecis, equipando a frota de veículos com mais uma unidade, para intensificação do patrulhamento policial na cidade, tanto urbano quanto rural, ou seja, o interesse público é a </w:t>
      </w:r>
      <w:r w:rsidRPr="00B60866">
        <w:rPr>
          <w:rFonts w:ascii="Bookman Old Style" w:eastAsia="Calibri" w:hAnsi="Bookman Old Style" w:cs="Times New Roman"/>
          <w:b/>
          <w:color w:val="000000"/>
          <w:sz w:val="24"/>
          <w:szCs w:val="24"/>
          <w:u w:val="single"/>
        </w:rPr>
        <w:t>segurança pública dos munícipes</w:t>
      </w:r>
      <w:r>
        <w:rPr>
          <w:rFonts w:ascii="Bookman Old Style" w:eastAsia="Calibri" w:hAnsi="Bookman Old Style" w:cs="Times New Roman"/>
          <w:color w:val="000000"/>
          <w:sz w:val="24"/>
          <w:szCs w:val="24"/>
        </w:rPr>
        <w:t>, contribuindo para a melhora desta segurança e qualidade de vida.</w:t>
      </w:r>
    </w:p>
    <w:p w:rsidR="00587D57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eastAsia="Calibri" w:hAnsi="Bookman Old Style" w:cs="Times New Roman"/>
          <w:color w:val="000000"/>
          <w:sz w:val="24"/>
          <w:szCs w:val="24"/>
        </w:rPr>
      </w:pPr>
      <w:r>
        <w:rPr>
          <w:rFonts w:ascii="Bookman Old Style" w:eastAsia="Calibri" w:hAnsi="Bookman Old Style" w:cs="Times New Roman"/>
          <w:color w:val="000000"/>
          <w:sz w:val="24"/>
          <w:szCs w:val="24"/>
        </w:rPr>
        <w:t xml:space="preserve">Superado o ponto da finalidade pública, possuímos também o requisito de formalização por termo de cessão de uso, instruído em processo administrativo próprio. A pactuação de aludido termo será realizada </w:t>
      </w:r>
      <w:r w:rsidRPr="00B60866">
        <w:rPr>
          <w:rFonts w:ascii="Bookman Old Style" w:eastAsia="Calibri" w:hAnsi="Bookman Old Style" w:cs="Times New Roman"/>
          <w:b/>
          <w:color w:val="000000"/>
          <w:sz w:val="24"/>
          <w:szCs w:val="24"/>
        </w:rPr>
        <w:t>logo após a aprovação desta lei</w:t>
      </w:r>
      <w:r>
        <w:rPr>
          <w:rFonts w:ascii="Bookman Old Style" w:eastAsia="Calibri" w:hAnsi="Bookman Old Style" w:cs="Times New Roman"/>
          <w:color w:val="000000"/>
          <w:sz w:val="24"/>
          <w:szCs w:val="24"/>
        </w:rPr>
        <w:t xml:space="preserve">, sendo a lei será o embasamento legal que o termo de cessão de uso necessita, conforme resolução supra. </w:t>
      </w:r>
    </w:p>
    <w:p w:rsidR="00587D57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>
        <w:rPr>
          <w:rFonts w:ascii="Bookman Old Style" w:eastAsia="Calibri" w:hAnsi="Bookman Old Style" w:cs="Times New Roman"/>
          <w:color w:val="000000"/>
          <w:sz w:val="24"/>
          <w:szCs w:val="24"/>
        </w:rPr>
        <w:t xml:space="preserve">Sendo assim, </w:t>
      </w:r>
      <w:r w:rsidRPr="008B6D4E">
        <w:rPr>
          <w:rFonts w:ascii="Bookman Old Style" w:eastAsia="Calibri" w:hAnsi="Bookman Old Style" w:cs="Times New Roman"/>
          <w:color w:val="000000"/>
          <w:sz w:val="24"/>
          <w:szCs w:val="24"/>
        </w:rPr>
        <w:t xml:space="preserve">considerando o interesse publico </w:t>
      </w:r>
      <w:r>
        <w:rPr>
          <w:rFonts w:ascii="Bookman Old Style" w:eastAsia="Calibri" w:hAnsi="Bookman Old Style" w:cs="Times New Roman"/>
          <w:color w:val="000000"/>
          <w:sz w:val="24"/>
          <w:szCs w:val="24"/>
        </w:rPr>
        <w:t xml:space="preserve">cristalino </w:t>
      </w:r>
      <w:r w:rsidRPr="008B6D4E">
        <w:rPr>
          <w:rFonts w:ascii="Bookman Old Style" w:eastAsia="Calibri" w:hAnsi="Bookman Old Style" w:cs="Times New Roman"/>
          <w:color w:val="000000"/>
          <w:sz w:val="24"/>
          <w:szCs w:val="24"/>
        </w:rPr>
        <w:t>demonstrado no presente Projeto de Lei, elaborado em conformidade com a legislação vigente, p</w:t>
      </w:r>
      <w:r w:rsidRPr="008B6D4E">
        <w:rPr>
          <w:rFonts w:ascii="Bookman Old Style" w:eastAsia="Calibri" w:hAnsi="Bookman Old Style" w:cs="Calibri"/>
          <w:color w:val="000000"/>
          <w:sz w:val="24"/>
          <w:szCs w:val="24"/>
        </w:rPr>
        <w:t xml:space="preserve">revaleço-me da oportunidade para reiterar a Vossa Excelência e a seus ilustres Pares a manifestação do meu singular apreço, encaminhando-lhes o presente Projeto de Lei para análise e, posterior, aprovação, em </w:t>
      </w:r>
      <w:r w:rsidRPr="008B6D4E">
        <w:rPr>
          <w:rFonts w:ascii="Bookman Old Style" w:eastAsia="Calibri" w:hAnsi="Bookman Old Style" w:cs="Calibri"/>
          <w:b/>
          <w:color w:val="000000"/>
          <w:sz w:val="24"/>
          <w:szCs w:val="24"/>
        </w:rPr>
        <w:t>regime comum de tramitação.</w:t>
      </w:r>
    </w:p>
    <w:p w:rsidR="00587D57" w:rsidRPr="008B6D4E" w:rsidRDefault="00587D57" w:rsidP="00587D57">
      <w:pPr>
        <w:adjustRightInd w:val="0"/>
        <w:spacing w:line="276" w:lineRule="auto"/>
        <w:ind w:firstLine="1418"/>
        <w:jc w:val="both"/>
        <w:rPr>
          <w:rFonts w:ascii="Bookman Old Style" w:hAnsi="Bookman Old Style" w:cs="Calibri"/>
          <w:color w:val="000000"/>
          <w:sz w:val="24"/>
          <w:szCs w:val="24"/>
        </w:rPr>
      </w:pPr>
    </w:p>
    <w:p w:rsidR="00587D57" w:rsidRDefault="00587D57" w:rsidP="00587D57">
      <w:pPr>
        <w:tabs>
          <w:tab w:val="left" w:pos="-360"/>
        </w:tabs>
        <w:spacing w:line="276" w:lineRule="auto"/>
        <w:ind w:firstLine="567"/>
        <w:jc w:val="both"/>
        <w:rPr>
          <w:rFonts w:ascii="Bookman Old Style" w:eastAsia="Calibri" w:hAnsi="Bookman Old Style"/>
          <w:color w:val="000000"/>
          <w:sz w:val="24"/>
          <w:szCs w:val="24"/>
        </w:rPr>
      </w:pPr>
      <w:r w:rsidRPr="008B6D4E">
        <w:rPr>
          <w:rFonts w:ascii="Bookman Old Style" w:eastAsia="Calibri" w:hAnsi="Bookman Old Style"/>
          <w:color w:val="000000"/>
          <w:sz w:val="24"/>
          <w:szCs w:val="24"/>
        </w:rPr>
        <w:t>Atenciosamente,</w:t>
      </w:r>
    </w:p>
    <w:p w:rsidR="00587D57" w:rsidRPr="008B6D4E" w:rsidRDefault="00587D57" w:rsidP="00587D57">
      <w:pPr>
        <w:tabs>
          <w:tab w:val="left" w:pos="-360"/>
        </w:tabs>
        <w:spacing w:line="276" w:lineRule="auto"/>
        <w:ind w:firstLine="567"/>
        <w:jc w:val="both"/>
        <w:rPr>
          <w:rFonts w:ascii="Bookman Old Style" w:eastAsia="Calibri" w:hAnsi="Bookman Old Style"/>
          <w:color w:val="000000"/>
          <w:sz w:val="24"/>
          <w:szCs w:val="24"/>
        </w:rPr>
      </w:pPr>
    </w:p>
    <w:p w:rsidR="00587D57" w:rsidRPr="008B6D4E" w:rsidRDefault="00587D57" w:rsidP="00587D57">
      <w:pPr>
        <w:tabs>
          <w:tab w:val="left" w:pos="-360"/>
        </w:tabs>
        <w:spacing w:line="360" w:lineRule="auto"/>
        <w:ind w:firstLine="567"/>
        <w:jc w:val="both"/>
        <w:rPr>
          <w:rFonts w:ascii="Bookman Old Style" w:eastAsia="Calibri" w:hAnsi="Bookman Old Style"/>
          <w:color w:val="000000"/>
          <w:sz w:val="24"/>
          <w:szCs w:val="24"/>
        </w:rPr>
      </w:pPr>
    </w:p>
    <w:p w:rsidR="00587D57" w:rsidRPr="008B6D4E" w:rsidRDefault="00587D57" w:rsidP="00587D57">
      <w:pPr>
        <w:tabs>
          <w:tab w:val="left" w:pos="-360"/>
        </w:tabs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8B6D4E">
        <w:rPr>
          <w:rFonts w:ascii="Bookman Old Style" w:hAnsi="Bookman Old Style"/>
          <w:b/>
          <w:bCs/>
          <w:color w:val="000000"/>
          <w:sz w:val="24"/>
          <w:szCs w:val="24"/>
        </w:rPr>
        <w:t>RAFAEL MACHADO</w:t>
      </w:r>
    </w:p>
    <w:p w:rsidR="00587D57" w:rsidRPr="00587D57" w:rsidRDefault="00587D57" w:rsidP="00587D57">
      <w:pPr>
        <w:tabs>
          <w:tab w:val="left" w:pos="-360"/>
        </w:tabs>
        <w:jc w:val="center"/>
        <w:rPr>
          <w:rFonts w:ascii="Bookman Old Style" w:eastAsia="Calibri" w:hAnsi="Bookman Old Style"/>
          <w:color w:val="FF0000"/>
          <w:sz w:val="24"/>
          <w:szCs w:val="24"/>
        </w:rPr>
      </w:pPr>
      <w:r w:rsidRPr="008B6D4E">
        <w:rPr>
          <w:rFonts w:ascii="Bookman Old Style" w:hAnsi="Bookman Old Style"/>
          <w:bCs/>
          <w:color w:val="000000"/>
          <w:sz w:val="24"/>
          <w:szCs w:val="24"/>
        </w:rPr>
        <w:t>Prefeito Municipal</w:t>
      </w:r>
      <w:r w:rsidRPr="008B6D4E">
        <w:rPr>
          <w:rFonts w:ascii="Bookman Old Style" w:hAnsi="Bookman Old Style"/>
          <w:bCs/>
          <w:color w:val="FF0000"/>
          <w:sz w:val="24"/>
          <w:szCs w:val="24"/>
        </w:rPr>
        <w:br w:type="page"/>
      </w:r>
      <w:r w:rsidRPr="008B6D4E">
        <w:rPr>
          <w:rFonts w:ascii="Bookman Old Style" w:hAnsi="Bookman Old Style"/>
          <w:b/>
          <w:bCs/>
          <w:color w:val="000000"/>
          <w:sz w:val="24"/>
          <w:szCs w:val="24"/>
        </w:rPr>
        <w:lastRenderedPageBreak/>
        <w:t>PROJETO DE LEI Nº 0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76</w:t>
      </w:r>
      <w:r w:rsidRPr="008B6D4E">
        <w:rPr>
          <w:rFonts w:ascii="Bookman Old Style" w:hAnsi="Bookman Old Style"/>
          <w:b/>
          <w:bCs/>
          <w:color w:val="000000"/>
          <w:sz w:val="24"/>
          <w:szCs w:val="24"/>
        </w:rPr>
        <w:t>/2019</w:t>
      </w:r>
      <w:r w:rsidRPr="008B6D4E"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B6D4E">
        <w:rPr>
          <w:rFonts w:ascii="Bookman Old Style" w:hAnsi="Bookman Old Style"/>
          <w:b/>
          <w:bCs/>
          <w:sz w:val="24"/>
          <w:szCs w:val="24"/>
        </w:rPr>
        <w:t xml:space="preserve">    </w:t>
      </w:r>
      <w:r>
        <w:rPr>
          <w:rFonts w:ascii="Bookman Old Style" w:hAnsi="Bookman Old Style"/>
          <w:b/>
          <w:bCs/>
          <w:sz w:val="24"/>
          <w:szCs w:val="24"/>
        </w:rPr>
        <w:t>24</w:t>
      </w:r>
      <w:r w:rsidRPr="008B6D4E">
        <w:rPr>
          <w:rFonts w:ascii="Bookman Old Style" w:hAnsi="Bookman Old Style"/>
          <w:b/>
          <w:bCs/>
          <w:sz w:val="24"/>
          <w:szCs w:val="24"/>
        </w:rPr>
        <w:t xml:space="preserve"> de </w:t>
      </w:r>
      <w:r>
        <w:rPr>
          <w:rFonts w:ascii="Bookman Old Style" w:hAnsi="Bookman Old Style"/>
          <w:b/>
          <w:bCs/>
          <w:sz w:val="24"/>
          <w:szCs w:val="24"/>
        </w:rPr>
        <w:t>Setembro de 2019</w:t>
      </w:r>
    </w:p>
    <w:p w:rsidR="00587D57" w:rsidRPr="008B6D4E" w:rsidRDefault="00587D57" w:rsidP="00587D57">
      <w:pPr>
        <w:jc w:val="right"/>
        <w:rPr>
          <w:rFonts w:ascii="Bookman Old Style" w:hAnsi="Bookman Old Style"/>
          <w:bCs/>
          <w:sz w:val="24"/>
          <w:szCs w:val="24"/>
        </w:rPr>
      </w:pPr>
      <w:r w:rsidRPr="008B6D4E">
        <w:rPr>
          <w:rFonts w:ascii="Bookman Old Style" w:hAnsi="Bookman Old Style"/>
          <w:b/>
          <w:bCs/>
          <w:sz w:val="24"/>
          <w:szCs w:val="24"/>
        </w:rPr>
        <w:tab/>
      </w:r>
      <w:r w:rsidRPr="008B6D4E">
        <w:rPr>
          <w:rFonts w:ascii="Bookman Old Style" w:hAnsi="Bookman Old Style"/>
          <w:bCs/>
          <w:sz w:val="24"/>
          <w:szCs w:val="24"/>
        </w:rPr>
        <w:t>Autoria: Poder Executivo Municipal</w:t>
      </w:r>
    </w:p>
    <w:p w:rsidR="00587D57" w:rsidRPr="008B6D4E" w:rsidRDefault="00587D57" w:rsidP="00587D5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87D57" w:rsidRDefault="00587D57" w:rsidP="00587D57">
      <w:pPr>
        <w:ind w:left="2835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AUTORIZA O MUNICÍPIO </w:t>
      </w:r>
      <w:r w:rsidRPr="00AD45DC">
        <w:rPr>
          <w:rFonts w:ascii="Bookman Old Style" w:hAnsi="Bookman Old Style"/>
          <w:b/>
          <w:color w:val="000000"/>
          <w:sz w:val="24"/>
          <w:szCs w:val="24"/>
        </w:rPr>
        <w:t>A FIRMAR TERMO DE CES</w:t>
      </w:r>
      <w:r>
        <w:rPr>
          <w:rFonts w:ascii="Bookman Old Style" w:hAnsi="Bookman Old Style"/>
          <w:b/>
          <w:color w:val="000000"/>
          <w:sz w:val="24"/>
          <w:szCs w:val="24"/>
        </w:rPr>
        <w:t>SÃO DE USO DE BENS MÓVEIS COM O</w:t>
      </w:r>
      <w:r w:rsidRPr="00AD45DC">
        <w:rPr>
          <w:rFonts w:ascii="Bookman Old Style" w:hAnsi="Bookman Old Style"/>
          <w:b/>
          <w:color w:val="000000"/>
          <w:sz w:val="24"/>
          <w:szCs w:val="24"/>
        </w:rPr>
        <w:t xml:space="preserve"> ESTADO DE </w:t>
      </w:r>
      <w:r>
        <w:rPr>
          <w:rFonts w:ascii="Bookman Old Style" w:hAnsi="Bookman Old Style"/>
          <w:b/>
          <w:color w:val="000000"/>
          <w:sz w:val="24"/>
          <w:szCs w:val="24"/>
        </w:rPr>
        <w:t>MATO GROSSO, POR MEIO DA POLÍCIA MILITAR,</w:t>
      </w:r>
      <w:r w:rsidRPr="00AD45DC">
        <w:rPr>
          <w:rFonts w:ascii="Bookman Old Style" w:hAnsi="Bookman Old Style"/>
          <w:b/>
          <w:color w:val="000000"/>
          <w:sz w:val="24"/>
          <w:szCs w:val="24"/>
        </w:rPr>
        <w:t xml:space="preserve"> E DÁ OUTRAS PROVIDÊNCIAS</w:t>
      </w:r>
    </w:p>
    <w:p w:rsidR="00587D57" w:rsidRPr="008B6D4E" w:rsidRDefault="00587D57" w:rsidP="00587D57">
      <w:pPr>
        <w:ind w:left="2835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587D57" w:rsidRPr="008B6D4E" w:rsidRDefault="00587D57" w:rsidP="00587D57">
      <w:pPr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 w:rsidRPr="008B6D4E">
        <w:rPr>
          <w:rFonts w:ascii="Bookman Old Style" w:hAnsi="Bookman Old Style"/>
          <w:b/>
          <w:bCs/>
          <w:color w:val="000000"/>
          <w:sz w:val="24"/>
          <w:szCs w:val="24"/>
        </w:rPr>
        <w:t>CONSIDERANDO</w:t>
      </w:r>
      <w:r w:rsidRPr="008B6D4E">
        <w:rPr>
          <w:rFonts w:ascii="Bookman Old Style" w:hAnsi="Bookman Old Style"/>
          <w:bCs/>
          <w:color w:val="000000"/>
          <w:sz w:val="24"/>
          <w:szCs w:val="24"/>
        </w:rPr>
        <w:t xml:space="preserve">: </w:t>
      </w:r>
    </w:p>
    <w:p w:rsidR="00587D57" w:rsidRPr="008B6D4E" w:rsidRDefault="00587D57" w:rsidP="00587D57">
      <w:pPr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587D57" w:rsidRPr="008B6D4E" w:rsidRDefault="00587D57" w:rsidP="00587D57">
      <w:pPr>
        <w:jc w:val="both"/>
        <w:rPr>
          <w:rFonts w:ascii="Bookman Old Style" w:hAnsi="Bookman Old Style"/>
          <w:bCs/>
          <w:sz w:val="24"/>
          <w:szCs w:val="24"/>
        </w:rPr>
      </w:pPr>
      <w:r w:rsidRPr="008B6D4E">
        <w:rPr>
          <w:rFonts w:ascii="Bookman Old Style" w:hAnsi="Bookman Old Style"/>
          <w:bCs/>
          <w:sz w:val="24"/>
          <w:szCs w:val="24"/>
        </w:rPr>
        <w:t>O Prefeito Municipal de Campo Novo do Parecis faz saber que, a Câmara Municipal aprovou, e eu sanciono a seguinte Lei:</w:t>
      </w:r>
    </w:p>
    <w:p w:rsidR="00587D57" w:rsidRPr="008B6D4E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 w:rsidRPr="00C614A5">
        <w:rPr>
          <w:rFonts w:ascii="Bookman Old Style" w:hAnsi="Bookman Old Style"/>
          <w:b/>
          <w:bCs/>
          <w:sz w:val="24"/>
          <w:szCs w:val="24"/>
        </w:rPr>
        <w:t>Art. 1º.</w:t>
      </w:r>
      <w:r w:rsidRPr="00C614A5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F</w:t>
      </w:r>
      <w:r w:rsidRPr="00AD45DC">
        <w:rPr>
          <w:rFonts w:ascii="Bookman Old Style" w:hAnsi="Bookman Old Style"/>
          <w:bCs/>
          <w:sz w:val="24"/>
          <w:szCs w:val="24"/>
        </w:rPr>
        <w:t xml:space="preserve">ica autorizado o </w:t>
      </w:r>
      <w:r>
        <w:rPr>
          <w:rFonts w:ascii="Bookman Old Style" w:hAnsi="Bookman Old Style"/>
          <w:bCs/>
          <w:sz w:val="24"/>
          <w:szCs w:val="24"/>
        </w:rPr>
        <w:t xml:space="preserve">Poder Executivo </w:t>
      </w:r>
      <w:r w:rsidRPr="00AD45DC">
        <w:rPr>
          <w:rFonts w:ascii="Bookman Old Style" w:hAnsi="Bookman Old Style"/>
          <w:bCs/>
          <w:sz w:val="24"/>
          <w:szCs w:val="24"/>
        </w:rPr>
        <w:t>Munic</w:t>
      </w:r>
      <w:r>
        <w:rPr>
          <w:rFonts w:ascii="Bookman Old Style" w:hAnsi="Bookman Old Style"/>
          <w:bCs/>
          <w:sz w:val="24"/>
          <w:szCs w:val="24"/>
        </w:rPr>
        <w:t>ipal,</w:t>
      </w:r>
      <w:r w:rsidRPr="00AD45DC">
        <w:rPr>
          <w:rFonts w:ascii="Bookman Old Style" w:hAnsi="Bookman Old Style"/>
          <w:bCs/>
          <w:sz w:val="24"/>
          <w:szCs w:val="24"/>
        </w:rPr>
        <w:t xml:space="preserve"> a firmar o Termo de Cessão de Uso de Be</w:t>
      </w:r>
      <w:r>
        <w:rPr>
          <w:rFonts w:ascii="Bookman Old Style" w:hAnsi="Bookman Old Style"/>
          <w:bCs/>
          <w:sz w:val="24"/>
          <w:szCs w:val="24"/>
        </w:rPr>
        <w:t>m</w:t>
      </w:r>
      <w:r w:rsidRPr="00AD45D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M</w:t>
      </w:r>
      <w:r w:rsidRPr="00AD45DC">
        <w:rPr>
          <w:rFonts w:ascii="Bookman Old Style" w:hAnsi="Bookman Old Style"/>
          <w:bCs/>
          <w:sz w:val="24"/>
          <w:szCs w:val="24"/>
        </w:rPr>
        <w:t>óve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C15FAD">
        <w:t xml:space="preserve"> </w:t>
      </w:r>
      <w:r w:rsidRPr="00C15FAD">
        <w:rPr>
          <w:rFonts w:ascii="Bookman Old Style" w:hAnsi="Bookman Old Style"/>
          <w:bCs/>
          <w:sz w:val="24"/>
          <w:szCs w:val="24"/>
        </w:rPr>
        <w:t xml:space="preserve">com </w:t>
      </w:r>
      <w:r>
        <w:rPr>
          <w:rFonts w:ascii="Bookman Old Style" w:hAnsi="Bookman Old Style"/>
          <w:bCs/>
          <w:sz w:val="24"/>
          <w:szCs w:val="24"/>
        </w:rPr>
        <w:t xml:space="preserve">a </w:t>
      </w:r>
      <w:r w:rsidRPr="00C0177D">
        <w:rPr>
          <w:rFonts w:ascii="Bookman Old Style" w:hAnsi="Bookman Old Style"/>
          <w:bCs/>
          <w:sz w:val="24"/>
          <w:szCs w:val="24"/>
        </w:rPr>
        <w:t>16ª Companhia de Polícia Militar - Campo Novo dos Parecis</w:t>
      </w:r>
      <w:r w:rsidRPr="00C15FAD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- </w:t>
      </w:r>
      <w:r w:rsidRPr="00C15FAD">
        <w:rPr>
          <w:rFonts w:ascii="Bookman Old Style" w:hAnsi="Bookman Old Style"/>
          <w:bCs/>
          <w:sz w:val="24"/>
          <w:szCs w:val="24"/>
        </w:rPr>
        <w:t>Polícia Militar do Estado de Mato Gross</w:t>
      </w:r>
      <w:r>
        <w:rPr>
          <w:rFonts w:ascii="Bookman Old Style" w:hAnsi="Bookman Old Style"/>
          <w:bCs/>
          <w:sz w:val="24"/>
          <w:szCs w:val="24"/>
        </w:rPr>
        <w:t>o</w:t>
      </w:r>
      <w:r w:rsidRPr="00C15FAD">
        <w:rPr>
          <w:rFonts w:ascii="Bookman Old Style" w:hAnsi="Bookman Old Style"/>
          <w:bCs/>
          <w:sz w:val="24"/>
          <w:szCs w:val="24"/>
        </w:rPr>
        <w:t>,</w:t>
      </w:r>
      <w:r w:rsidRPr="00AD45D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consubstanciado na sessão de um veículo</w:t>
      </w:r>
      <w:r w:rsidRPr="00AD45DC">
        <w:rPr>
          <w:rFonts w:ascii="Bookman Old Style" w:hAnsi="Bookman Old Style"/>
          <w:bCs/>
          <w:sz w:val="24"/>
          <w:szCs w:val="24"/>
        </w:rPr>
        <w:t xml:space="preserve">, </w:t>
      </w:r>
      <w:r>
        <w:rPr>
          <w:rFonts w:ascii="Bookman Old Style" w:hAnsi="Bookman Old Style"/>
          <w:bCs/>
          <w:sz w:val="24"/>
          <w:szCs w:val="24"/>
        </w:rPr>
        <w:t>sendo</w:t>
      </w:r>
      <w:r w:rsidRPr="00AD45DC">
        <w:rPr>
          <w:rFonts w:ascii="Bookman Old Style" w:hAnsi="Bookman Old Style"/>
          <w:bCs/>
          <w:sz w:val="24"/>
          <w:szCs w:val="24"/>
        </w:rPr>
        <w:t>:</w:t>
      </w: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 w:rsidRPr="00AD45DC">
        <w:rPr>
          <w:rFonts w:ascii="Bookman Old Style" w:hAnsi="Bookman Old Style"/>
          <w:bCs/>
          <w:sz w:val="24"/>
          <w:szCs w:val="24"/>
        </w:rPr>
        <w:t xml:space="preserve">I </w:t>
      </w:r>
      <w:r>
        <w:rPr>
          <w:rFonts w:ascii="Bookman Old Style" w:hAnsi="Bookman Old Style"/>
          <w:bCs/>
          <w:sz w:val="24"/>
          <w:szCs w:val="24"/>
        </w:rPr>
        <w:t>–</w:t>
      </w:r>
      <w:r w:rsidRPr="00AD45DC">
        <w:rPr>
          <w:rFonts w:ascii="Bookman Old Style" w:hAnsi="Bookman Old Style"/>
          <w:bCs/>
          <w:sz w:val="24"/>
          <w:szCs w:val="24"/>
        </w:rPr>
        <w:t xml:space="preserve"> </w:t>
      </w:r>
      <w:r w:rsidRPr="0009753B">
        <w:rPr>
          <w:rFonts w:ascii="Bookman Old Style" w:hAnsi="Bookman Old Style"/>
          <w:bCs/>
          <w:sz w:val="24"/>
          <w:szCs w:val="24"/>
        </w:rPr>
        <w:t xml:space="preserve">01 (um) veículo </w:t>
      </w:r>
      <w:r>
        <w:rPr>
          <w:rFonts w:ascii="Bookman Old Style" w:hAnsi="Bookman Old Style"/>
          <w:bCs/>
          <w:sz w:val="24"/>
          <w:szCs w:val="24"/>
        </w:rPr>
        <w:t xml:space="preserve">tipo CAMIONETE </w:t>
      </w:r>
      <w:r w:rsidRPr="0009753B">
        <w:rPr>
          <w:rFonts w:ascii="Bookman Old Style" w:hAnsi="Bookman Old Style"/>
          <w:bCs/>
          <w:sz w:val="24"/>
          <w:szCs w:val="24"/>
        </w:rPr>
        <w:t xml:space="preserve">modelo </w:t>
      </w:r>
      <w:r>
        <w:rPr>
          <w:rFonts w:ascii="Bookman Old Style" w:hAnsi="Bookman Old Style"/>
          <w:bCs/>
          <w:sz w:val="24"/>
          <w:szCs w:val="24"/>
        </w:rPr>
        <w:t>S10 LTZ</w:t>
      </w:r>
      <w:r w:rsidRPr="0009753B">
        <w:rPr>
          <w:rFonts w:ascii="Bookman Old Style" w:hAnsi="Bookman Old Style"/>
          <w:bCs/>
          <w:sz w:val="24"/>
          <w:szCs w:val="24"/>
        </w:rPr>
        <w:t xml:space="preserve"> marca </w:t>
      </w:r>
      <w:r>
        <w:rPr>
          <w:rFonts w:ascii="Bookman Old Style" w:hAnsi="Bookman Old Style"/>
          <w:bCs/>
          <w:sz w:val="24"/>
          <w:szCs w:val="24"/>
        </w:rPr>
        <w:t>CHEVROLET</w:t>
      </w:r>
      <w:r w:rsidRPr="0009753B">
        <w:rPr>
          <w:rFonts w:ascii="Bookman Old Style" w:hAnsi="Bookman Old Style"/>
          <w:bCs/>
          <w:sz w:val="24"/>
          <w:szCs w:val="24"/>
        </w:rPr>
        <w:t xml:space="preserve">, ano/modelo </w:t>
      </w:r>
      <w:r>
        <w:rPr>
          <w:rFonts w:ascii="Bookman Old Style" w:hAnsi="Bookman Old Style"/>
          <w:bCs/>
          <w:sz w:val="24"/>
          <w:szCs w:val="24"/>
        </w:rPr>
        <w:t>2017/2018</w:t>
      </w:r>
      <w:r w:rsidRPr="0009753B">
        <w:rPr>
          <w:rFonts w:ascii="Bookman Old Style" w:hAnsi="Bookman Old Style"/>
          <w:bCs/>
          <w:sz w:val="24"/>
          <w:szCs w:val="24"/>
        </w:rPr>
        <w:t>, movido à gasolina</w:t>
      </w:r>
      <w:r>
        <w:rPr>
          <w:rFonts w:ascii="Bookman Old Style" w:hAnsi="Bookman Old Style"/>
          <w:bCs/>
          <w:sz w:val="24"/>
          <w:szCs w:val="24"/>
        </w:rPr>
        <w:t>/álcool (flex)</w:t>
      </w:r>
      <w:r w:rsidRPr="0009753B">
        <w:rPr>
          <w:rFonts w:ascii="Bookman Old Style" w:hAnsi="Bookman Old Style"/>
          <w:bCs/>
          <w:sz w:val="24"/>
          <w:szCs w:val="24"/>
        </w:rPr>
        <w:t>, cor</w:t>
      </w:r>
      <w:r>
        <w:rPr>
          <w:rFonts w:ascii="Bookman Old Style" w:hAnsi="Bookman Old Style"/>
          <w:bCs/>
          <w:sz w:val="24"/>
          <w:szCs w:val="24"/>
        </w:rPr>
        <w:t xml:space="preserve"> branca</w:t>
      </w:r>
      <w:r w:rsidRPr="0009753B">
        <w:rPr>
          <w:rFonts w:ascii="Bookman Old Style" w:hAnsi="Bookman Old Style"/>
          <w:bCs/>
          <w:sz w:val="24"/>
          <w:szCs w:val="24"/>
        </w:rPr>
        <w:t xml:space="preserve">, </w:t>
      </w:r>
      <w:r>
        <w:rPr>
          <w:rFonts w:ascii="Bookman Old Style" w:hAnsi="Bookman Old Style"/>
          <w:bCs/>
          <w:sz w:val="24"/>
          <w:szCs w:val="24"/>
        </w:rPr>
        <w:t xml:space="preserve">de </w:t>
      </w:r>
      <w:r w:rsidRPr="0009753B">
        <w:rPr>
          <w:rFonts w:ascii="Bookman Old Style" w:hAnsi="Bookman Old Style"/>
          <w:bCs/>
          <w:sz w:val="24"/>
          <w:szCs w:val="24"/>
        </w:rPr>
        <w:t xml:space="preserve">chassi nº </w:t>
      </w:r>
      <w:r>
        <w:rPr>
          <w:rFonts w:ascii="Bookman Old Style" w:hAnsi="Bookman Old Style"/>
          <w:bCs/>
          <w:sz w:val="24"/>
          <w:szCs w:val="24"/>
        </w:rPr>
        <w:t>9BG148LA0JC428181, e RENAVAM nº 01141828984</w:t>
      </w:r>
      <w:r w:rsidRPr="0009753B">
        <w:rPr>
          <w:rFonts w:ascii="Bookman Old Style" w:hAnsi="Bookman Old Style"/>
          <w:bCs/>
          <w:sz w:val="24"/>
          <w:szCs w:val="24"/>
        </w:rPr>
        <w:t xml:space="preserve">; </w:t>
      </w: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Pr="0083688B" w:rsidRDefault="00587D57" w:rsidP="00587D57">
      <w:pPr>
        <w:ind w:firstLine="1701"/>
        <w:jc w:val="both"/>
        <w:rPr>
          <w:rFonts w:ascii="Bookman Old Style" w:hAnsi="Bookman Old Style"/>
          <w:b/>
          <w:bCs/>
          <w:sz w:val="24"/>
          <w:szCs w:val="24"/>
        </w:rPr>
      </w:pPr>
      <w:r w:rsidRPr="00AD45DC">
        <w:rPr>
          <w:rFonts w:ascii="Bookman Old Style" w:hAnsi="Bookman Old Style"/>
          <w:bCs/>
          <w:sz w:val="24"/>
          <w:szCs w:val="24"/>
        </w:rPr>
        <w:t xml:space="preserve">§ 1º O uso dos bens </w:t>
      </w:r>
      <w:r>
        <w:rPr>
          <w:rFonts w:ascii="Bookman Old Style" w:hAnsi="Bookman Old Style"/>
          <w:bCs/>
          <w:sz w:val="24"/>
          <w:szCs w:val="24"/>
        </w:rPr>
        <w:t xml:space="preserve">móveis </w:t>
      </w:r>
      <w:r w:rsidRPr="00AD45DC">
        <w:rPr>
          <w:rFonts w:ascii="Bookman Old Style" w:hAnsi="Bookman Old Style"/>
          <w:bCs/>
          <w:sz w:val="24"/>
          <w:szCs w:val="24"/>
        </w:rPr>
        <w:t xml:space="preserve">se dará </w:t>
      </w:r>
      <w:r w:rsidRPr="00AD45DC">
        <w:rPr>
          <w:rFonts w:ascii="Bookman Old Style" w:hAnsi="Bookman Old Style"/>
          <w:b/>
          <w:bCs/>
          <w:sz w:val="24"/>
          <w:szCs w:val="24"/>
        </w:rPr>
        <w:t>exclusivamente</w:t>
      </w:r>
      <w:r w:rsidRPr="00AD45DC">
        <w:rPr>
          <w:rFonts w:ascii="Bookman Old Style" w:hAnsi="Bookman Old Style"/>
          <w:bCs/>
          <w:sz w:val="24"/>
          <w:szCs w:val="24"/>
        </w:rPr>
        <w:t xml:space="preserve"> pela </w:t>
      </w:r>
      <w:r w:rsidRPr="00C0177D">
        <w:rPr>
          <w:rFonts w:ascii="Bookman Old Style" w:hAnsi="Bookman Old Style"/>
          <w:b/>
          <w:bCs/>
          <w:sz w:val="24"/>
          <w:szCs w:val="24"/>
        </w:rPr>
        <w:t>16ª Companhia de Polícia Militar - Campo Novo dos Parecis,</w:t>
      </w:r>
      <w:r w:rsidRPr="00AD45D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com o objetivo de </w:t>
      </w:r>
      <w:r w:rsidRPr="0083688B">
        <w:rPr>
          <w:rFonts w:ascii="Bookman Old Style" w:hAnsi="Bookman Old Style"/>
          <w:b/>
          <w:bCs/>
          <w:sz w:val="24"/>
          <w:szCs w:val="24"/>
        </w:rPr>
        <w:t>intensificar o patrulhamento rural e urbano</w:t>
      </w:r>
      <w:r>
        <w:rPr>
          <w:rFonts w:ascii="Bookman Old Style" w:hAnsi="Bookman Old Style"/>
          <w:bCs/>
          <w:sz w:val="24"/>
          <w:szCs w:val="24"/>
        </w:rPr>
        <w:t xml:space="preserve">, </w:t>
      </w:r>
      <w:r w:rsidRPr="0083688B">
        <w:rPr>
          <w:rFonts w:ascii="Bookman Old Style" w:hAnsi="Bookman Old Style"/>
          <w:b/>
          <w:bCs/>
          <w:sz w:val="24"/>
          <w:szCs w:val="24"/>
          <w:u w:val="single"/>
        </w:rPr>
        <w:t>exclusivamente</w:t>
      </w:r>
      <w:r w:rsidRPr="0083688B">
        <w:rPr>
          <w:rFonts w:ascii="Bookman Old Style" w:hAnsi="Bookman Old Style"/>
          <w:b/>
          <w:bCs/>
          <w:sz w:val="24"/>
          <w:szCs w:val="24"/>
        </w:rPr>
        <w:t xml:space="preserve"> no perímetro do Município de Campo Novo do Parecis/MT.</w:t>
      </w: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 w:rsidRPr="00AD45DC">
        <w:rPr>
          <w:rFonts w:ascii="Bookman Old Style" w:hAnsi="Bookman Old Style"/>
          <w:bCs/>
          <w:sz w:val="24"/>
          <w:szCs w:val="24"/>
        </w:rPr>
        <w:t xml:space="preserve">§ 2º A manutenção </w:t>
      </w:r>
      <w:r>
        <w:rPr>
          <w:rFonts w:ascii="Bookman Old Style" w:hAnsi="Bookman Old Style"/>
          <w:bCs/>
          <w:sz w:val="24"/>
          <w:szCs w:val="24"/>
        </w:rPr>
        <w:t>dos veículos</w:t>
      </w:r>
      <w:r w:rsidRPr="00AD45DC">
        <w:rPr>
          <w:rFonts w:ascii="Bookman Old Style" w:hAnsi="Bookman Old Style"/>
          <w:bCs/>
          <w:sz w:val="24"/>
          <w:szCs w:val="24"/>
        </w:rPr>
        <w:t xml:space="preserve"> cedid</w:t>
      </w:r>
      <w:r>
        <w:rPr>
          <w:rFonts w:ascii="Bookman Old Style" w:hAnsi="Bookman Old Style"/>
          <w:bCs/>
          <w:sz w:val="24"/>
          <w:szCs w:val="24"/>
        </w:rPr>
        <w:t>o</w:t>
      </w:r>
      <w:r w:rsidRPr="00AD45DC">
        <w:rPr>
          <w:rFonts w:ascii="Bookman Old Style" w:hAnsi="Bookman Old Style"/>
          <w:bCs/>
          <w:sz w:val="24"/>
          <w:szCs w:val="24"/>
        </w:rPr>
        <w:t>s</w:t>
      </w:r>
      <w:r>
        <w:rPr>
          <w:rFonts w:ascii="Bookman Old Style" w:hAnsi="Bookman Old Style"/>
          <w:bCs/>
          <w:sz w:val="24"/>
          <w:szCs w:val="24"/>
        </w:rPr>
        <w:t>, bem como seguro veicular,</w:t>
      </w:r>
      <w:r w:rsidRPr="00AD45D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correrão por conta do</w:t>
      </w:r>
      <w:r w:rsidRPr="00AD45DC">
        <w:rPr>
          <w:rFonts w:ascii="Bookman Old Style" w:hAnsi="Bookman Old Style"/>
          <w:bCs/>
          <w:sz w:val="24"/>
          <w:szCs w:val="24"/>
        </w:rPr>
        <w:t xml:space="preserve">s recursos </w:t>
      </w:r>
      <w:r>
        <w:rPr>
          <w:rFonts w:ascii="Bookman Old Style" w:hAnsi="Bookman Old Style"/>
          <w:bCs/>
          <w:sz w:val="24"/>
          <w:szCs w:val="24"/>
        </w:rPr>
        <w:t>provenientes do Fundo Municipal de Segurança Pública</w:t>
      </w:r>
      <w:r w:rsidRPr="00AD45DC">
        <w:rPr>
          <w:rFonts w:ascii="Bookman Old Style" w:hAnsi="Bookman Old Style"/>
          <w:bCs/>
          <w:sz w:val="24"/>
          <w:szCs w:val="24"/>
        </w:rPr>
        <w:t>.</w:t>
      </w:r>
    </w:p>
    <w:p w:rsidR="00587D57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 w:rsidRPr="00AD45DC">
        <w:rPr>
          <w:rFonts w:ascii="Bookman Old Style" w:hAnsi="Bookman Old Style"/>
          <w:bCs/>
          <w:sz w:val="24"/>
          <w:szCs w:val="24"/>
        </w:rPr>
        <w:t>§ 3º</w:t>
      </w:r>
      <w:r>
        <w:rPr>
          <w:rFonts w:ascii="Bookman Old Style" w:hAnsi="Bookman Old Style"/>
          <w:bCs/>
          <w:sz w:val="24"/>
          <w:szCs w:val="24"/>
        </w:rPr>
        <w:t xml:space="preserve"> Despesas com combustível, ficarão a cargo da Polícia Militar Estadual, por meio do Estado de Mato Grosso;</w:t>
      </w: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 w:rsidRPr="00AD45DC">
        <w:rPr>
          <w:rFonts w:ascii="Bookman Old Style" w:hAnsi="Bookman Old Style"/>
          <w:bCs/>
          <w:sz w:val="24"/>
          <w:szCs w:val="24"/>
        </w:rPr>
        <w:t xml:space="preserve">§ 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AD45DC">
        <w:rPr>
          <w:rFonts w:ascii="Bookman Old Style" w:hAnsi="Bookman Old Style"/>
          <w:bCs/>
          <w:sz w:val="24"/>
          <w:szCs w:val="24"/>
        </w:rPr>
        <w:t>º</w:t>
      </w:r>
      <w:r>
        <w:rPr>
          <w:rFonts w:ascii="Bookman Old Style" w:hAnsi="Bookman Old Style"/>
          <w:bCs/>
          <w:sz w:val="24"/>
          <w:szCs w:val="24"/>
        </w:rPr>
        <w:t xml:space="preserve"> A partir da data de pactuação do Termo de Cessão de Uso, os encargos provenientes de multas, acidentes ou depreciação do veículo, ficarão à cargo daqueles que estiverem utilizando, sendo a Polícia Militar Estadual responsável.</w:t>
      </w:r>
    </w:p>
    <w:p w:rsidR="00587D57" w:rsidRPr="001964C8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Pr="00AD45DC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 w:rsidRPr="00C614A5">
        <w:rPr>
          <w:rFonts w:ascii="Bookman Old Style" w:hAnsi="Bookman Old Style"/>
          <w:b/>
          <w:bCs/>
          <w:sz w:val="24"/>
          <w:szCs w:val="24"/>
        </w:rPr>
        <w:t>Art.</w:t>
      </w:r>
      <w:r>
        <w:rPr>
          <w:rFonts w:ascii="Bookman Old Style" w:hAnsi="Bookman Old Style"/>
          <w:b/>
          <w:bCs/>
          <w:sz w:val="24"/>
          <w:szCs w:val="24"/>
        </w:rPr>
        <w:t xml:space="preserve"> 2º</w:t>
      </w:r>
      <w:r w:rsidRPr="00C614A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AD45DC">
        <w:rPr>
          <w:rFonts w:ascii="Bookman Old Style" w:hAnsi="Bookman Old Style"/>
          <w:bCs/>
          <w:sz w:val="24"/>
          <w:szCs w:val="24"/>
        </w:rPr>
        <w:t>O termo de cessão de uso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AD45DC">
        <w:rPr>
          <w:rFonts w:ascii="Bookman Old Style" w:hAnsi="Bookman Old Style"/>
          <w:bCs/>
          <w:sz w:val="24"/>
          <w:szCs w:val="24"/>
        </w:rPr>
        <w:t>terá vigência por prazo indeterminado, com possibilidade de reversão, por ambas as partes, caso findo interesse público, ou descumprimento das cláusulas do termo de cessão de uso.</w:t>
      </w:r>
    </w:p>
    <w:p w:rsidR="00587D57" w:rsidRPr="00C614A5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Pr="008B6D4E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 w:rsidRPr="008B6D4E">
        <w:rPr>
          <w:rFonts w:ascii="Bookman Old Style" w:hAnsi="Bookman Old Style"/>
          <w:b/>
          <w:bCs/>
          <w:sz w:val="24"/>
          <w:szCs w:val="24"/>
        </w:rPr>
        <w:lastRenderedPageBreak/>
        <w:t>Art. 3º</w:t>
      </w:r>
      <w:r w:rsidRPr="008B6D4E">
        <w:rPr>
          <w:rFonts w:ascii="Bookman Old Style" w:hAnsi="Bookman Old Style"/>
          <w:bCs/>
          <w:sz w:val="24"/>
          <w:szCs w:val="24"/>
        </w:rPr>
        <w:t xml:space="preserve"> </w:t>
      </w:r>
      <w:r w:rsidRPr="0063447C">
        <w:rPr>
          <w:rFonts w:ascii="Bookman Old Style" w:hAnsi="Bookman Old Style"/>
          <w:bCs/>
          <w:sz w:val="24"/>
          <w:szCs w:val="24"/>
        </w:rPr>
        <w:t xml:space="preserve">Esta Lei entra em </w:t>
      </w:r>
      <w:r>
        <w:rPr>
          <w:rFonts w:ascii="Bookman Old Style" w:hAnsi="Bookman Old Style"/>
          <w:bCs/>
          <w:sz w:val="24"/>
          <w:szCs w:val="24"/>
        </w:rPr>
        <w:t>vigor na data de sua publicação, e r</w:t>
      </w:r>
      <w:r w:rsidRPr="008B6D4E">
        <w:rPr>
          <w:rFonts w:ascii="Bookman Old Style" w:hAnsi="Bookman Old Style"/>
          <w:bCs/>
          <w:sz w:val="24"/>
          <w:szCs w:val="24"/>
        </w:rPr>
        <w:t>evogam-se as disposições em contrário.</w:t>
      </w:r>
    </w:p>
    <w:p w:rsidR="00587D57" w:rsidRPr="008B6D4E" w:rsidRDefault="00587D57" w:rsidP="00587D57">
      <w:pPr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587D57" w:rsidRPr="008B6D4E" w:rsidRDefault="00587D57" w:rsidP="00587D57">
      <w:pPr>
        <w:ind w:firstLine="1701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B6D4E">
        <w:rPr>
          <w:rFonts w:ascii="Bookman Old Style" w:hAnsi="Bookman Old Style"/>
          <w:color w:val="000000"/>
          <w:sz w:val="24"/>
          <w:szCs w:val="24"/>
        </w:rPr>
        <w:t xml:space="preserve">Gabinete do Prefeito Municipal, aos </w:t>
      </w:r>
      <w:r>
        <w:rPr>
          <w:rFonts w:ascii="Bookman Old Style" w:hAnsi="Bookman Old Style"/>
          <w:color w:val="000000"/>
          <w:sz w:val="24"/>
          <w:szCs w:val="24"/>
        </w:rPr>
        <w:t>24</w:t>
      </w:r>
      <w:r w:rsidRPr="008B6D4E">
        <w:rPr>
          <w:rFonts w:ascii="Bookman Old Style" w:hAnsi="Bookman Old Style"/>
          <w:color w:val="000000"/>
          <w:sz w:val="24"/>
          <w:szCs w:val="24"/>
        </w:rPr>
        <w:t xml:space="preserve"> dias do mês de </w:t>
      </w:r>
      <w:r>
        <w:rPr>
          <w:rFonts w:ascii="Bookman Old Style" w:hAnsi="Bookman Old Style"/>
          <w:color w:val="000000"/>
          <w:sz w:val="24"/>
          <w:szCs w:val="24"/>
        </w:rPr>
        <w:t>Setembro</w:t>
      </w:r>
      <w:r w:rsidRPr="008B6D4E">
        <w:rPr>
          <w:rFonts w:ascii="Bookman Old Style" w:hAnsi="Bookman Old Style"/>
          <w:color w:val="000000"/>
          <w:sz w:val="24"/>
          <w:szCs w:val="24"/>
        </w:rPr>
        <w:t xml:space="preserve"> de 2019.</w:t>
      </w:r>
    </w:p>
    <w:p w:rsidR="00587D57" w:rsidRPr="008B6D4E" w:rsidRDefault="00587D57" w:rsidP="00587D57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87D57" w:rsidRPr="008B6D4E" w:rsidRDefault="00587D57" w:rsidP="00587D57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87D57" w:rsidRPr="008B6D4E" w:rsidRDefault="00587D57" w:rsidP="00587D57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87D57" w:rsidRPr="008B6D4E" w:rsidRDefault="00587D57" w:rsidP="00587D57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87D57" w:rsidRPr="008B6D4E" w:rsidRDefault="00587D57" w:rsidP="00587D57">
      <w:pPr>
        <w:jc w:val="center"/>
        <w:outlineLvl w:val="5"/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</w:pPr>
      <w:r w:rsidRPr="008B6D4E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RAFAEL MACHADO</w:t>
      </w:r>
    </w:p>
    <w:p w:rsidR="00587D57" w:rsidRPr="008B6D4E" w:rsidRDefault="00587D57" w:rsidP="00587D57">
      <w:pPr>
        <w:jc w:val="center"/>
        <w:outlineLvl w:val="5"/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</w:pPr>
      <w:r w:rsidRPr="008B6D4E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Prefeito Municipal</w:t>
      </w:r>
    </w:p>
    <w:p w:rsidR="00587D57" w:rsidRPr="008B6D4E" w:rsidRDefault="00587D57" w:rsidP="00587D57">
      <w:pPr>
        <w:jc w:val="both"/>
        <w:outlineLvl w:val="5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587D57" w:rsidRPr="008B6D4E" w:rsidRDefault="00587D57" w:rsidP="00587D57">
      <w:pPr>
        <w:tabs>
          <w:tab w:val="left" w:pos="6018"/>
        </w:tabs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8B6D4E">
        <w:rPr>
          <w:rFonts w:ascii="Bookman Old Style" w:hAnsi="Bookman Old Style"/>
          <w:iCs/>
          <w:color w:val="000000"/>
          <w:sz w:val="24"/>
          <w:szCs w:val="24"/>
        </w:rPr>
        <w:tab/>
      </w:r>
    </w:p>
    <w:p w:rsidR="00587D57" w:rsidRPr="008B6D4E" w:rsidRDefault="00587D57" w:rsidP="00587D57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man Old Style" w:hAnsi="Bookman Old Style"/>
          <w:sz w:val="24"/>
          <w:szCs w:val="24"/>
        </w:rPr>
      </w:pPr>
      <w:r w:rsidRPr="008B6D4E">
        <w:rPr>
          <w:rFonts w:ascii="Bookman Old Style" w:hAnsi="Bookman Old Style"/>
          <w:bCs/>
          <w:iCs/>
          <w:color w:val="000000"/>
          <w:sz w:val="24"/>
          <w:szCs w:val="24"/>
        </w:rPr>
        <w:t>Registrado na Secretaria Municipal de Administração, publicado no Diário Oficial do Município/Jornal Oficial Eletrônico dos</w:t>
      </w:r>
      <w:r w:rsidRPr="008B6D4E">
        <w:rPr>
          <w:rFonts w:ascii="Bookman Old Style" w:hAnsi="Bookman Old Style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587D57" w:rsidRPr="008B6D4E" w:rsidRDefault="00587D57" w:rsidP="00587D57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587D57" w:rsidRPr="008B6D4E" w:rsidRDefault="00587D57" w:rsidP="00587D57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587D57" w:rsidRPr="008B6D4E" w:rsidRDefault="00587D57" w:rsidP="00587D57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587D57" w:rsidRPr="008B6D4E" w:rsidRDefault="00587D57" w:rsidP="00587D57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8B6D4E">
        <w:rPr>
          <w:rFonts w:ascii="Bookman Old Style" w:hAnsi="Bookman Old Style"/>
          <w:b/>
          <w:i/>
          <w:sz w:val="24"/>
          <w:szCs w:val="24"/>
        </w:rPr>
        <w:t>GIRLEI AUGUSTO PEZ BOLZAN</w:t>
      </w:r>
    </w:p>
    <w:p w:rsidR="00587D57" w:rsidRPr="008B6D4E" w:rsidRDefault="00587D57" w:rsidP="00587D57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8B6D4E">
        <w:rPr>
          <w:rFonts w:ascii="Bookman Old Style" w:hAnsi="Bookman Old Style"/>
          <w:b/>
          <w:i/>
          <w:sz w:val="24"/>
          <w:szCs w:val="24"/>
        </w:rPr>
        <w:t>Secretário Municipal de Administração</w:t>
      </w:r>
    </w:p>
    <w:p w:rsidR="00587D57" w:rsidRPr="008B6D4E" w:rsidRDefault="00587D57" w:rsidP="00587D57">
      <w:pPr>
        <w:spacing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587D57" w:rsidRPr="00887F75" w:rsidRDefault="00587D57" w:rsidP="00587D57">
      <w:pPr>
        <w:rPr>
          <w:szCs w:val="20"/>
        </w:rPr>
      </w:pPr>
    </w:p>
    <w:p w:rsidR="004D4398" w:rsidRPr="00587D57" w:rsidRDefault="004D4398" w:rsidP="00587D57"/>
    <w:sectPr w:rsidR="004D4398" w:rsidRPr="00587D57" w:rsidSect="00D81E7A">
      <w:headerReference w:type="default" r:id="rId6"/>
      <w:pgSz w:w="12350" w:h="17250"/>
      <w:pgMar w:top="2325" w:right="1134" w:bottom="2268" w:left="1701" w:header="765" w:footer="3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A17" w:rsidRDefault="00350A17" w:rsidP="00502AF7">
      <w:r>
        <w:separator/>
      </w:r>
    </w:p>
  </w:endnote>
  <w:endnote w:type="continuationSeparator" w:id="1">
    <w:p w:rsidR="00350A17" w:rsidRDefault="00350A1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A17" w:rsidRDefault="00350A17" w:rsidP="00502AF7">
      <w:r>
        <w:separator/>
      </w:r>
    </w:p>
  </w:footnote>
  <w:footnote w:type="continuationSeparator" w:id="1">
    <w:p w:rsidR="00350A17" w:rsidRDefault="00350A17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0" w:rsidRDefault="00350A17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B4FC0"/>
    <w:rsid w:val="00350A17"/>
    <w:rsid w:val="004D4398"/>
    <w:rsid w:val="00502AF7"/>
    <w:rsid w:val="00587D57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587D57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7D57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2019-10-16T13:21:00Z</dcterms:created>
  <dcterms:modified xsi:type="dcterms:W3CDTF">2019-10-16T13:21:00Z</dcterms:modified>
</cp:coreProperties>
</file>