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33" w:rsidRPr="00400F56" w:rsidRDefault="00922533" w:rsidP="00922533">
      <w:pPr>
        <w:pStyle w:val="Corpodetexto"/>
        <w:spacing w:before="10"/>
        <w:rPr>
          <w:rFonts w:ascii="Rubik Light" w:hAnsi="Rubik Light" w:cs="Rubik Light"/>
        </w:rPr>
      </w:pPr>
    </w:p>
    <w:p w:rsidR="00922533" w:rsidRDefault="00922533" w:rsidP="00922533">
      <w:pPr>
        <w:keepLines/>
        <w:spacing w:line="276" w:lineRule="auto"/>
        <w:ind w:right="283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922533" w:rsidRPr="00400F56" w:rsidRDefault="00922533" w:rsidP="00922533">
      <w:pPr>
        <w:keepLines/>
        <w:spacing w:line="276" w:lineRule="auto"/>
        <w:ind w:right="283"/>
        <w:rPr>
          <w:rFonts w:ascii="Rubik Light" w:hAnsi="Rubik Light" w:cs="Rubik Light"/>
          <w:b/>
          <w:color w:val="000000"/>
          <w:sz w:val="24"/>
          <w:szCs w:val="24"/>
        </w:rPr>
      </w:pPr>
      <w:r w:rsidRPr="00400F56">
        <w:rPr>
          <w:rFonts w:ascii="Rubik Light" w:hAnsi="Rubik Light" w:cs="Rubik Light"/>
          <w:b/>
          <w:color w:val="000000"/>
          <w:sz w:val="24"/>
          <w:szCs w:val="24"/>
        </w:rPr>
        <w:t xml:space="preserve">MENSAGEM LEGISLATIVA Nº </w:t>
      </w:r>
      <w:r>
        <w:rPr>
          <w:rFonts w:ascii="Rubik Light" w:hAnsi="Rubik Light" w:cs="Rubik Light"/>
          <w:b/>
          <w:color w:val="000000"/>
          <w:sz w:val="24"/>
          <w:szCs w:val="24"/>
        </w:rPr>
        <w:t>075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>/2019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922533" w:rsidRPr="00400F56" w:rsidRDefault="00922533" w:rsidP="00922533">
      <w:pPr>
        <w:keepLines/>
        <w:spacing w:line="276" w:lineRule="auto"/>
        <w:ind w:right="283"/>
        <w:jc w:val="right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b/>
          <w:color w:val="000000"/>
          <w:sz w:val="24"/>
          <w:szCs w:val="24"/>
        </w:rPr>
        <w:t>10 de setembro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 xml:space="preserve"> de 2019.</w:t>
      </w:r>
    </w:p>
    <w:p w:rsidR="00922533" w:rsidRPr="00400F56" w:rsidRDefault="00922533" w:rsidP="00922533">
      <w:pPr>
        <w:spacing w:line="276" w:lineRule="auto"/>
        <w:ind w:left="1418" w:right="283"/>
        <w:outlineLvl w:val="0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922533" w:rsidRPr="00400F56" w:rsidRDefault="00922533" w:rsidP="00922533">
      <w:pPr>
        <w:spacing w:after="120" w:line="276" w:lineRule="auto"/>
        <w:ind w:right="283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400F56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400F56">
        <w:rPr>
          <w:rStyle w:val="nfase"/>
          <w:rFonts w:ascii="Rubik Light" w:hAnsi="Rubik Light" w:cs="Rubik Light"/>
          <w:bCs/>
          <w:i w:val="0"/>
          <w:sz w:val="24"/>
          <w:szCs w:val="24"/>
          <w:shd w:val="clear" w:color="auto" w:fill="FFFFFF"/>
        </w:rPr>
        <w:t>WAGNER TAVARES DA CUNHA</w:t>
      </w:r>
      <w:r w:rsidRPr="00400F56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, </w:t>
      </w:r>
      <w:r w:rsidRPr="00400F56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922533" w:rsidRPr="00400F56" w:rsidRDefault="00922533" w:rsidP="00922533">
      <w:pPr>
        <w:spacing w:after="120" w:line="276" w:lineRule="auto"/>
        <w:ind w:left="1418" w:right="283"/>
        <w:outlineLvl w:val="0"/>
        <w:rPr>
          <w:rFonts w:ascii="Rubik Light" w:hAnsi="Rubik Light" w:cs="Rubik Light"/>
          <w:b/>
          <w:sz w:val="24"/>
          <w:szCs w:val="24"/>
        </w:rPr>
      </w:pPr>
    </w:p>
    <w:p w:rsidR="00922533" w:rsidRDefault="00922533" w:rsidP="00922533">
      <w:pPr>
        <w:spacing w:after="120" w:line="276" w:lineRule="auto"/>
        <w:ind w:right="283"/>
        <w:outlineLvl w:val="0"/>
        <w:rPr>
          <w:rFonts w:ascii="Rubik Light" w:hAnsi="Rubik Light" w:cs="Rubik Light"/>
          <w:b/>
          <w:sz w:val="24"/>
          <w:szCs w:val="24"/>
        </w:rPr>
      </w:pPr>
      <w:r w:rsidRPr="00400F56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922533" w:rsidRDefault="00922533" w:rsidP="00922533">
      <w:pPr>
        <w:pStyle w:val="Recuodecorpodetexto"/>
        <w:tabs>
          <w:tab w:val="left" w:pos="0"/>
        </w:tabs>
        <w:spacing w:line="276" w:lineRule="auto"/>
        <w:ind w:left="0" w:right="283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922533" w:rsidRPr="00400F56" w:rsidRDefault="00922533" w:rsidP="00922533">
      <w:pPr>
        <w:pStyle w:val="Recuodecorpodetexto"/>
        <w:tabs>
          <w:tab w:val="left" w:pos="0"/>
        </w:tabs>
        <w:spacing w:line="276" w:lineRule="auto"/>
        <w:ind w:left="0" w:right="283"/>
        <w:jc w:val="both"/>
        <w:rPr>
          <w:rFonts w:ascii="Rubik Light" w:hAnsi="Rubik Light" w:cs="Rubik Light"/>
          <w:b/>
          <w:i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Encaminhamos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o 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Projeto de Lei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nº 068/2019 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que </w:t>
      </w:r>
      <w:r>
        <w:rPr>
          <w:rFonts w:ascii="Rubik Light" w:hAnsi="Rubik Light" w:cs="Rubik Light"/>
          <w:color w:val="000000"/>
          <w:sz w:val="24"/>
          <w:szCs w:val="24"/>
        </w:rPr>
        <w:t>solcita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alteração de dispositivo da Lei nº 2.025/2019 que autoriza </w:t>
      </w:r>
      <w:r w:rsidRPr="00400F56">
        <w:rPr>
          <w:rFonts w:ascii="Rubik Light" w:hAnsi="Rubik Light" w:cs="Rubik Light"/>
          <w:color w:val="000000"/>
          <w:sz w:val="24"/>
          <w:szCs w:val="24"/>
        </w:rPr>
        <w:t>o Poder Executivo Municipal a abrir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 xml:space="preserve"> crédito adicional especial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no valor de </w:t>
      </w:r>
      <w:r w:rsidRPr="00400F56">
        <w:rPr>
          <w:rFonts w:ascii="Rubik Light" w:hAnsi="Rubik Light" w:cs="Rubik Light"/>
          <w:b/>
          <w:sz w:val="24"/>
          <w:szCs w:val="24"/>
        </w:rPr>
        <w:t xml:space="preserve">R$  </w:t>
      </w:r>
      <w:r>
        <w:rPr>
          <w:rFonts w:ascii="Rubik Light" w:hAnsi="Rubik Light" w:cs="Rubik Light"/>
          <w:b/>
          <w:sz w:val="24"/>
          <w:szCs w:val="24"/>
        </w:rPr>
        <w:t>70.00</w:t>
      </w:r>
      <w:r w:rsidRPr="00400F56">
        <w:rPr>
          <w:rFonts w:ascii="Rubik Light" w:hAnsi="Rubik Light" w:cs="Rubik Light"/>
          <w:b/>
          <w:sz w:val="24"/>
          <w:szCs w:val="24"/>
        </w:rPr>
        <w:t xml:space="preserve">0,00 </w:t>
      </w:r>
      <w:r w:rsidRPr="00400F56">
        <w:rPr>
          <w:rFonts w:ascii="Rubik Light" w:hAnsi="Rubik Light" w:cs="Rubik Light"/>
          <w:sz w:val="24"/>
          <w:szCs w:val="24"/>
        </w:rPr>
        <w:t>(</w:t>
      </w:r>
      <w:r>
        <w:rPr>
          <w:rFonts w:ascii="Rubik Light" w:hAnsi="Rubik Light" w:cs="Rubik Light"/>
          <w:sz w:val="24"/>
          <w:szCs w:val="24"/>
        </w:rPr>
        <w:t>setenta mil reais</w:t>
      </w:r>
      <w:r w:rsidRPr="00400F56">
        <w:rPr>
          <w:rFonts w:ascii="Rubik Light" w:hAnsi="Rubik Light" w:cs="Rubik Light"/>
          <w:sz w:val="24"/>
          <w:szCs w:val="24"/>
        </w:rPr>
        <w:t xml:space="preserve">) </w:t>
      </w:r>
      <w:r w:rsidRPr="00400F56">
        <w:rPr>
          <w:rFonts w:ascii="Rubik Light" w:hAnsi="Rubik Light" w:cs="Rubik Light"/>
          <w:color w:val="000000"/>
          <w:sz w:val="24"/>
          <w:szCs w:val="24"/>
        </w:rPr>
        <w:t>e dá outras providências.</w:t>
      </w:r>
    </w:p>
    <w:p w:rsidR="00922533" w:rsidRDefault="00922533" w:rsidP="00922533">
      <w:pPr>
        <w:pStyle w:val="Recuodecorpodetexto"/>
        <w:spacing w:line="276" w:lineRule="auto"/>
        <w:ind w:left="0" w:right="283" w:firstLine="1416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 xml:space="preserve">Trata a presente matéria unicamente para corrigir o art. 2º da referida Lei, tendo em vista a rubrica orçamentária incorreta no Projeto de Lei nº 052/2019, onde foi informado  08.002.20.423.0016.20051 -  Apoio à Comunidade indígena, sendo que o </w:t>
      </w:r>
      <w:r w:rsidRPr="0037124A">
        <w:rPr>
          <w:rFonts w:ascii="Rubik Light" w:hAnsi="Rubik Light" w:cs="Rubik Light"/>
          <w:color w:val="000000"/>
          <w:sz w:val="24"/>
          <w:szCs w:val="24"/>
          <w:u w:val="single"/>
        </w:rPr>
        <w:t>correto é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 w:rsidRPr="0037124A">
        <w:rPr>
          <w:rFonts w:ascii="Rubik Light" w:hAnsi="Rubik Light" w:cs="Rubik Light"/>
          <w:color w:val="000000"/>
          <w:sz w:val="24"/>
          <w:szCs w:val="24"/>
          <w:u w:val="single"/>
        </w:rPr>
        <w:t>08.002.20.606.0016.20053 – Apoio à Agricultura Familiar</w:t>
      </w:r>
      <w:r>
        <w:rPr>
          <w:rFonts w:ascii="Rubik Light" w:hAnsi="Rubik Light" w:cs="Rubik Light"/>
          <w:color w:val="000000"/>
          <w:sz w:val="24"/>
          <w:szCs w:val="24"/>
        </w:rPr>
        <w:t>.</w:t>
      </w:r>
    </w:p>
    <w:p w:rsidR="00922533" w:rsidRDefault="00922533" w:rsidP="00922533">
      <w:pPr>
        <w:spacing w:after="120" w:line="276" w:lineRule="auto"/>
        <w:ind w:right="283" w:firstLine="72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>Pelo exposto, levando-se em consideração os princípios da supremacia do interesse público, encaminhamos o presente Projeto de Lei para a apreciação de Vossas Excelências.</w:t>
      </w:r>
    </w:p>
    <w:p w:rsidR="00922533" w:rsidRDefault="00922533" w:rsidP="00922533">
      <w:pPr>
        <w:pStyle w:val="Recuodecorpodetexto"/>
        <w:tabs>
          <w:tab w:val="left" w:pos="142"/>
        </w:tabs>
        <w:spacing w:line="276" w:lineRule="auto"/>
        <w:ind w:left="0" w:right="283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  <w:t xml:space="preserve">                    Na oportunidade reiteramos a Vossa Excelência e a seus ilustres Pares a manifestação do singular apreço, encaminhando-lhes o presente Projeto de Lei para análise e posterior aprovação.  </w:t>
      </w:r>
    </w:p>
    <w:p w:rsidR="00922533" w:rsidRDefault="00922533" w:rsidP="00922533">
      <w:pPr>
        <w:pStyle w:val="Recuodecorpodetexto"/>
        <w:tabs>
          <w:tab w:val="left" w:pos="142"/>
        </w:tabs>
        <w:spacing w:line="276" w:lineRule="auto"/>
        <w:ind w:left="0" w:right="283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922533" w:rsidRDefault="00922533" w:rsidP="00922533">
      <w:pPr>
        <w:pStyle w:val="Recuodecorpodetexto"/>
        <w:tabs>
          <w:tab w:val="left" w:pos="142"/>
        </w:tabs>
        <w:spacing w:after="0"/>
        <w:ind w:left="0" w:right="283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  <w:t xml:space="preserve">          Respeitosamente,</w:t>
      </w:r>
    </w:p>
    <w:p w:rsidR="00922533" w:rsidRDefault="00922533" w:rsidP="00922533">
      <w:pPr>
        <w:pStyle w:val="Recuodecorpodetexto"/>
        <w:tabs>
          <w:tab w:val="left" w:pos="142"/>
        </w:tabs>
        <w:spacing w:before="240" w:line="276" w:lineRule="auto"/>
        <w:ind w:left="0" w:right="283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922533" w:rsidRDefault="00922533" w:rsidP="00922533">
      <w:pPr>
        <w:spacing w:line="276" w:lineRule="auto"/>
        <w:ind w:right="283"/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RAFAEL MACHADO</w:t>
      </w:r>
    </w:p>
    <w:p w:rsidR="00922533" w:rsidRDefault="00922533" w:rsidP="00922533">
      <w:pPr>
        <w:pStyle w:val="Recuodecorpodetexto"/>
        <w:tabs>
          <w:tab w:val="left" w:pos="142"/>
        </w:tabs>
        <w:spacing w:after="0" w:line="276" w:lineRule="auto"/>
        <w:ind w:left="0" w:right="283"/>
        <w:jc w:val="center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Prefeito Municipal</w:t>
      </w:r>
    </w:p>
    <w:p w:rsidR="00922533" w:rsidRPr="00400F56" w:rsidRDefault="00922533" w:rsidP="00922533">
      <w:pPr>
        <w:pStyle w:val="Recuodecorpodetexto"/>
        <w:tabs>
          <w:tab w:val="left" w:pos="142"/>
        </w:tabs>
        <w:spacing w:after="0"/>
        <w:ind w:left="0" w:right="283"/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922533" w:rsidRPr="00400F56" w:rsidRDefault="00922533" w:rsidP="00922533">
      <w:pPr>
        <w:ind w:right="283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922533" w:rsidRDefault="00922533" w:rsidP="00922533">
      <w:pPr>
        <w:ind w:right="283"/>
        <w:rPr>
          <w:rFonts w:ascii="Rubik Light" w:hAnsi="Rubik Light" w:cs="Rubik Light"/>
          <w:b/>
          <w:color w:val="000000"/>
          <w:sz w:val="25"/>
          <w:szCs w:val="25"/>
        </w:rPr>
      </w:pPr>
    </w:p>
    <w:p w:rsidR="00922533" w:rsidRDefault="00922533" w:rsidP="00922533">
      <w:pPr>
        <w:ind w:right="283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922533" w:rsidRDefault="00922533" w:rsidP="00922533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922533" w:rsidRDefault="00922533" w:rsidP="00922533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922533" w:rsidRDefault="00922533" w:rsidP="00922533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922533" w:rsidRDefault="00922533" w:rsidP="00922533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922533" w:rsidRDefault="00922533" w:rsidP="00922533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922533" w:rsidRDefault="00922533" w:rsidP="00922533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922533" w:rsidRDefault="00922533" w:rsidP="00922533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922533" w:rsidRDefault="00922533" w:rsidP="00922533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922533" w:rsidRPr="000350FA" w:rsidRDefault="00922533" w:rsidP="00922533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  <w:r w:rsidRPr="000350FA">
        <w:rPr>
          <w:rFonts w:ascii="Rubik Light" w:hAnsi="Rubik Light" w:cs="Rubik Light"/>
          <w:b/>
          <w:color w:val="000000"/>
          <w:sz w:val="24"/>
          <w:szCs w:val="24"/>
        </w:rPr>
        <w:t>PROJETO DE LEI Nº 0</w:t>
      </w:r>
      <w:r>
        <w:rPr>
          <w:rFonts w:ascii="Rubik Light" w:hAnsi="Rubik Light" w:cs="Rubik Light"/>
          <w:b/>
          <w:color w:val="000000"/>
          <w:sz w:val="24"/>
          <w:szCs w:val="24"/>
        </w:rPr>
        <w:t>68</w:t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>/2019</w:t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</w:t>
      </w:r>
    </w:p>
    <w:p w:rsidR="00922533" w:rsidRPr="000350FA" w:rsidRDefault="00922533" w:rsidP="00922533">
      <w:pPr>
        <w:ind w:left="-142" w:right="17"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</w:t>
      </w:r>
      <w:r>
        <w:rPr>
          <w:rFonts w:ascii="Rubik Light" w:hAnsi="Rubik Light" w:cs="Rubik Light"/>
          <w:b/>
          <w:color w:val="000000"/>
          <w:sz w:val="24"/>
          <w:szCs w:val="24"/>
        </w:rPr>
        <w:t>10 de setembro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 xml:space="preserve"> de 2019</w:t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>.</w:t>
      </w:r>
    </w:p>
    <w:p w:rsidR="00922533" w:rsidRPr="000350FA" w:rsidRDefault="00922533" w:rsidP="00922533">
      <w:pPr>
        <w:ind w:left="-142" w:right="17"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0350FA">
        <w:rPr>
          <w:rFonts w:ascii="Rubik Light" w:hAnsi="Rubik Light" w:cs="Rubik Light"/>
          <w:b/>
          <w:color w:val="000000"/>
          <w:sz w:val="24"/>
          <w:szCs w:val="24"/>
        </w:rPr>
        <w:t>Autoria: Poder Executivo Municipal</w:t>
      </w:r>
    </w:p>
    <w:p w:rsidR="00922533" w:rsidRPr="000350FA" w:rsidRDefault="00922533" w:rsidP="00922533">
      <w:pPr>
        <w:ind w:left="-142" w:right="17"/>
        <w:jc w:val="right"/>
        <w:rPr>
          <w:rFonts w:ascii="Rubik Light" w:hAnsi="Rubik Light" w:cs="Rubik Light"/>
          <w:b/>
          <w:i/>
          <w:color w:val="000000"/>
          <w:sz w:val="24"/>
          <w:szCs w:val="24"/>
        </w:rPr>
      </w:pPr>
    </w:p>
    <w:p w:rsidR="00922533" w:rsidRDefault="00922533" w:rsidP="00922533">
      <w:pPr>
        <w:tabs>
          <w:tab w:val="left" w:pos="2977"/>
        </w:tabs>
        <w:ind w:left="3544" w:right="17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ALTERA DISPOSITIVO DA LEI Nº 2.025/2019 QUE AUTORIZA O PODER EXECUTIVO MUNICIPAL A ABRIR CRÉDITO ESPECIAL NO VALOR DE </w:t>
      </w:r>
      <w:r w:rsidRPr="000350FA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DE R$ 70.000,00 E DÁ OUTRAS PROVIDÊNCIAS.</w:t>
      </w:r>
    </w:p>
    <w:p w:rsidR="00922533" w:rsidRDefault="00922533" w:rsidP="00922533">
      <w:pPr>
        <w:tabs>
          <w:tab w:val="left" w:pos="2977"/>
        </w:tabs>
        <w:ind w:left="3969" w:right="17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922533" w:rsidRPr="000350FA" w:rsidRDefault="00922533" w:rsidP="00922533">
      <w:pPr>
        <w:tabs>
          <w:tab w:val="left" w:pos="2977"/>
        </w:tabs>
        <w:ind w:left="-142" w:right="17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922533" w:rsidRPr="000350FA" w:rsidRDefault="00922533" w:rsidP="00922533">
      <w:pPr>
        <w:ind w:left="-142" w:right="17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0350FA">
        <w:rPr>
          <w:rFonts w:ascii="Rubik Light" w:hAnsi="Rubik Light" w:cs="Rubik Light"/>
          <w:color w:val="000000"/>
          <w:sz w:val="24"/>
          <w:szCs w:val="24"/>
        </w:rPr>
        <w:t xml:space="preserve">O </w:t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 xml:space="preserve">PREFEITO MUNICIPAL </w:t>
      </w:r>
      <w:r w:rsidRPr="000350FA">
        <w:rPr>
          <w:rFonts w:ascii="Rubik Light" w:hAnsi="Rubik Light" w:cs="Rubik Light"/>
          <w:color w:val="000000"/>
          <w:sz w:val="24"/>
          <w:szCs w:val="24"/>
        </w:rPr>
        <w:t>de Campo Novo do Parecis, Estado de Mato Grosso, faz saber que a Câmara Municipal aprovou e eu sanciono a seguinte Lei:</w:t>
      </w:r>
    </w:p>
    <w:p w:rsidR="00922533" w:rsidRPr="000350FA" w:rsidRDefault="00922533" w:rsidP="00922533">
      <w:pPr>
        <w:pStyle w:val="Corpodetexto"/>
        <w:ind w:left="-142" w:right="17"/>
        <w:rPr>
          <w:rFonts w:ascii="Rubik Light" w:hAnsi="Rubik Light" w:cs="Rubik Light"/>
        </w:rPr>
      </w:pPr>
    </w:p>
    <w:p w:rsidR="00922533" w:rsidRDefault="00922533" w:rsidP="00922533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b/>
          <w:sz w:val="24"/>
          <w:szCs w:val="24"/>
        </w:rPr>
        <w:t>Art. 1º.</w:t>
      </w:r>
      <w:r w:rsidRPr="000350FA">
        <w:rPr>
          <w:rFonts w:ascii="Rubik Light" w:hAnsi="Rubik Light" w:cs="Rubik Light"/>
          <w:sz w:val="24"/>
          <w:szCs w:val="24"/>
        </w:rPr>
        <w:t xml:space="preserve"> </w:t>
      </w:r>
      <w:r>
        <w:rPr>
          <w:rFonts w:ascii="Rubik Light" w:hAnsi="Rubik Light" w:cs="Rubik Light"/>
          <w:sz w:val="24"/>
          <w:szCs w:val="24"/>
        </w:rPr>
        <w:t xml:space="preserve"> O art. 2º da Lei nº 2.025, de 04 de setembro de 2019,  passa a vigorar com a seguinte redação: </w:t>
      </w:r>
    </w:p>
    <w:p w:rsidR="00922533" w:rsidRDefault="00922533" w:rsidP="00922533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</w:p>
    <w:p w:rsidR="00922533" w:rsidRPr="002D3400" w:rsidRDefault="00922533" w:rsidP="00922533">
      <w:pPr>
        <w:spacing w:line="276" w:lineRule="auto"/>
        <w:ind w:left="-142" w:right="-51"/>
        <w:jc w:val="both"/>
        <w:rPr>
          <w:i/>
          <w:sz w:val="24"/>
          <w:szCs w:val="24"/>
        </w:rPr>
      </w:pPr>
      <w:r w:rsidRPr="002D3400">
        <w:rPr>
          <w:rFonts w:ascii="Rubik Light" w:hAnsi="Rubik Light" w:cs="Rubik Light"/>
          <w:b/>
          <w:i/>
          <w:sz w:val="25"/>
          <w:szCs w:val="25"/>
        </w:rPr>
        <w:t>“Art. 2º</w:t>
      </w:r>
      <w:r w:rsidRPr="002D3400">
        <w:rPr>
          <w:rFonts w:ascii="Rubik Light" w:hAnsi="Rubik Light" w:cs="Rubik Light"/>
          <w:i/>
          <w:sz w:val="25"/>
          <w:szCs w:val="25"/>
        </w:rPr>
        <w:t xml:space="preserve">. </w:t>
      </w:r>
      <w:r w:rsidRPr="002D3400">
        <w:rPr>
          <w:rFonts w:ascii="Rubik Light" w:hAnsi="Rubik Light" w:cs="Rubik Light"/>
          <w:i/>
          <w:color w:val="000000"/>
          <w:sz w:val="24"/>
          <w:szCs w:val="24"/>
        </w:rPr>
        <w:t>Para dar cobertura ao crédito adicional especial aberto no artigo anterior serão utilizados os recursos provenientes da anulação parcial ou total com remanejamento e transposição, na forma do art. 43, § 1º, inciso III, da Lei Federal nº 4320/64, das seguintes dotações orçamentárias:</w:t>
      </w:r>
    </w:p>
    <w:p w:rsidR="00922533" w:rsidRPr="002D3400" w:rsidRDefault="00922533" w:rsidP="00922533">
      <w:pPr>
        <w:ind w:left="-142" w:right="17"/>
        <w:jc w:val="both"/>
        <w:rPr>
          <w:rFonts w:ascii="Rubik Light" w:hAnsi="Rubik Light" w:cs="Rubik Light"/>
          <w:b/>
          <w:i/>
          <w:sz w:val="24"/>
          <w:szCs w:val="24"/>
        </w:rPr>
      </w:pPr>
    </w:p>
    <w:p w:rsidR="00922533" w:rsidRPr="002D3400" w:rsidRDefault="00922533" w:rsidP="00922533">
      <w:pPr>
        <w:ind w:left="-142" w:right="17"/>
        <w:jc w:val="both"/>
        <w:rPr>
          <w:rFonts w:ascii="Rubik Light" w:hAnsi="Rubik Light" w:cs="Rubik Light"/>
          <w:b/>
          <w:i/>
          <w:sz w:val="24"/>
          <w:szCs w:val="24"/>
        </w:rPr>
      </w:pPr>
      <w:r w:rsidRPr="002D3400">
        <w:rPr>
          <w:rFonts w:ascii="Rubik Light" w:hAnsi="Rubik Light" w:cs="Rubik Light"/>
          <w:b/>
          <w:i/>
          <w:sz w:val="24"/>
          <w:szCs w:val="24"/>
        </w:rPr>
        <w:t>08 SECRETARIA MUNICIPAL DE DESENVOLVIMENTO ECONÔMICO E MEIO AMBIENTE</w:t>
      </w:r>
    </w:p>
    <w:p w:rsidR="00922533" w:rsidRPr="002D3400" w:rsidRDefault="00922533" w:rsidP="00922533">
      <w:pPr>
        <w:ind w:left="-142" w:right="17"/>
        <w:jc w:val="both"/>
        <w:rPr>
          <w:rFonts w:ascii="Rubik Light" w:hAnsi="Rubik Light" w:cs="Rubik Light"/>
          <w:i/>
          <w:sz w:val="24"/>
          <w:szCs w:val="24"/>
        </w:rPr>
      </w:pPr>
      <w:r w:rsidRPr="002D3400">
        <w:rPr>
          <w:rFonts w:ascii="Rubik Light" w:hAnsi="Rubik Light" w:cs="Rubik Light"/>
          <w:i/>
          <w:sz w:val="24"/>
          <w:szCs w:val="24"/>
        </w:rPr>
        <w:t xml:space="preserve">002.20.606.0016.20053. Apoio à Agricultura Familiar </w:t>
      </w:r>
    </w:p>
    <w:p w:rsidR="00922533" w:rsidRPr="002D3400" w:rsidRDefault="00922533" w:rsidP="00922533">
      <w:pPr>
        <w:ind w:left="-142" w:right="17"/>
        <w:jc w:val="both"/>
        <w:rPr>
          <w:rFonts w:ascii="Rubik Light" w:hAnsi="Rubik Light" w:cs="Rubik Light"/>
          <w:i/>
          <w:sz w:val="24"/>
          <w:szCs w:val="24"/>
        </w:rPr>
      </w:pPr>
      <w:r w:rsidRPr="002D3400">
        <w:rPr>
          <w:rFonts w:ascii="Rubik Light" w:hAnsi="Rubik Light" w:cs="Rubik Light"/>
          <w:i/>
          <w:sz w:val="24"/>
          <w:szCs w:val="24"/>
        </w:rPr>
        <w:t>3.3.50.00. Transferências à Instituições Privadas sem Fins Lucrativos</w:t>
      </w:r>
    </w:p>
    <w:p w:rsidR="00922533" w:rsidRPr="002D3400" w:rsidRDefault="00922533" w:rsidP="00922533">
      <w:pPr>
        <w:ind w:left="-142" w:right="17"/>
        <w:jc w:val="both"/>
        <w:rPr>
          <w:rFonts w:ascii="Rubik Light" w:hAnsi="Rubik Light" w:cs="Rubik Light"/>
          <w:i/>
          <w:sz w:val="24"/>
          <w:szCs w:val="24"/>
        </w:rPr>
      </w:pPr>
      <w:r w:rsidRPr="002D3400">
        <w:rPr>
          <w:rFonts w:ascii="Rubik Light" w:hAnsi="Rubik Light" w:cs="Rubik Light"/>
          <w:i/>
          <w:sz w:val="24"/>
          <w:szCs w:val="24"/>
        </w:rPr>
        <w:t>01.00.000000 - Recursos Ordinários - Exercício</w:t>
      </w:r>
      <w:r w:rsidRPr="002D3400">
        <w:rPr>
          <w:rFonts w:ascii="Rubik Light" w:hAnsi="Rubik Light" w:cs="Rubik Light"/>
          <w:i/>
          <w:sz w:val="24"/>
          <w:szCs w:val="24"/>
        </w:rPr>
        <w:tab/>
      </w:r>
      <w:r w:rsidRPr="002D3400">
        <w:rPr>
          <w:rFonts w:ascii="Rubik Light" w:hAnsi="Rubik Light" w:cs="Rubik Light"/>
          <w:i/>
          <w:sz w:val="24"/>
          <w:szCs w:val="24"/>
        </w:rPr>
        <w:tab/>
      </w:r>
      <w:r w:rsidRPr="002D3400">
        <w:rPr>
          <w:rFonts w:ascii="Rubik Light" w:hAnsi="Rubik Light" w:cs="Rubik Light"/>
          <w:i/>
          <w:sz w:val="24"/>
          <w:szCs w:val="24"/>
        </w:rPr>
        <w:tab/>
        <w:t xml:space="preserve">                          R$    48.000,00</w:t>
      </w:r>
    </w:p>
    <w:p w:rsidR="00922533" w:rsidRPr="002D3400" w:rsidRDefault="00922533" w:rsidP="00922533">
      <w:pPr>
        <w:ind w:left="-142" w:right="17"/>
        <w:jc w:val="both"/>
        <w:rPr>
          <w:rFonts w:ascii="Rubik Light" w:hAnsi="Rubik Light" w:cs="Rubik Light"/>
          <w:i/>
          <w:sz w:val="24"/>
          <w:szCs w:val="24"/>
        </w:rPr>
      </w:pPr>
      <w:r w:rsidRPr="002D3400">
        <w:rPr>
          <w:rFonts w:ascii="Rubik Light" w:hAnsi="Rubik Light" w:cs="Rubik Light"/>
          <w:i/>
          <w:sz w:val="24"/>
          <w:szCs w:val="24"/>
        </w:rPr>
        <w:t>4.4.90.00. Aplicações Diretas</w:t>
      </w:r>
    </w:p>
    <w:p w:rsidR="00922533" w:rsidRPr="002D3400" w:rsidRDefault="00922533" w:rsidP="00922533">
      <w:pPr>
        <w:ind w:left="-142" w:right="17"/>
        <w:jc w:val="both"/>
        <w:rPr>
          <w:rFonts w:ascii="Rubik Light" w:hAnsi="Rubik Light" w:cs="Rubik Light"/>
          <w:i/>
          <w:sz w:val="24"/>
          <w:szCs w:val="24"/>
        </w:rPr>
      </w:pPr>
      <w:r w:rsidRPr="002D3400">
        <w:rPr>
          <w:rFonts w:ascii="Rubik Light" w:hAnsi="Rubik Light" w:cs="Rubik Light"/>
          <w:i/>
          <w:sz w:val="24"/>
          <w:szCs w:val="24"/>
        </w:rPr>
        <w:t>01.00.000000 - Recursos Ordinários - Exercício</w:t>
      </w:r>
      <w:r w:rsidRPr="002D3400">
        <w:rPr>
          <w:rFonts w:ascii="Rubik Light" w:hAnsi="Rubik Light" w:cs="Rubik Light"/>
          <w:i/>
          <w:sz w:val="24"/>
          <w:szCs w:val="24"/>
        </w:rPr>
        <w:tab/>
      </w:r>
      <w:r w:rsidRPr="002D3400">
        <w:rPr>
          <w:rFonts w:ascii="Rubik Light" w:hAnsi="Rubik Light" w:cs="Rubik Light"/>
          <w:i/>
          <w:sz w:val="24"/>
          <w:szCs w:val="24"/>
        </w:rPr>
        <w:tab/>
      </w:r>
      <w:r w:rsidRPr="002D3400">
        <w:rPr>
          <w:rFonts w:ascii="Rubik Light" w:hAnsi="Rubik Light" w:cs="Rubik Light"/>
          <w:i/>
          <w:sz w:val="24"/>
          <w:szCs w:val="24"/>
        </w:rPr>
        <w:tab/>
        <w:t xml:space="preserve">                          R$    22.000,00</w:t>
      </w:r>
    </w:p>
    <w:p w:rsidR="00922533" w:rsidRPr="00FF49D6" w:rsidRDefault="00922533" w:rsidP="00922533">
      <w:pPr>
        <w:ind w:left="-142" w:right="17"/>
        <w:jc w:val="both"/>
        <w:rPr>
          <w:rFonts w:ascii="Rubik Light" w:hAnsi="Rubik Light" w:cs="Rubik Light"/>
          <w:i/>
          <w:sz w:val="24"/>
          <w:szCs w:val="24"/>
        </w:rPr>
      </w:pPr>
      <w:r w:rsidRPr="002D3400">
        <w:rPr>
          <w:rFonts w:ascii="Rubik Light" w:hAnsi="Rubik Light" w:cs="Rubik Light"/>
          <w:b/>
          <w:i/>
          <w:sz w:val="24"/>
          <w:szCs w:val="24"/>
        </w:rPr>
        <w:t>TOTAL DA ANULAÇÃO</w:t>
      </w:r>
      <w:r w:rsidRPr="002D3400">
        <w:rPr>
          <w:rFonts w:ascii="Rubik Light" w:hAnsi="Rubik Light" w:cs="Rubik Light"/>
          <w:b/>
          <w:i/>
          <w:sz w:val="24"/>
          <w:szCs w:val="24"/>
        </w:rPr>
        <w:tab/>
      </w:r>
      <w:r w:rsidRPr="002D3400">
        <w:rPr>
          <w:rFonts w:ascii="Rubik Light" w:hAnsi="Rubik Light" w:cs="Rubik Light"/>
          <w:b/>
          <w:i/>
          <w:sz w:val="24"/>
          <w:szCs w:val="24"/>
        </w:rPr>
        <w:tab/>
      </w:r>
      <w:r w:rsidRPr="002D3400">
        <w:rPr>
          <w:rFonts w:ascii="Rubik Light" w:hAnsi="Rubik Light" w:cs="Rubik Light"/>
          <w:b/>
          <w:i/>
          <w:sz w:val="24"/>
          <w:szCs w:val="24"/>
        </w:rPr>
        <w:tab/>
      </w:r>
      <w:r w:rsidRPr="002D3400">
        <w:rPr>
          <w:rFonts w:ascii="Rubik Light" w:hAnsi="Rubik Light" w:cs="Rubik Light"/>
          <w:b/>
          <w:i/>
          <w:sz w:val="24"/>
          <w:szCs w:val="24"/>
        </w:rPr>
        <w:tab/>
      </w:r>
      <w:r w:rsidRPr="002D3400">
        <w:rPr>
          <w:rFonts w:ascii="Rubik Light" w:hAnsi="Rubik Light" w:cs="Rubik Light"/>
          <w:b/>
          <w:i/>
          <w:sz w:val="24"/>
          <w:szCs w:val="24"/>
        </w:rPr>
        <w:tab/>
      </w:r>
      <w:r w:rsidRPr="002D3400">
        <w:rPr>
          <w:rFonts w:ascii="Rubik Light" w:hAnsi="Rubik Light" w:cs="Rubik Light"/>
          <w:b/>
          <w:i/>
          <w:sz w:val="24"/>
          <w:szCs w:val="24"/>
        </w:rPr>
        <w:tab/>
      </w:r>
      <w:r w:rsidRPr="002D3400">
        <w:rPr>
          <w:rFonts w:ascii="Rubik Light" w:hAnsi="Rubik Light" w:cs="Rubik Light"/>
          <w:b/>
          <w:i/>
          <w:sz w:val="24"/>
          <w:szCs w:val="24"/>
        </w:rPr>
        <w:tab/>
        <w:t xml:space="preserve">              R$    70.000,00”</w:t>
      </w:r>
    </w:p>
    <w:p w:rsidR="00922533" w:rsidRDefault="00922533" w:rsidP="00922533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</w:p>
    <w:p w:rsidR="00922533" w:rsidRPr="00400F56" w:rsidRDefault="00922533" w:rsidP="00922533">
      <w:pPr>
        <w:pStyle w:val="Corpodetexto"/>
        <w:ind w:left="-142" w:right="17"/>
        <w:jc w:val="both"/>
        <w:rPr>
          <w:rFonts w:ascii="Rubik Light" w:hAnsi="Rubik Light" w:cs="Rubik Light"/>
          <w:color w:val="000000"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 xml:space="preserve">Art. </w:t>
      </w:r>
      <w:r>
        <w:rPr>
          <w:rFonts w:ascii="Rubik Light" w:hAnsi="Rubik Light" w:cs="Rubik Light"/>
          <w:b/>
          <w:sz w:val="25"/>
          <w:szCs w:val="25"/>
        </w:rPr>
        <w:t>2</w:t>
      </w:r>
      <w:r w:rsidRPr="00400F56">
        <w:rPr>
          <w:rFonts w:ascii="Rubik Light" w:hAnsi="Rubik Light" w:cs="Rubik Light"/>
          <w:b/>
          <w:sz w:val="25"/>
          <w:szCs w:val="25"/>
        </w:rPr>
        <w:t xml:space="preserve">º. </w:t>
      </w:r>
      <w:r w:rsidRPr="00400F56">
        <w:rPr>
          <w:rFonts w:ascii="Rubik Light" w:hAnsi="Rubik Light" w:cs="Rubik Light"/>
          <w:color w:val="000000"/>
          <w:sz w:val="25"/>
          <w:szCs w:val="25"/>
        </w:rPr>
        <w:t>Esta Lei entra em vigor na data de sua publicação.</w:t>
      </w:r>
    </w:p>
    <w:p w:rsidR="00922533" w:rsidRPr="003F5BBD" w:rsidRDefault="00922533" w:rsidP="00922533">
      <w:pPr>
        <w:ind w:left="-142" w:right="17" w:firstLine="1701"/>
        <w:jc w:val="both"/>
        <w:rPr>
          <w:rFonts w:ascii="Rubik Light" w:hAnsi="Rubik Light" w:cs="Rubik Light"/>
          <w:color w:val="000000"/>
          <w:sz w:val="16"/>
          <w:szCs w:val="16"/>
        </w:rPr>
      </w:pPr>
    </w:p>
    <w:p w:rsidR="00922533" w:rsidRDefault="00922533" w:rsidP="00922533">
      <w:pPr>
        <w:pStyle w:val="Corpodetexto"/>
        <w:spacing w:before="92"/>
        <w:ind w:left="-142" w:right="17"/>
        <w:jc w:val="both"/>
        <w:rPr>
          <w:rFonts w:ascii="Rubik Light" w:hAnsi="Rubik Light" w:cs="Rubik Light"/>
          <w:sz w:val="25"/>
          <w:szCs w:val="25"/>
        </w:rPr>
      </w:pPr>
      <w:r w:rsidRPr="00400F56">
        <w:rPr>
          <w:rFonts w:ascii="Rubik Light" w:hAnsi="Rubik Light" w:cs="Rubik Light"/>
          <w:sz w:val="25"/>
          <w:szCs w:val="25"/>
        </w:rPr>
        <w:t xml:space="preserve">Gabinete do Prefeito Municipal de Campo Novo do Parecis, Estado do Mato Grosso, em </w:t>
      </w:r>
      <w:r>
        <w:rPr>
          <w:rFonts w:ascii="Rubik Light" w:hAnsi="Rubik Light" w:cs="Rubik Light"/>
          <w:sz w:val="25"/>
          <w:szCs w:val="25"/>
        </w:rPr>
        <w:t>10 de setembro</w:t>
      </w:r>
      <w:r w:rsidRPr="00400F56">
        <w:rPr>
          <w:rFonts w:ascii="Rubik Light" w:hAnsi="Rubik Light" w:cs="Rubik Light"/>
          <w:sz w:val="25"/>
          <w:szCs w:val="25"/>
        </w:rPr>
        <w:t xml:space="preserve"> de 2019.</w:t>
      </w:r>
    </w:p>
    <w:p w:rsidR="00922533" w:rsidRPr="00400F56" w:rsidRDefault="00922533" w:rsidP="00922533">
      <w:pPr>
        <w:pStyle w:val="Corpodetexto"/>
        <w:spacing w:before="93"/>
        <w:ind w:right="17"/>
        <w:jc w:val="center"/>
        <w:rPr>
          <w:rFonts w:ascii="Rubik Light" w:hAnsi="Rubik Light" w:cs="Rubik Light"/>
          <w:b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>RAFAEL MACHADO</w:t>
      </w:r>
    </w:p>
    <w:p w:rsidR="00922533" w:rsidRPr="00400F56" w:rsidRDefault="00922533" w:rsidP="00922533">
      <w:pPr>
        <w:pStyle w:val="Corpodetexto"/>
        <w:ind w:right="17"/>
        <w:jc w:val="center"/>
        <w:rPr>
          <w:rFonts w:ascii="Rubik Light" w:hAnsi="Rubik Light" w:cs="Rubik Light"/>
          <w:b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>Prefeito Municipal</w:t>
      </w:r>
    </w:p>
    <w:p w:rsidR="00922533" w:rsidRPr="00400F56" w:rsidRDefault="00922533" w:rsidP="00922533">
      <w:pPr>
        <w:pStyle w:val="Corpodetexto"/>
        <w:ind w:right="17"/>
        <w:jc w:val="center"/>
        <w:rPr>
          <w:rFonts w:ascii="Rubik Light" w:hAnsi="Rubik Light" w:cs="Rubik Light"/>
          <w:b/>
          <w:sz w:val="25"/>
          <w:szCs w:val="25"/>
        </w:rPr>
      </w:pPr>
    </w:p>
    <w:p w:rsidR="00922533" w:rsidRPr="00400F56" w:rsidRDefault="00922533" w:rsidP="00922533">
      <w:pPr>
        <w:pStyle w:val="Corpodetexto"/>
        <w:tabs>
          <w:tab w:val="left" w:pos="10915"/>
          <w:tab w:val="left" w:pos="11057"/>
        </w:tabs>
        <w:spacing w:before="93" w:line="276" w:lineRule="auto"/>
        <w:ind w:left="-142" w:right="17"/>
        <w:jc w:val="both"/>
        <w:rPr>
          <w:rFonts w:ascii="Rubik Light" w:hAnsi="Rubik Light" w:cs="Rubik Light"/>
          <w:sz w:val="25"/>
          <w:szCs w:val="25"/>
        </w:rPr>
      </w:pPr>
      <w:r w:rsidRPr="00400F56">
        <w:rPr>
          <w:rFonts w:ascii="Rubik Light" w:hAnsi="Rubik Light" w:cs="Rubik Light"/>
          <w:sz w:val="25"/>
          <w:szCs w:val="25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922533" w:rsidRPr="00400F56" w:rsidRDefault="00922533" w:rsidP="00922533">
      <w:pPr>
        <w:pStyle w:val="Corpodetexto"/>
        <w:spacing w:before="2"/>
        <w:ind w:right="17"/>
        <w:rPr>
          <w:rFonts w:ascii="Rubik Light" w:hAnsi="Rubik Light" w:cs="Rubik Light"/>
          <w:sz w:val="25"/>
          <w:szCs w:val="25"/>
        </w:rPr>
      </w:pPr>
    </w:p>
    <w:p w:rsidR="00922533" w:rsidRPr="00400F56" w:rsidRDefault="00922533" w:rsidP="00922533">
      <w:pPr>
        <w:pStyle w:val="Corpodetexto"/>
        <w:ind w:right="17"/>
        <w:jc w:val="center"/>
        <w:rPr>
          <w:rFonts w:ascii="Rubik Light" w:hAnsi="Rubik Light" w:cs="Rubik Light"/>
          <w:b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>GIRLEI AUGUSTO PEZ BOLZAN</w:t>
      </w:r>
    </w:p>
    <w:p w:rsidR="00922533" w:rsidRPr="00400F56" w:rsidRDefault="00922533" w:rsidP="00922533">
      <w:pPr>
        <w:pStyle w:val="Corpodetexto"/>
        <w:ind w:right="17"/>
        <w:jc w:val="center"/>
        <w:rPr>
          <w:rFonts w:ascii="Rubik Light" w:hAnsi="Rubik Light" w:cs="Rubik Light"/>
          <w:b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>Secretário Municipal de Administração</w:t>
      </w:r>
    </w:p>
    <w:p w:rsidR="00922533" w:rsidRPr="00D62AD8" w:rsidRDefault="00922533" w:rsidP="00922533">
      <w:pPr>
        <w:rPr>
          <w:szCs w:val="20"/>
        </w:rPr>
      </w:pPr>
    </w:p>
    <w:p w:rsidR="004D4398" w:rsidRPr="00922533" w:rsidRDefault="004D4398" w:rsidP="00922533"/>
    <w:sectPr w:rsidR="004D4398" w:rsidRPr="00922533" w:rsidSect="00D81E7A">
      <w:headerReference w:type="default" r:id="rId6"/>
      <w:pgSz w:w="12350" w:h="17250"/>
      <w:pgMar w:top="2325" w:right="1134" w:bottom="2268" w:left="1701" w:header="765" w:footer="3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259" w:rsidRDefault="004C4259" w:rsidP="00502AF7">
      <w:r>
        <w:separator/>
      </w:r>
    </w:p>
  </w:endnote>
  <w:endnote w:type="continuationSeparator" w:id="1">
    <w:p w:rsidR="004C4259" w:rsidRDefault="004C4259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259" w:rsidRDefault="004C4259" w:rsidP="00502AF7">
      <w:r>
        <w:separator/>
      </w:r>
    </w:p>
  </w:footnote>
  <w:footnote w:type="continuationSeparator" w:id="1">
    <w:p w:rsidR="004C4259" w:rsidRDefault="004C4259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AF" w:rsidRDefault="004C4259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C4259"/>
    <w:rsid w:val="004D4398"/>
    <w:rsid w:val="00502AF7"/>
    <w:rsid w:val="00915EAE"/>
    <w:rsid w:val="00922533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922533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22533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22533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22533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9225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2019-10-30T11:36:00Z</dcterms:created>
  <dcterms:modified xsi:type="dcterms:W3CDTF">2019-10-30T11:36:00Z</dcterms:modified>
</cp:coreProperties>
</file>