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6" w:rsidRPr="00957862" w:rsidRDefault="00292676" w:rsidP="0095786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2676" w:rsidRPr="00957862" w:rsidRDefault="00292676" w:rsidP="0095786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862">
        <w:rPr>
          <w:rFonts w:ascii="Times New Roman" w:hAnsi="Times New Roman" w:cs="Times New Roman"/>
          <w:b/>
          <w:sz w:val="24"/>
          <w:szCs w:val="24"/>
          <w:u w:val="single"/>
        </w:rPr>
        <w:t>AUTÓGRAFO Nº 1.736, DE 23 DE NOVEMBRO DE 2020.</w:t>
      </w:r>
    </w:p>
    <w:p w:rsidR="00292676" w:rsidRPr="00957862" w:rsidRDefault="00292676" w:rsidP="00957862">
      <w:pPr>
        <w:ind w:left="-284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7862" w:rsidRPr="00957862" w:rsidRDefault="00957862" w:rsidP="00957862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AUTORIZA O PODER EXECUTIVO MUNICIPAL A ABRIR CRÉDITO ADICIONAL ESPECIAL DE R$ 30.000,00 E DÁ OUTRAS PROVIDÊNCIAS.</w:t>
      </w:r>
    </w:p>
    <w:p w:rsidR="00292676" w:rsidRPr="00957862" w:rsidRDefault="00292676" w:rsidP="00957862">
      <w:pPr>
        <w:pStyle w:val="Corpodetexto"/>
        <w:ind w:left="1418" w:right="-46"/>
        <w:jc w:val="both"/>
        <w:rPr>
          <w:rFonts w:ascii="Times New Roman" w:hAnsi="Times New Roman" w:cs="Times New Roman"/>
          <w:lang w:val="pt-BR"/>
        </w:rPr>
      </w:pPr>
    </w:p>
    <w:p w:rsidR="00957862" w:rsidRPr="00957862" w:rsidRDefault="00292676" w:rsidP="0095786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86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95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7862" w:rsidRPr="00957862" w:rsidRDefault="00957862" w:rsidP="0095786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7862" w:rsidRPr="00957862" w:rsidRDefault="00957862" w:rsidP="0095786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Fica o Poder Executivo Municipal autorizado a abrir crédito adicional especial no Orçamento Geral do Município no valor de </w:t>
      </w:r>
      <w:r w:rsidRPr="0095786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R$ 30.000,00 (trinta mil reais),</w:t>
      </w: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inciso II do art. 41 da Lei Federal nº 4.320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1964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seguinte classificação orçamentária:  </w:t>
      </w: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DESENVOLVIMENTO ECONÔMICO E MEIO AMBIENTE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001. GABINETE DA SECRETARIA DE DESENVOLVIMENTO ECONÔMICO E MEIO AMBIENTE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17. SANEAMENTO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452. SERVIÇOS URBANOS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0021. CORONAVÍRUS (COVID-19)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20160. LIMPEZA PÚBLICA DE PREVENÇÃO AO COVID-19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3.3.90.00000. APLICAÇÕES DIRETAS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0.1.00.000000.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ECURSOS ORDINÁRIOS - EXERCÍCIO.............................</w:t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R$ 30.000,00</w:t>
      </w:r>
    </w:p>
    <w:p w:rsid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 DA SUPLEMENTAÇÃO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.....................................................................</w:t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R$ 30.000,00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2º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 dar cobertura ao crédito adicional aberto no artigo anterior serão utilizados os recursos provenientes da anulação total ou parcial por transferência na forma do art. 43, § 1º, inciso III, da Lei Federal nº 4.320, de 1964, da seguinte dotação orçamentária:</w:t>
      </w: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DESENVOLVIMENTO ECONÔMICO E MEIO AMBIENTE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004. FUNDO MUNICIPAL DE MEIO AMBIENTE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18. GESTÃO AMBIENTAL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542. CONTROLE AMBIENTAL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0017. DESENVOLVIMENTO ECONÔMICO COM SUSTENTABILIDADE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10063. CONSTRUÇÃO DO ECOPONTO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4.4.90.00000. APLICAÇÕES DIRETAS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0.1.00.000000.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ECURSOS ORDINÁRIOS - EXERCÍCIO.............................</w:t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R$ 30.000,00</w:t>
      </w: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7862" w:rsidRPr="00957862" w:rsidRDefault="00957862" w:rsidP="00957862">
      <w:pPr>
        <w:autoSpaceDE w:val="0"/>
        <w:autoSpaceDN w:val="0"/>
        <w:adjustRightInd w:val="0"/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 DA ANULAÇÃO....................................................................................</w:t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R$ 30.000,00</w:t>
      </w: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578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3º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As alterações constantes desta Lei passam a integrar a Lei Municipal nº 1.901, de 21 de dezembro de 2017, que dispõe sobre o Plano Plurianual para o período de 2018 a 2021, a Lei Municipal nº 2.036, de 9 de outubro de 2019, que dispõe sobre as Diretrizes Orçamentárias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financeiro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Municipal nº </w:t>
      </w:r>
    </w:p>
    <w:p w:rsid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2.077, de 19 de dezembro de 2019, que dispõe sobre a Lei Orçamentária Anual para o exercício financeiro de 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LOA.</w:t>
      </w: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</w: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  <w:t>Art. 4º</w:t>
      </w:r>
      <w:r w:rsidRPr="0095786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. 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957862" w:rsidRPr="00957862" w:rsidRDefault="00957862" w:rsidP="00957862">
      <w:pPr>
        <w:ind w:right="-46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862" w:rsidRPr="00957862" w:rsidRDefault="00957862" w:rsidP="00957862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</w:r>
      <w:r w:rsidRPr="00957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  <w:t>Art. 5º</w:t>
      </w:r>
      <w:r w:rsidRPr="0095786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  <w:r w:rsidRPr="009578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292676" w:rsidRPr="00957862" w:rsidRDefault="0029267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 xml:space="preserve">Câmara Municipal de Campo Novo do Parecis, em 23 de novembro de 2020.  </w:t>
      </w:r>
    </w:p>
    <w:p w:rsidR="00292676" w:rsidRPr="00957862" w:rsidRDefault="00292676" w:rsidP="0095786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57862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292676" w:rsidRPr="00957862" w:rsidRDefault="00292676" w:rsidP="00957862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7862">
        <w:rPr>
          <w:rFonts w:ascii="Times New Roman" w:hAnsi="Times New Roman" w:cs="Times New Roman"/>
          <w:sz w:val="24"/>
          <w:szCs w:val="24"/>
        </w:rPr>
        <w:t xml:space="preserve"> </w:t>
      </w: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</w:r>
      <w:r w:rsidRPr="0095786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5786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92676" w:rsidRPr="00957862" w:rsidRDefault="0029267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86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24.11.2020.</w:t>
      </w:r>
    </w:p>
    <w:p w:rsidR="00292676" w:rsidRPr="00957862" w:rsidRDefault="00292676" w:rsidP="0095786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676" w:rsidRPr="00957862" w:rsidRDefault="00292676" w:rsidP="00957862">
      <w:pPr>
        <w:pStyle w:val="Ttulo5"/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786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292676" w:rsidRPr="00957862" w:rsidRDefault="00292676" w:rsidP="0095786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578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8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957862">
        <w:rPr>
          <w:rFonts w:ascii="Times New Roman" w:hAnsi="Times New Roman" w:cs="Times New Roman"/>
          <w:sz w:val="24"/>
          <w:szCs w:val="24"/>
        </w:rPr>
        <w:t>Secretária Geral</w:t>
      </w:r>
    </w:p>
    <w:p w:rsidR="00292676" w:rsidRPr="00957862" w:rsidRDefault="0029267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75586" w:rsidRPr="00957862" w:rsidRDefault="00175586" w:rsidP="0095786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sectPr w:rsidR="00175586" w:rsidRPr="00957862" w:rsidSect="00957862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AB" w:rsidRDefault="00E67AAB" w:rsidP="00CB4234">
      <w:r>
        <w:separator/>
      </w:r>
    </w:p>
  </w:endnote>
  <w:endnote w:type="continuationSeparator" w:id="1">
    <w:p w:rsidR="00E67AAB" w:rsidRDefault="00E67AAB" w:rsidP="00CB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B4295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AB" w:rsidRDefault="00E67AAB" w:rsidP="00CB4234">
      <w:r>
        <w:separator/>
      </w:r>
    </w:p>
  </w:footnote>
  <w:footnote w:type="continuationSeparator" w:id="1">
    <w:p w:rsidR="00E67AAB" w:rsidRDefault="00E67AAB" w:rsidP="00CB4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B4295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629D"/>
    <w:rsid w:val="00175586"/>
    <w:rsid w:val="001915A3"/>
    <w:rsid w:val="00217F62"/>
    <w:rsid w:val="00292676"/>
    <w:rsid w:val="002B4319"/>
    <w:rsid w:val="005B4295"/>
    <w:rsid w:val="00736EC5"/>
    <w:rsid w:val="00957862"/>
    <w:rsid w:val="009A3E01"/>
    <w:rsid w:val="009C454F"/>
    <w:rsid w:val="00A906D8"/>
    <w:rsid w:val="00AB5A74"/>
    <w:rsid w:val="00CB4234"/>
    <w:rsid w:val="00E67AA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2020-11-24T14:37:00Z</dcterms:created>
  <dcterms:modified xsi:type="dcterms:W3CDTF">2020-11-24T14:37:00Z</dcterms:modified>
</cp:coreProperties>
</file>