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0E" w:rsidRDefault="0030620E" w:rsidP="0030620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 132, DE </w:t>
      </w:r>
      <w:r>
        <w:rPr>
          <w:rFonts w:ascii="Book Antiqua" w:hAnsi="Book Antiqua"/>
          <w:b/>
          <w:sz w:val="24"/>
          <w:szCs w:val="24"/>
        </w:rPr>
        <w:t>02 DE DEZEMBRO DE 2021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:rsidR="0030620E" w:rsidRDefault="0030620E" w:rsidP="0030620E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30620E" w:rsidRDefault="0030620E" w:rsidP="0030620E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30620E" w:rsidRDefault="0030620E" w:rsidP="0030620E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Excelentíssimo Senhor</w:t>
      </w:r>
    </w:p>
    <w:p w:rsidR="0030620E" w:rsidRDefault="0030620E" w:rsidP="0030620E">
      <w:pPr>
        <w:tabs>
          <w:tab w:val="left" w:pos="360"/>
        </w:tabs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b/>
          <w:sz w:val="24"/>
          <w:szCs w:val="24"/>
        </w:rPr>
        <w:t>MARCELO JOSÉ BURGEL</w:t>
      </w:r>
    </w:p>
    <w:p w:rsidR="0030620E" w:rsidRDefault="0030620E" w:rsidP="0030620E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proofErr w:type="gramStart"/>
      <w:r>
        <w:rPr>
          <w:rFonts w:ascii="Book Antiqua" w:hAnsi="Book Antiqua" w:cs="Rubik Light"/>
          <w:sz w:val="24"/>
          <w:szCs w:val="24"/>
        </w:rPr>
        <w:t>M. D. Presidente</w:t>
      </w:r>
      <w:proofErr w:type="gramEnd"/>
      <w:r>
        <w:rPr>
          <w:rFonts w:ascii="Book Antiqua" w:hAnsi="Book Antiqua" w:cs="Rubik Light"/>
          <w:sz w:val="24"/>
          <w:szCs w:val="24"/>
        </w:rPr>
        <w:t xml:space="preserve"> da Câmara Municipal de Vereadores</w:t>
      </w:r>
    </w:p>
    <w:p w:rsidR="0030620E" w:rsidRDefault="0030620E" w:rsidP="0030620E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30620E" w:rsidRDefault="0030620E" w:rsidP="0030620E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30620E" w:rsidRDefault="0030620E" w:rsidP="0030620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o Projeto de Lei nº 119/2021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:rsidR="0030620E" w:rsidRDefault="0030620E" w:rsidP="0030620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30620E" w:rsidRDefault="0030620E" w:rsidP="0030620E">
      <w:pPr>
        <w:tabs>
          <w:tab w:val="left" w:pos="-360"/>
        </w:tabs>
        <w:spacing w:line="360" w:lineRule="auto"/>
        <w:ind w:left="3119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FIXA A TAXA DE ADMINISTRAÇÃO DO FUNDO DE PREVIDÊNCIA DOS SERVIDORES PÚBLICOS MUNICIPAIS DE CAMPO NOVO DO PARECIS PARA O EXERCÍCIO DE 2022, E DÁ OUTRAS PROVIDÊNCIAS</w:t>
      </w:r>
    </w:p>
    <w:p w:rsidR="0030620E" w:rsidRDefault="0030620E" w:rsidP="0030620E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Tenho a honra de encaminhar a Vossa Excelência, a fim de ser submetido ao exame e deliberação dessa Egrégia Câmara, o incluso projeto de lei que fixa a taxa administrativa do Funsem para o exercício de 2022, nos moldes da Portaria nº 19.451, de 18 de agosto de 2020, expedida pelo Ministério da Economia.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Concomitante ao presente Projeto de Lei, encontra-se em tramitação nesta Egrégia Casa de Leis o Projeto de Lei nº 119/2021, que altera o art. 58-A da Lei Municipal nº 1.170/2007 com o objetivo de adequar a legislação municipal ao estabelecido pelo Governo Federal na Portaria acima mencionada.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 entendimento do Ministério da Economia é que a taxa administrativa deve ser fixada por Lei do ente de cada RPPS para cada exercício. Desta forma, para que a Lei que versa sobre a estruturação do </w:t>
      </w:r>
      <w:r>
        <w:rPr>
          <w:rFonts w:ascii="Book Antiqua" w:hAnsi="Book Antiqua"/>
          <w:sz w:val="24"/>
          <w:szCs w:val="24"/>
        </w:rPr>
        <w:lastRenderedPageBreak/>
        <w:t>Funsem não precise sofrer alteração anual, a proposta do Poder Executivo é que a forma de cálculo seja fixada na Lei nº 1.170/2007, e que a taxa administrativa seja fixada por Lei própria a cada exercício, obedecendo os parâmetros fixados naquela.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 w:cs="Arial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Conforme se demonstra dos documentos em anexo ao presente, para o exercício de 2022, o Fundo de Previdência dos Servidores Públicos Municipais de Campo Novo do Parecis fica classificado como </w:t>
      </w:r>
      <w:r>
        <w:rPr>
          <w:rFonts w:ascii="Book Antiqua" w:hAnsi="Book Antiqua" w:cs="Arial"/>
          <w:i/>
          <w:sz w:val="24"/>
          <w:szCs w:val="24"/>
        </w:rPr>
        <w:t>Médio Porte do Indicador de Situação Previdenciária dos RPPS - ISP-RPPS</w:t>
      </w:r>
      <w:r>
        <w:rPr>
          <w:rFonts w:ascii="Book Antiqua" w:hAnsi="Book Antiqua" w:cs="Arial"/>
          <w:sz w:val="24"/>
          <w:szCs w:val="24"/>
        </w:rPr>
        <w:t xml:space="preserve">, e portanto, deve ser fixada a taxa administrativa em 3% (três por cento) sobre o </w:t>
      </w:r>
      <w:r>
        <w:rPr>
          <w:rFonts w:ascii="Book Antiqua" w:hAnsi="Book Antiqua" w:cs="Arial"/>
          <w:i/>
          <w:sz w:val="24"/>
          <w:szCs w:val="24"/>
        </w:rPr>
        <w:t>o somatório da remuneração de contribuição de todos os servidores ativos vinculados ao Fundo de Previdência dos Servidores Públicos Municipais de Campo Novo do Parecis.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Ainda, é autorizada ao mesmo a elevação desse percentual em 20% (vinte por cento) haja vista sua adesão ao Pró-Gestão, tudo nos moldes fixados pela Portaria nº 19.451/2020 do Ministério da Economia, o que culminará no percentual de 3,6% (três virgula seis por cento) a título de taxa administrativa calculado sobre o somatório da remuneração de contribuição de todos os servidores ativos vinculados ao Funsem.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 elevação citada no parágrafo anterior deverá ser utilizada exclusivamente para capacitar e certificar os membros dos Conselhos e dirigentes do FUNSEM, bem como para a obtenção da Certificação Institucional no Pró-Gestão, garantindo assim uma gestão mais eficiente.</w:t>
      </w:r>
    </w:p>
    <w:p w:rsidR="0030620E" w:rsidRDefault="0030620E" w:rsidP="0030620E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>
        <w:rPr>
          <w:rFonts w:ascii="Book Antiqua" w:eastAsia="Times New Roman" w:hAnsi="Book Antiqua" w:cs="Arial"/>
          <w:sz w:val="24"/>
          <w:szCs w:val="24"/>
          <w:lang w:eastAsia="pt-BR"/>
        </w:rPr>
        <w:t>Desta forma, o presente Projeto de Lei, que deverá ser aprovado após a aprovação do Projeto de Lei nº 119/2021, visa, em complementação a este, fixar a taxa de administração do Funsem para o exercício de 2022, o qual contará, por certo, com o aval desta Colenda Casa de Leis.</w:t>
      </w:r>
    </w:p>
    <w:p w:rsidR="0030620E" w:rsidRDefault="0030620E" w:rsidP="0030620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Sendo assim, considerando o interesse público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 com tramitação em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URGÊNCIA ESPECIAL.</w:t>
      </w:r>
    </w:p>
    <w:p w:rsidR="0030620E" w:rsidRDefault="0030620E" w:rsidP="0030620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Arial"/>
          <w:b/>
          <w:smallCaps/>
          <w:color w:val="000000" w:themeColor="text1"/>
          <w:sz w:val="24"/>
          <w:szCs w:val="24"/>
        </w:rPr>
      </w:pPr>
    </w:p>
    <w:p w:rsidR="0030620E" w:rsidRDefault="0030620E" w:rsidP="0030620E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:rsidR="0030620E" w:rsidRDefault="0030620E" w:rsidP="0030620E">
      <w:pPr>
        <w:jc w:val="center"/>
        <w:rPr>
          <w:rFonts w:ascii="Book Antiqua" w:hAnsi="Book Antiqua"/>
          <w:b/>
          <w:smallCaps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lastRenderedPageBreak/>
        <w:t>Prefeito Municipal</w:t>
      </w: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30620E" w:rsidRDefault="0030620E" w:rsidP="0030620E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PROJETO DE LEI MUNICIPAL Nº 119, DE 02 DE DEZEMBRO DE 2021</w:t>
      </w:r>
    </w:p>
    <w:p w:rsidR="0030620E" w:rsidRDefault="0030620E" w:rsidP="0030620E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30620E" w:rsidRDefault="0030620E" w:rsidP="0030620E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30620E" w:rsidRDefault="0030620E" w:rsidP="0030620E">
      <w:pPr>
        <w:tabs>
          <w:tab w:val="left" w:pos="-360"/>
        </w:tabs>
        <w:spacing w:line="360" w:lineRule="auto"/>
        <w:ind w:left="3119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FIXA A TAXA DE ADMINISTRAÇÃO DO FUNDO DE PREVIDÊNCIA DOS SERVIDORES PÚBLICOS MUNICIPAIS DE CAMPO NOVO DO PARECIS PARA O EXERCÍCIO DE 2022, E DÁ OUTRAS PROVIDÊNCIAS</w:t>
      </w:r>
    </w:p>
    <w:p w:rsidR="0030620E" w:rsidRDefault="0030620E" w:rsidP="0030620E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30620E" w:rsidRDefault="0030620E" w:rsidP="0030620E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</w:t>
      </w:r>
      <w:r>
        <w:rPr>
          <w:rFonts w:ascii="Book Antiqua" w:hAnsi="Book Antiqua" w:cs="Rubik Light"/>
          <w:b/>
          <w:sz w:val="24"/>
          <w:szCs w:val="24"/>
        </w:rPr>
        <w:t xml:space="preserve"> RAFAEL MACHADO</w:t>
      </w:r>
      <w:r>
        <w:rPr>
          <w:rFonts w:ascii="Book Antiqua" w:hAnsi="Book Antiqua" w:cs="Rubik Light"/>
          <w:sz w:val="24"/>
          <w:szCs w:val="24"/>
        </w:rPr>
        <w:t>, Prefeito Municipal de Campo Novo do Parecis, Estado de Mato Grosso, faz saber que a Câmara Municipal aprovou e eu sanciono a seguinte:</w:t>
      </w:r>
    </w:p>
    <w:p w:rsidR="0030620E" w:rsidRDefault="0030620E" w:rsidP="0030620E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30620E" w:rsidRDefault="0030620E" w:rsidP="0030620E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30620E" w:rsidRDefault="0030620E" w:rsidP="0030620E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30620E" w:rsidRDefault="0030620E" w:rsidP="0030620E">
      <w:pPr>
        <w:shd w:val="clear" w:color="auto" w:fill="FFFFFF"/>
        <w:spacing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 w:cs="Arial"/>
          <w:b/>
        </w:rPr>
        <w:t xml:space="preserve">Art. 1º. </w:t>
      </w:r>
      <w:r>
        <w:rPr>
          <w:rFonts w:ascii="Book Antiqua" w:hAnsi="Book Antiqua" w:cs="Arial"/>
        </w:rPr>
        <w:t xml:space="preserve">A Taxa de Administração para o custeio das despesas correntes e de capital necessárias à organização e ao funcionamento do Fundo de Previdência </w:t>
      </w:r>
      <w:r>
        <w:rPr>
          <w:rFonts w:ascii="Book Antiqua" w:hAnsi="Book Antiqua" w:cs="Arial"/>
        </w:rPr>
        <w:lastRenderedPageBreak/>
        <w:t xml:space="preserve">dos Servidores Públicos Municipais de Campo Novo do Parecis, inclusive para conservação de seu patrimônio, de que trata o art. 58-A da Lei 1.170, de 09 de maio de 2007, para o exercício de 2022 será de 3,0% (três inteiros por cento), </w:t>
      </w:r>
      <w:r>
        <w:rPr>
          <w:rFonts w:ascii="Book Antiqua" w:hAnsi="Book Antiqua" w:cs="Arial"/>
          <w:shd w:val="clear" w:color="auto" w:fill="FFFFFF"/>
        </w:rPr>
        <w:t>aplicados sobre o somatório da remuneração de contribuição de todos os servidores ativos vinculados ao RPPS, apurado no exercício financeiro anterior, de acordo com a Classificação de Porte Médio do Indicador de Situação Previdenciária dos RPPS – ISP-RPPS, da Secretaria de Previdência, publicado em 16 de dezembro de 2020.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  <w:shd w:val="clear" w:color="auto" w:fill="FFFFFF"/>
        </w:rPr>
      </w:pP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  <w:shd w:val="clear" w:color="auto" w:fill="FFFFFF"/>
        </w:rPr>
      </w:pPr>
      <w:r>
        <w:rPr>
          <w:rFonts w:ascii="Book Antiqua" w:hAnsi="Book Antiqua" w:cs="Arial"/>
          <w:b/>
          <w:shd w:val="clear" w:color="auto" w:fill="FFFFFF"/>
        </w:rPr>
        <w:t>Art. 2º</w:t>
      </w:r>
      <w:r>
        <w:rPr>
          <w:rFonts w:ascii="Book Antiqua" w:hAnsi="Book Antiqua" w:cs="Arial"/>
          <w:shd w:val="clear" w:color="auto" w:fill="FFFFFF"/>
        </w:rPr>
        <w:t>. Fica autorizado a elevação da Taxa de Administração que tratar o art. 1º desta lei em 20% (vinte inteiros por cento), perfazendo o total de 3,6% (três inteiros e seis décimos por cento), haja vista a adesão ao Pró-Gestão.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  <w:shd w:val="clear" w:color="auto" w:fill="FFFFFF"/>
        </w:rPr>
      </w:pP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shd w:val="clear" w:color="auto" w:fill="FFFFFF"/>
        </w:rPr>
        <w:t>Art. 3º</w:t>
      </w:r>
      <w:r>
        <w:rPr>
          <w:rFonts w:ascii="Book Antiqua" w:hAnsi="Book Antiqua" w:cs="Arial"/>
          <w:shd w:val="clear" w:color="auto" w:fill="FFFFFF"/>
        </w:rPr>
        <w:t>. Os recursos adicionais decorrentes da elevação de que trata o Art. 2º desta lei deverão ser destinados exclusivamente para o custeio de despesas administrativas relacionas a: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 -</w:t>
      </w:r>
      <w:r>
        <w:rPr>
          <w:rFonts w:ascii="Book Antiqua" w:hAnsi="Book Antiqua" w:cs="Arial"/>
        </w:rPr>
        <w:t xml:space="preserve"> obtenção e manutenção de certificação institucional no âmbito do Programa de Certificação Institucional e Modernização da Gestão dos Regimes Próprios de Previdência Social da União, dos Estados, do Distrito Federal e dos Municípios - Pró-Gestão RPPS, instituído pela Portaria MPS nº 185, de 14 de maio de 2015, podendo os recursos serem utilizados, entre outros, com gastos relacionados a: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a)</w:t>
      </w:r>
      <w:r>
        <w:rPr>
          <w:rFonts w:ascii="Book Antiqua" w:hAnsi="Book Antiqua" w:cs="Arial"/>
        </w:rPr>
        <w:t xml:space="preserve"> preparação para a auditoria de certificação;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b)</w:t>
      </w:r>
      <w:r>
        <w:rPr>
          <w:rFonts w:ascii="Book Antiqua" w:hAnsi="Book Antiqua" w:cs="Arial"/>
        </w:rPr>
        <w:t xml:space="preserve"> elaboração e execução do plano de trabalho para implantação do Pró-Gestão RPPS;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c)</w:t>
      </w:r>
      <w:r>
        <w:rPr>
          <w:rFonts w:ascii="Book Antiqua" w:hAnsi="Book Antiqua" w:cs="Arial"/>
        </w:rPr>
        <w:t xml:space="preserve"> cumprimento das ações previstas no programa, inclusive aquisição de insumos materiais e tecnológicos necessários;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d)</w:t>
      </w:r>
      <w:r>
        <w:rPr>
          <w:rFonts w:ascii="Book Antiqua" w:hAnsi="Book Antiqua" w:cs="Arial"/>
        </w:rPr>
        <w:t xml:space="preserve"> auditoria de certificação, procedimentos periódicos de auto-avaliação e auditoria de supervisão; e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e)</w:t>
      </w:r>
      <w:r>
        <w:rPr>
          <w:rFonts w:ascii="Book Antiqua" w:hAnsi="Book Antiqua" w:cs="Arial"/>
        </w:rPr>
        <w:t xml:space="preserve"> processo de renovação ou de alteração do nível de certificação;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II -</w:t>
      </w:r>
      <w:r>
        <w:rPr>
          <w:rFonts w:ascii="Book Antiqua" w:hAnsi="Book Antiqua" w:cs="Arial"/>
        </w:rPr>
        <w:t xml:space="preserve"> atendimento dos requisitos mínimos relativos à certificação para nomeação e permanência de Gestores do Fundo de Previdência dos Servidores Públicos Municipais de Campo Novo do Parecis, do responsável pela gestão dos recursos e dos membros dos conselhos curador e fiscal e do comitê de </w:t>
      </w:r>
      <w:r>
        <w:rPr>
          <w:rFonts w:ascii="Book Antiqua" w:hAnsi="Book Antiqua" w:cs="Arial"/>
        </w:rPr>
        <w:lastRenderedPageBreak/>
        <w:t>investimentos, conforme previsto no inciso II do art. 8º-B da Lei Federal nº 9.717/1998, e regulação específica, contemplando, entre outros, gastos relacionados a: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a)</w:t>
      </w:r>
      <w:r>
        <w:rPr>
          <w:rFonts w:ascii="Book Antiqua" w:hAnsi="Book Antiqua" w:cs="Arial"/>
        </w:rPr>
        <w:t xml:space="preserve"> preparação, obtenção e renovação da certificação; e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b)</w:t>
      </w:r>
      <w:r>
        <w:rPr>
          <w:rFonts w:ascii="Book Antiqua" w:hAnsi="Book Antiqua" w:cs="Arial"/>
        </w:rPr>
        <w:t xml:space="preserve"> capacitação e atualização dos gestores e membros dos conselhos e comitê.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Parágrafo Único.</w:t>
      </w:r>
      <w:r>
        <w:rPr>
          <w:rFonts w:ascii="Book Antiqua" w:hAnsi="Book Antiqua" w:cs="Arial"/>
        </w:rPr>
        <w:t xml:space="preserve"> A elevação da Taxa de Administração de que trata o caput deste artigo observará os seguintes parâmetros: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 -</w:t>
      </w:r>
      <w:r>
        <w:rPr>
          <w:rFonts w:ascii="Book Antiqua" w:hAnsi="Book Antiqua" w:cs="Arial"/>
        </w:rPr>
        <w:t xml:space="preserve"> </w:t>
      </w:r>
      <w:proofErr w:type="gramStart"/>
      <w:r>
        <w:rPr>
          <w:rFonts w:ascii="Book Antiqua" w:hAnsi="Book Antiqua" w:cs="Arial"/>
        </w:rPr>
        <w:t>deverá</w:t>
      </w:r>
      <w:proofErr w:type="gramEnd"/>
      <w:r>
        <w:rPr>
          <w:rFonts w:ascii="Book Antiqua" w:hAnsi="Book Antiqua" w:cs="Arial"/>
        </w:rPr>
        <w:t xml:space="preserve"> ser aplicada a partir do início do exercício subseqüente ao da publicação desta Lei, condicionada à prévia formalização da adesão ao Pró-Gestão - RPPS;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II -</w:t>
      </w:r>
      <w:r>
        <w:rPr>
          <w:rFonts w:ascii="Book Antiqua" w:hAnsi="Book Antiqua" w:cs="Arial"/>
        </w:rPr>
        <w:t xml:space="preserve"> </w:t>
      </w:r>
      <w:proofErr w:type="gramStart"/>
      <w:r>
        <w:rPr>
          <w:rFonts w:ascii="Book Antiqua" w:hAnsi="Book Antiqua" w:cs="Arial"/>
        </w:rPr>
        <w:t>deixará</w:t>
      </w:r>
      <w:proofErr w:type="gramEnd"/>
      <w:r>
        <w:rPr>
          <w:rFonts w:ascii="Book Antiqua" w:hAnsi="Book Antiqua" w:cs="Arial"/>
        </w:rPr>
        <w:t xml:space="preserve"> de ser aplicada se, no prazo de dois anos, contado a partir da data prevista no inciso I, o Fundo de Previdência dos Servidores Públicos Municipais de Campo Novo do Parecis não obtiver a certificação institucional em um dos níveis de aderência estabelecidos no Pró-Gestão RPPS;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III -</w:t>
      </w:r>
      <w:r>
        <w:rPr>
          <w:rFonts w:ascii="Book Antiqua" w:hAnsi="Book Antiqua" w:cs="Arial"/>
        </w:rPr>
        <w:t xml:space="preserve"> voltará a ser aplicada, no exercício subseqüente àquele em que o Fundo de Previdência dos Servidores Públicos Municipais de Campo Novo do Parecis vier a obter a certificação institucional, se esta se der após o prazo de que trata o inciso II.</w:t>
      </w:r>
    </w:p>
    <w:p w:rsidR="0030620E" w:rsidRDefault="0030620E" w:rsidP="0030620E">
      <w:pPr>
        <w:pStyle w:val="dou-paragraph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</w:p>
    <w:p w:rsidR="0030620E" w:rsidRDefault="0030620E" w:rsidP="0030620E">
      <w:pPr>
        <w:shd w:val="clear" w:color="auto" w:fill="FFFFFF"/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Art. 4º Esta Lei entra em vigor na data de sua publicação, revogando as disposições em contrário.</w:t>
      </w:r>
    </w:p>
    <w:p w:rsidR="0030620E" w:rsidRDefault="0030620E" w:rsidP="0030620E">
      <w:pPr>
        <w:shd w:val="clear" w:color="auto" w:fill="FFFFFF"/>
        <w:spacing w:line="360" w:lineRule="auto"/>
        <w:jc w:val="both"/>
        <w:rPr>
          <w:rFonts w:ascii="Book Antiqua" w:eastAsia="Times New Roman" w:hAnsi="Book Antiqua" w:cs="Arial"/>
          <w:b/>
          <w:sz w:val="24"/>
          <w:szCs w:val="24"/>
          <w:lang w:eastAsia="pt-BR"/>
        </w:rPr>
      </w:pPr>
    </w:p>
    <w:p w:rsidR="0030620E" w:rsidRDefault="0030620E" w:rsidP="0030620E">
      <w:pPr>
        <w:spacing w:line="276" w:lineRule="auto"/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02 de dezembro de 2021.</w:t>
      </w:r>
    </w:p>
    <w:p w:rsidR="0030620E" w:rsidRDefault="0030620E" w:rsidP="0030620E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30620E" w:rsidRDefault="0030620E" w:rsidP="0030620E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30620E" w:rsidRDefault="0030620E" w:rsidP="0030620E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30620E" w:rsidRDefault="0030620E" w:rsidP="0030620E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30620E" w:rsidRDefault="0030620E" w:rsidP="0030620E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30620E" w:rsidRDefault="0030620E" w:rsidP="0030620E">
      <w:pPr>
        <w:tabs>
          <w:tab w:val="left" w:pos="1418"/>
          <w:tab w:val="left" w:pos="6521"/>
          <w:tab w:val="decimal" w:pos="7938"/>
        </w:tabs>
        <w:spacing w:line="276" w:lineRule="auto"/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30620E" w:rsidRDefault="0030620E" w:rsidP="0030620E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30620E" w:rsidRDefault="0030620E" w:rsidP="0030620E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CARLA CRISTINA FREITAS SILVA</w:t>
      </w:r>
    </w:p>
    <w:p w:rsidR="0030620E" w:rsidRDefault="0030620E" w:rsidP="0030620E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Secretária Municipal de Administração</w:t>
      </w:r>
    </w:p>
    <w:p w:rsidR="0030620E" w:rsidRDefault="0030620E" w:rsidP="0030620E">
      <w:pPr>
        <w:rPr>
          <w:szCs w:val="24"/>
        </w:rPr>
      </w:pPr>
    </w:p>
    <w:p w:rsidR="00602018" w:rsidRPr="0030620E" w:rsidRDefault="00602018" w:rsidP="0030620E">
      <w:bookmarkStart w:id="0" w:name="_GoBack"/>
      <w:bookmarkEnd w:id="0"/>
    </w:p>
    <w:sectPr w:rsidR="00602018" w:rsidRPr="0030620E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87" w:rsidRDefault="007B6387">
      <w:r>
        <w:separator/>
      </w:r>
    </w:p>
  </w:endnote>
  <w:endnote w:type="continuationSeparator" w:id="0">
    <w:p w:rsidR="007B6387" w:rsidRDefault="007B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87" w:rsidRDefault="007B6387">
      <w:r>
        <w:separator/>
      </w:r>
    </w:p>
  </w:footnote>
  <w:footnote w:type="continuationSeparator" w:id="0">
    <w:p w:rsidR="007B6387" w:rsidRDefault="007B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30620E"/>
    <w:rsid w:val="004D4398"/>
    <w:rsid w:val="00502AF7"/>
    <w:rsid w:val="00602018"/>
    <w:rsid w:val="006D0CE1"/>
    <w:rsid w:val="007B6387"/>
    <w:rsid w:val="00876C20"/>
    <w:rsid w:val="009261FD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0D3A3-D000-4607-B4C5-1F1BD3CD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306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1224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2021-12-14T20:37:00Z</dcterms:modified>
</cp:coreProperties>
</file>