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11C" w:rsidRDefault="004D311C" w:rsidP="004D311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4D311C" w:rsidRDefault="004D311C" w:rsidP="004D311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22 DE AGOSTO DE 2022.</w:t>
      </w:r>
    </w:p>
    <w:p w:rsidR="004D311C" w:rsidRDefault="004D311C" w:rsidP="004D311C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311C" w:rsidRDefault="004D311C" w:rsidP="004D311C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4D311C" w:rsidRDefault="004D311C" w:rsidP="004D311C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311C" w:rsidRDefault="004D311C" w:rsidP="004D311C">
      <w:pPr>
        <w:pStyle w:val="Recuodecorpodetexto3"/>
        <w:spacing w:after="0"/>
        <w:ind w:left="3969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adicional suplementar no valor de R$ 1.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560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.000,00 e dá outras providências.</w:t>
      </w:r>
    </w:p>
    <w:p w:rsidR="004D311C" w:rsidRDefault="004D311C" w:rsidP="004D311C">
      <w:pPr>
        <w:pStyle w:val="NormalWeb"/>
        <w:spacing w:before="0" w:beforeAutospacing="0" w:after="0" w:afterAutospacing="0"/>
        <w:ind w:left="1701" w:right="-46"/>
        <w:jc w:val="both"/>
      </w:pPr>
      <w:r>
        <w:t> </w:t>
      </w:r>
    </w:p>
    <w:p w:rsidR="004D311C" w:rsidRDefault="004D311C" w:rsidP="004D311C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4D311C" w:rsidRDefault="004D311C" w:rsidP="004D311C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11C" w:rsidRDefault="004D311C" w:rsidP="004D311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R$ 1.</w:t>
      </w:r>
      <w:r>
        <w:rPr>
          <w:rFonts w:ascii="Times New Roman" w:hAnsi="Times New Roman" w:cs="Times New Roman"/>
          <w:sz w:val="24"/>
          <w:szCs w:val="24"/>
        </w:rPr>
        <w:t>560</w:t>
      </w:r>
      <w:r>
        <w:rPr>
          <w:rFonts w:ascii="Times New Roman" w:hAnsi="Times New Roman" w:cs="Times New Roman"/>
          <w:sz w:val="24"/>
          <w:szCs w:val="24"/>
        </w:rPr>
        <w:t xml:space="preserve">.000,00 (um milhão e </w:t>
      </w:r>
      <w:r>
        <w:rPr>
          <w:rFonts w:ascii="Times New Roman" w:hAnsi="Times New Roman" w:cs="Times New Roman"/>
          <w:sz w:val="24"/>
          <w:szCs w:val="24"/>
        </w:rPr>
        <w:t xml:space="preserve">quinhentos e sessenta </w:t>
      </w:r>
      <w:r>
        <w:rPr>
          <w:rFonts w:ascii="Times New Roman" w:hAnsi="Times New Roman" w:cs="Times New Roman"/>
          <w:sz w:val="24"/>
          <w:szCs w:val="24"/>
        </w:rPr>
        <w:t xml:space="preserve">mil reais), nos termos do inciso I do art. 41 da Lei Federal nº 4.320/64, </w:t>
      </w:r>
      <w:r>
        <w:rPr>
          <w:rFonts w:ascii="Times New Roman" w:hAnsi="Times New Roman" w:cs="Times New Roman"/>
          <w:sz w:val="24"/>
          <w:szCs w:val="24"/>
        </w:rPr>
        <w:t xml:space="preserve">com as seguintes classificações </w:t>
      </w:r>
      <w:r>
        <w:rPr>
          <w:rFonts w:ascii="Times New Roman" w:hAnsi="Times New Roman" w:cs="Times New Roman"/>
          <w:sz w:val="24"/>
          <w:szCs w:val="24"/>
        </w:rPr>
        <w:t>orçamentária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 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SECRETARIA MUNICIPAL DE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SAÚDE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001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FUNDO MUNICIPAL DE SAÚDE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301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MANUTENÇÃO E ENCARGOS COM AS UNIDADES DE SAÚDE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3.3.90.00.00.00 Aplicações Diretas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25000000000 Recursos Ordinários - Exercício Anterior....................................R$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 670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.90.00.00.00 Aplicações Diretas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25000000000 Recursos Ordinários - Exercício Anterior....................................R$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 100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.200</w:t>
      </w:r>
      <w:r>
        <w:rPr>
          <w:rFonts w:ascii="Times New Roman" w:eastAsia="Times New Roman" w:hAnsi="Times New Roman" w:cs="Times New Roman"/>
          <w:sz w:val="24"/>
          <w:szCs w:val="24"/>
        </w:rPr>
        <w:t>91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MANUTENÇÃO E ENCARGOS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DAS AÇÕES DA MÉDIA E ALTA COMPLEXIDADE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25000000000 Recursos Ordinários - Exercício Anterior....................................R$ 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750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.200</w:t>
      </w:r>
      <w:r>
        <w:rPr>
          <w:rFonts w:ascii="Times New Roman" w:eastAsia="Times New Roman" w:hAnsi="Times New Roman" w:cs="Times New Roman"/>
          <w:sz w:val="24"/>
          <w:szCs w:val="24"/>
        </w:rPr>
        <w:t>93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MANUTENÇÃO E ENCARGOS COM </w:t>
      </w:r>
      <w:r>
        <w:rPr>
          <w:rFonts w:ascii="Times New Roman" w:eastAsia="Times New Roman" w:hAnsi="Times New Roman" w:cs="Times New Roman"/>
          <w:sz w:val="24"/>
          <w:szCs w:val="24"/>
        </w:rPr>
        <w:t>LABORATÓRIO MUNICIPAL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.00.00 Aplicações Diretas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25000000000 Recursos Ordinários - Exercício Anterior....................................R$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 2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0.000,00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10.302.0010.2009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MANUTENÇÃO E ENCARGOS COM </w:t>
      </w:r>
      <w:r>
        <w:rPr>
          <w:rFonts w:ascii="Times New Roman" w:eastAsia="Times New Roman" w:hAnsi="Times New Roman" w:cs="Times New Roman"/>
          <w:sz w:val="24"/>
          <w:szCs w:val="24"/>
        </w:rPr>
        <w:t>CENTRO DE REABILITAÇÃO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25000000000 Recursos Ordinários - Exercício Anterior....................................R$ 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2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0.000,00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TOTAL:...............................................................................................................R$1.560.000,00</w:t>
      </w:r>
    </w:p>
    <w:p w:rsidR="004D311C" w:rsidRDefault="004D311C" w:rsidP="004D311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11C" w:rsidRDefault="004D311C" w:rsidP="004D311C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</w:p>
    <w:p w:rsidR="004D311C" w:rsidRDefault="004D311C" w:rsidP="004D311C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>. Para dar cobertura ao crédito adicional suplementar aberto no artigo anterior, serão utilizados os recursos provenientes do superávit financeiro, de acordo com o 43, § 1º, inciso I, da Lei Federal nº 4.320, de 1964.</w:t>
      </w:r>
    </w:p>
    <w:p w:rsidR="004D311C" w:rsidRDefault="004D311C" w:rsidP="004D311C">
      <w:pPr>
        <w:pStyle w:val="NormalWeb"/>
        <w:spacing w:before="0" w:beforeAutospacing="0" w:after="0" w:afterAutospacing="0"/>
        <w:ind w:right="-46"/>
        <w:jc w:val="both"/>
      </w:pPr>
    </w:p>
    <w:p w:rsidR="004D311C" w:rsidRDefault="004D311C" w:rsidP="004D311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  <w:rFonts w:eastAsiaTheme="majorEastAsi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4D311C" w:rsidRDefault="004D311C" w:rsidP="004D311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D311C" w:rsidRDefault="004D311C" w:rsidP="004D311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4D311C" w:rsidRDefault="004D311C" w:rsidP="004D311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11C" w:rsidRDefault="004D311C" w:rsidP="004D311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4D311C" w:rsidRDefault="004D311C" w:rsidP="004D311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311C" w:rsidRDefault="004D311C" w:rsidP="004D311C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22 de agosto de 2022. </w:t>
      </w:r>
    </w:p>
    <w:p w:rsidR="004D311C" w:rsidRDefault="004D311C" w:rsidP="004D311C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D311C" w:rsidRDefault="004D311C" w:rsidP="004D311C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D5BDD" w:rsidRDefault="000D5BDD" w:rsidP="004D311C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D311C" w:rsidRDefault="004D311C" w:rsidP="004D311C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4D311C" w:rsidRDefault="004D311C" w:rsidP="004D311C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D311C" w:rsidRDefault="004D311C" w:rsidP="004D3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5BDD" w:rsidRDefault="000D5BDD" w:rsidP="004D3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D311C" w:rsidRDefault="004D311C" w:rsidP="004D311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23.08.2022.</w:t>
      </w:r>
    </w:p>
    <w:p w:rsidR="004D311C" w:rsidRDefault="004D311C" w:rsidP="004D311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5BDD" w:rsidRDefault="000D5BDD" w:rsidP="004D311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D311C" w:rsidRDefault="004D311C" w:rsidP="004D311C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4D311C" w:rsidRDefault="004D311C" w:rsidP="004D311C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4D311C" w:rsidRDefault="00175586" w:rsidP="004D311C"/>
    <w:sectPr w:rsidR="00175586" w:rsidRPr="004D311C" w:rsidSect="004D311C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D58" w:rsidRDefault="00926D58">
      <w:r>
        <w:separator/>
      </w:r>
    </w:p>
  </w:endnote>
  <w:endnote w:type="continuationSeparator" w:id="0">
    <w:p w:rsidR="00926D58" w:rsidRDefault="0092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26D58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D58" w:rsidRDefault="00926D58">
      <w:r>
        <w:separator/>
      </w:r>
    </w:p>
  </w:footnote>
  <w:footnote w:type="continuationSeparator" w:id="0">
    <w:p w:rsidR="00926D58" w:rsidRDefault="0092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26D58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D5BDD"/>
    <w:rsid w:val="00175586"/>
    <w:rsid w:val="001915A3"/>
    <w:rsid w:val="00217F62"/>
    <w:rsid w:val="002B4319"/>
    <w:rsid w:val="004D311C"/>
    <w:rsid w:val="00736EC5"/>
    <w:rsid w:val="00926D58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A247"/>
  <w15:docId w15:val="{4A6B85D9-A5A3-48F6-BDBA-CC9CFA5E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3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3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2022-08-23T12:27:00Z</cp:lastPrinted>
  <dcterms:created xsi:type="dcterms:W3CDTF">2019-12-11T11:16:00Z</dcterms:created>
  <dcterms:modified xsi:type="dcterms:W3CDTF">2022-08-23T12:27:00Z</dcterms:modified>
</cp:coreProperties>
</file>