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3D8" w:rsidRDefault="00BB23D8" w:rsidP="00BB23D8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23D8" w:rsidRDefault="00BB23D8" w:rsidP="00BB23D8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1.971, DE 26 DE SETEMBRO DE 2022.</w:t>
      </w:r>
    </w:p>
    <w:p w:rsidR="00BB23D8" w:rsidRDefault="00BB23D8" w:rsidP="00BB23D8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23D8" w:rsidRDefault="00BB23D8" w:rsidP="00BB23D8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B23D8" w:rsidRDefault="00BB23D8" w:rsidP="00BB23D8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23D8" w:rsidRDefault="00BB23D8" w:rsidP="00BB23D8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23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a redação do art. 4º e do art. 6º da Lei nº 2.317,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1º</w:t>
      </w:r>
      <w:r w:rsidRPr="00BB23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 de 2022, que dispõe sobre a reavaliação atuarial/2022 e alíquotas de contribuição previdenciárias devidas pelos segurados e pelo ente ao Regime Próprio - RPPS e do plano de amortização, e dá outras providências.</w:t>
      </w:r>
    </w:p>
    <w:p w:rsidR="00BB23D8" w:rsidRDefault="00BB23D8" w:rsidP="00BB23D8">
      <w:pPr>
        <w:pStyle w:val="NormalWeb"/>
        <w:spacing w:before="0" w:beforeAutospacing="0" w:after="0" w:afterAutospacing="0"/>
        <w:ind w:right="-46"/>
        <w:jc w:val="both"/>
      </w:pP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O art. 4º e o art. 6º da Lei Municipal nº 2.317, de 1º de junho de 2022, passam a vigorar com a seguinte redação:</w:t>
      </w:r>
    </w:p>
    <w:p w:rsidR="00BB23D8" w:rsidRDefault="00BB23D8" w:rsidP="00BB23D8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23D8" w:rsidRPr="00BB23D8" w:rsidRDefault="00BB23D8" w:rsidP="00BB23D8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BB23D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 Art.</w:t>
      </w:r>
      <w:proofErr w:type="gramEnd"/>
      <w:r w:rsidRPr="00BB23D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4º. As contribuições correspondentes às alíquotas do custo normal e aporte financeiro para amortização do déficit atuarial, relativas ao exercício de 2022 (ano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</w:t>
      </w:r>
      <w:r w:rsidRPr="00BB23D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nicial).”</w:t>
      </w: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23D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B23D8"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 w:rsidRPr="00BB23D8">
        <w:rPr>
          <w:rFonts w:ascii="Times New Roman" w:hAnsi="Times New Roman" w:cs="Times New Roman"/>
          <w:i/>
          <w:sz w:val="24"/>
          <w:szCs w:val="24"/>
        </w:rPr>
        <w:t xml:space="preserve"> 6º. Esta Lei entrará em vigor decorridos noventa dias da data da publicação, e produzirá efeitos a partir do primeiro dia do quarto mês subsequente ao de sua publicação.”</w:t>
      </w:r>
    </w:p>
    <w:p w:rsidR="00BB23D8" w:rsidRPr="00BB23D8" w:rsidRDefault="00BB23D8" w:rsidP="00BB23D8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3D8" w:rsidRDefault="00BB23D8" w:rsidP="00BB23D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retroagindo seus efeitos a partir de 6 de junho de 2022.</w:t>
      </w:r>
    </w:p>
    <w:p w:rsidR="00BB23D8" w:rsidRDefault="00BB23D8" w:rsidP="00BB23D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3D8" w:rsidRDefault="00BB23D8" w:rsidP="00BB23D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3D8" w:rsidRDefault="00BB23D8" w:rsidP="00BB23D8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setembro de 2022. </w:t>
      </w:r>
    </w:p>
    <w:p w:rsidR="00BB23D8" w:rsidRDefault="00BB23D8" w:rsidP="00BB23D8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BB23D8" w:rsidRDefault="00BB23D8" w:rsidP="00BB23D8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B23D8" w:rsidRDefault="00BB23D8" w:rsidP="00BB2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393DB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.09.2022.</w:t>
      </w:r>
    </w:p>
    <w:p w:rsidR="00BB23D8" w:rsidRDefault="00BB23D8" w:rsidP="00BB23D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B23D8" w:rsidRDefault="00BB23D8" w:rsidP="00BB23D8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BB23D8" w:rsidRDefault="00BB23D8" w:rsidP="00BB23D8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BB23D8" w:rsidRPr="002B4319" w:rsidRDefault="00BB23D8" w:rsidP="009C454F">
      <w:pPr>
        <w:pStyle w:val="Corpodetexto"/>
        <w:ind w:left="1418" w:right="443"/>
        <w:rPr>
          <w:rFonts w:ascii="Times New Roman" w:hAnsi="Times New Roman" w:cs="Times New Roman"/>
          <w:lang w:val="pt-BR"/>
        </w:rPr>
      </w:pPr>
    </w:p>
    <w:sectPr w:rsidR="00BB23D8" w:rsidRPr="002B4319" w:rsidSect="00BB23D8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786" w:rsidRDefault="00D21786">
      <w:r>
        <w:separator/>
      </w:r>
    </w:p>
  </w:endnote>
  <w:endnote w:type="continuationSeparator" w:id="0">
    <w:p w:rsidR="00D21786" w:rsidRDefault="00D2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B67B1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786" w:rsidRDefault="00D21786">
      <w:r>
        <w:separator/>
      </w:r>
    </w:p>
  </w:footnote>
  <w:footnote w:type="continuationSeparator" w:id="0">
    <w:p w:rsidR="00D21786" w:rsidRDefault="00D2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B67B1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93DB2"/>
    <w:rsid w:val="00736EC5"/>
    <w:rsid w:val="009A3E01"/>
    <w:rsid w:val="009C454F"/>
    <w:rsid w:val="00A906D8"/>
    <w:rsid w:val="00AB5A74"/>
    <w:rsid w:val="00BB23D8"/>
    <w:rsid w:val="00CB67B1"/>
    <w:rsid w:val="00D217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972C"/>
  <w15:docId w15:val="{F1E80EEA-EB4A-4C5D-A8F9-07E7DE0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23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23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2022-09-28T20:37:00Z</cp:lastPrinted>
  <dcterms:created xsi:type="dcterms:W3CDTF">2019-12-11T11:16:00Z</dcterms:created>
  <dcterms:modified xsi:type="dcterms:W3CDTF">2022-09-28T20:37:00Z</dcterms:modified>
</cp:coreProperties>
</file>