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0A6" w:rsidRDefault="00DE50A6" w:rsidP="00DE50A6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7 DE NOVEMBRO DE 2022.</w:t>
      </w:r>
    </w:p>
    <w:p w:rsidR="00DE50A6" w:rsidRDefault="00DE50A6" w:rsidP="00DE50A6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50A6" w:rsidRDefault="00DE50A6" w:rsidP="00DE50A6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DE50A6" w:rsidRDefault="00DE50A6" w:rsidP="00DE50A6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50A6" w:rsidRDefault="00DE50A6" w:rsidP="00DE50A6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suplementar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valor de R$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670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.000,00 e dá outras providências. </w:t>
      </w:r>
    </w:p>
    <w:p w:rsidR="00DE50A6" w:rsidRDefault="00DE50A6" w:rsidP="00DE50A6">
      <w:pPr>
        <w:pStyle w:val="NormalWeb"/>
        <w:spacing w:before="0" w:beforeAutospacing="0" w:after="0" w:afterAutospacing="0"/>
        <w:ind w:left="3969" w:right="-46" w:firstLine="3969"/>
        <w:jc w:val="both"/>
      </w:pPr>
    </w:p>
    <w:p w:rsidR="00DE50A6" w:rsidRDefault="00DE50A6" w:rsidP="00DE50A6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DE50A6" w:rsidRDefault="00DE50A6" w:rsidP="00DE50A6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50A6" w:rsidRDefault="00DE50A6" w:rsidP="00DE50A6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</w:t>
      </w:r>
      <w:r>
        <w:rPr>
          <w:rFonts w:ascii="Times New Roman" w:hAnsi="Times New Roman" w:cs="Times New Roman"/>
          <w:sz w:val="24"/>
          <w:szCs w:val="24"/>
        </w:rPr>
        <w:t>suplementar</w:t>
      </w:r>
      <w:r>
        <w:rPr>
          <w:rFonts w:ascii="Times New Roman" w:hAnsi="Times New Roman" w:cs="Times New Roman"/>
          <w:sz w:val="24"/>
          <w:szCs w:val="24"/>
        </w:rPr>
        <w:t xml:space="preserve"> no Orçamento Geral do Município no valor de R$ </w:t>
      </w:r>
      <w:r>
        <w:rPr>
          <w:rFonts w:ascii="Times New Roman" w:hAnsi="Times New Roman" w:cs="Times New Roman"/>
          <w:sz w:val="24"/>
          <w:szCs w:val="24"/>
        </w:rPr>
        <w:t>670</w:t>
      </w:r>
      <w:r>
        <w:rPr>
          <w:rFonts w:ascii="Times New Roman" w:hAnsi="Times New Roman" w:cs="Times New Roman"/>
          <w:sz w:val="24"/>
          <w:szCs w:val="24"/>
        </w:rPr>
        <w:t>.000,00 (</w:t>
      </w:r>
      <w:r>
        <w:rPr>
          <w:rFonts w:ascii="Times New Roman" w:hAnsi="Times New Roman" w:cs="Times New Roman"/>
          <w:sz w:val="24"/>
          <w:szCs w:val="24"/>
        </w:rPr>
        <w:t xml:space="preserve">seiscentos e setenta </w:t>
      </w:r>
      <w:r>
        <w:rPr>
          <w:rFonts w:ascii="Times New Roman" w:hAnsi="Times New Roman" w:cs="Times New Roman"/>
          <w:sz w:val="24"/>
          <w:szCs w:val="24"/>
        </w:rPr>
        <w:t xml:space="preserve">mil reais), nos termos do inciso I do art. 41 da Lei Federal nº 4.320/64, na seguinte </w:t>
      </w:r>
      <w:r>
        <w:rPr>
          <w:rFonts w:ascii="Times New Roman" w:hAnsi="Times New Roman" w:cs="Times New Roman"/>
          <w:sz w:val="24"/>
          <w:szCs w:val="24"/>
        </w:rPr>
        <w:t>dotação</w:t>
      </w:r>
      <w:r>
        <w:rPr>
          <w:rFonts w:ascii="Times New Roman" w:hAnsi="Times New Roman" w:cs="Times New Roman"/>
          <w:sz w:val="24"/>
          <w:szCs w:val="24"/>
        </w:rPr>
        <w:t xml:space="preserve"> orçamentária: </w:t>
      </w:r>
    </w:p>
    <w:p w:rsidR="00DE50A6" w:rsidRDefault="00DE50A6" w:rsidP="00DE50A6">
      <w:pPr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 SECRETARIA MUNICIPAL DE EDUCAÇÃO</w:t>
      </w:r>
    </w:p>
    <w:p w:rsidR="00DE50A6" w:rsidRPr="00DE50A6" w:rsidRDefault="00DE50A6" w:rsidP="00DE50A6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50A6">
        <w:rPr>
          <w:rFonts w:ascii="Times New Roman" w:hAnsi="Times New Roman" w:cs="Times New Roman"/>
          <w:color w:val="000000" w:themeColor="text1"/>
          <w:sz w:val="24"/>
          <w:szCs w:val="24"/>
        </w:rPr>
        <w:t>09.002 DEPARTAMENTO DE EDUCAÇÃO</w:t>
      </w:r>
    </w:p>
    <w:p w:rsidR="00DE50A6" w:rsidRDefault="00DE50A6" w:rsidP="00DE50A6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002.</w:t>
      </w: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>365</w:t>
      </w:r>
      <w:r>
        <w:rPr>
          <w:rFonts w:ascii="Times New Roman" w:eastAsia="Times New Roman" w:hAnsi="Times New Roman" w:cs="Times New Roman"/>
          <w:sz w:val="24"/>
          <w:szCs w:val="24"/>
        </w:rPr>
        <w:t>.000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66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MANUTENÇÃO E ENCARGOS COM EDUCAÇÃO INFANTIL - PRÉ-ESCOLA</w:t>
      </w:r>
    </w:p>
    <w:p w:rsidR="00DE50A6" w:rsidRDefault="00DE50A6" w:rsidP="00DE50A6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.90.00.00.00 Aplicações Diretas</w:t>
      </w:r>
    </w:p>
    <w:p w:rsidR="00DE50A6" w:rsidRDefault="00DE50A6" w:rsidP="00DE50A6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25001001000 Receita de Impostos e de Transferências de Impostos - Educação - Exercício Anterior.................................................................................................................R$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67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0.000,00</w:t>
      </w:r>
    </w:p>
    <w:p w:rsidR="00DE50A6" w:rsidRDefault="00DE50A6" w:rsidP="00DE50A6">
      <w:pPr>
        <w:pStyle w:val="NormalWeb"/>
        <w:spacing w:before="0" w:beforeAutospacing="0" w:after="0" w:afterAutospacing="0"/>
        <w:ind w:right="-46" w:firstLine="1418"/>
        <w:jc w:val="both"/>
        <w:rPr>
          <w:rStyle w:val="Forte"/>
          <w:rFonts w:eastAsiaTheme="majorEastAsia"/>
        </w:rPr>
      </w:pPr>
    </w:p>
    <w:p w:rsidR="00DE50A6" w:rsidRDefault="00DE50A6" w:rsidP="00DE50A6">
      <w:pPr>
        <w:pStyle w:val="NormalWeb"/>
        <w:spacing w:before="0" w:beforeAutospacing="0" w:after="0" w:afterAutospacing="0"/>
        <w:ind w:right="-46" w:firstLine="1418"/>
        <w:jc w:val="both"/>
      </w:pPr>
      <w:r>
        <w:rPr>
          <w:rStyle w:val="Forte"/>
          <w:rFonts w:eastAsiaTheme="majorEastAsia"/>
        </w:rPr>
        <w:t>Art. 2º</w:t>
      </w:r>
      <w:r>
        <w:t xml:space="preserve">. Para dar cobertura ao crédito adicional </w:t>
      </w:r>
      <w:r>
        <w:t xml:space="preserve">suplementar </w:t>
      </w:r>
      <w:r>
        <w:t>aberto no artigo anterior serão utilizados os recursos provenientes do superávit financeiro, de acordo com o art. 43, § 1º, inciso I, da Lei Federal nº 4.320/64.</w:t>
      </w:r>
    </w:p>
    <w:p w:rsidR="00DE50A6" w:rsidRDefault="00DE50A6" w:rsidP="00DE50A6">
      <w:pPr>
        <w:pStyle w:val="NormalWeb"/>
        <w:spacing w:before="0" w:beforeAutospacing="0" w:after="0" w:afterAutospacing="0"/>
        <w:ind w:right="-46" w:firstLine="1418"/>
        <w:jc w:val="both"/>
      </w:pPr>
    </w:p>
    <w:p w:rsidR="00DE50A6" w:rsidRDefault="00DE50A6" w:rsidP="00DE50A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alterações constantes desta Lei passam a integrar a Lei Municipal nº 2.228, de 13 de setembro de 2021, </w:t>
      </w:r>
      <w:proofErr w:type="gramStart"/>
      <w:r>
        <w:rPr>
          <w:rFonts w:ascii="Times New Roman" w:hAnsi="Times New Roman" w:cs="Times New Roman"/>
          <w:sz w:val="24"/>
          <w:szCs w:val="24"/>
        </w:rPr>
        <w:t>que  dispõe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sobre  o Plano  Plurianual para o período de </w:t>
      </w:r>
    </w:p>
    <w:p w:rsidR="00DE50A6" w:rsidRDefault="00DE50A6" w:rsidP="00DE50A6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a 2025, a Lei Municipal nº 2.244, de 4 de novembro de 2021, que dispõe sobre as </w:t>
      </w:r>
      <w:proofErr w:type="gramStart"/>
      <w:r>
        <w:rPr>
          <w:rFonts w:ascii="Times New Roman" w:hAnsi="Times New Roman" w:cs="Times New Roman"/>
          <w:sz w:val="24"/>
          <w:szCs w:val="24"/>
        </w:rPr>
        <w:t>Diretrizes  Orçamentárias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para  o  exercício  financeiro  de 2022 - LDO, e  a Lei Municipal nº </w:t>
      </w:r>
    </w:p>
    <w:p w:rsidR="00DE50A6" w:rsidRDefault="00DE50A6" w:rsidP="00DE50A6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2.276 de 16 de dezembro de 2021, que dispõe sobre a Lei Orçamentária Anual para o exercício financeiro de 2022 - LOA.</w:t>
      </w:r>
    </w:p>
    <w:p w:rsidR="00DE50A6" w:rsidRDefault="00DE50A6" w:rsidP="00DE50A6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E50A6" w:rsidRDefault="00DE50A6" w:rsidP="00DE50A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entrará em vigor na data de sua publicação, revogadas as disposições em contrário.</w:t>
      </w:r>
    </w:p>
    <w:p w:rsidR="00DE50A6" w:rsidRDefault="00DE50A6" w:rsidP="00DE50A6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50A6" w:rsidRDefault="00DE50A6" w:rsidP="00DE50A6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7 de novembro de 2022. </w:t>
      </w:r>
    </w:p>
    <w:p w:rsidR="00DE50A6" w:rsidRDefault="00DE50A6" w:rsidP="00DE50A6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E50A6" w:rsidRDefault="00DE50A6" w:rsidP="00DE50A6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E50A6" w:rsidRDefault="00DE50A6" w:rsidP="00DE50A6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E50A6" w:rsidRDefault="00DE50A6" w:rsidP="00DE50A6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DE50A6" w:rsidRDefault="00DE50A6" w:rsidP="00DE50A6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DE50A6" w:rsidRDefault="00DE50A6" w:rsidP="00DE50A6"/>
    <w:p w:rsidR="00DE50A6" w:rsidRDefault="00DE50A6" w:rsidP="00DE50A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08.11.2022.</w:t>
      </w:r>
    </w:p>
    <w:p w:rsidR="00DE50A6" w:rsidRDefault="00DE50A6" w:rsidP="00DE50A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50A6" w:rsidRDefault="00DE50A6" w:rsidP="00DE50A6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DALVA LÚCIA ZAMBALDI</w:t>
      </w:r>
    </w:p>
    <w:p w:rsidR="00175586" w:rsidRPr="00DE50A6" w:rsidRDefault="00DE50A6" w:rsidP="00DE50A6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  <w:bookmarkStart w:id="0" w:name="_GoBack"/>
      <w:bookmarkEnd w:id="0"/>
    </w:p>
    <w:sectPr w:rsidR="00175586" w:rsidRPr="00DE50A6" w:rsidSect="00DE50A6">
      <w:headerReference w:type="default" r:id="rId6"/>
      <w:footerReference w:type="default" r:id="rId7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A64" w:rsidRDefault="004C6A64">
      <w:r>
        <w:separator/>
      </w:r>
    </w:p>
  </w:endnote>
  <w:endnote w:type="continuationSeparator" w:id="0">
    <w:p w:rsidR="004C6A64" w:rsidRDefault="004C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4C6A64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A64" w:rsidRDefault="004C6A64">
      <w:r>
        <w:separator/>
      </w:r>
    </w:p>
  </w:footnote>
  <w:footnote w:type="continuationSeparator" w:id="0">
    <w:p w:rsidR="004C6A64" w:rsidRDefault="004C6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4C6A64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4C6A64"/>
    <w:rsid w:val="00736EC5"/>
    <w:rsid w:val="009A3E01"/>
    <w:rsid w:val="009C454F"/>
    <w:rsid w:val="00A906D8"/>
    <w:rsid w:val="00AB5A74"/>
    <w:rsid w:val="00DE50A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F5CA"/>
  <w15:docId w15:val="{E89B6092-492E-4899-94FE-3973C01A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E50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5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cp:lastPrinted>2022-11-08T11:55:00Z</cp:lastPrinted>
  <dcterms:created xsi:type="dcterms:W3CDTF">2019-12-11T11:16:00Z</dcterms:created>
  <dcterms:modified xsi:type="dcterms:W3CDTF">2022-11-08T11:55:00Z</dcterms:modified>
</cp:coreProperties>
</file>