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2D4" w:rsidRDefault="001472D4" w:rsidP="001472D4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2D4" w:rsidRDefault="001472D4" w:rsidP="001472D4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AUTÓGRAFO Nº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006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2022.</w:t>
      </w:r>
    </w:p>
    <w:p w:rsidR="001472D4" w:rsidRDefault="001472D4" w:rsidP="001472D4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2D4" w:rsidRDefault="001472D4" w:rsidP="001472D4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1472D4" w:rsidRDefault="001472D4" w:rsidP="001472D4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472D4" w:rsidRPr="001472D4" w:rsidRDefault="001472D4" w:rsidP="001472D4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472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conceder isenção de contribuição de melhoria pelas obras públicas de convênios celebrados pelo </w:t>
      </w:r>
      <w:proofErr w:type="spellStart"/>
      <w:r w:rsidRPr="001472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Agroestradas</w:t>
      </w:r>
      <w:proofErr w:type="spellEnd"/>
      <w:r w:rsidRPr="001472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Programa Estadual de Apoio à Pavimentação de Rodovias e Construção de Pontes em Estradas Vicinais do Município de Campo Novo do Parecis, e dá outras providências.</w:t>
      </w:r>
    </w:p>
    <w:p w:rsidR="001472D4" w:rsidRDefault="001472D4" w:rsidP="001472D4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1472D4" w:rsidRDefault="001472D4" w:rsidP="001472D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1472D4" w:rsidRDefault="001472D4" w:rsidP="001472D4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72D4" w:rsidRDefault="001472D4" w:rsidP="001472D4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Fica autorizado</w:t>
      </w:r>
      <w:r w:rsidRPr="00147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isentar do lançamento</w:t>
      </w:r>
      <w:r w:rsidRPr="00147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147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contribuição de melhoria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decorrente do acréscimo do valor do imóvel incidente sobre imóveis beneficiados pelas obras públicas objeto de </w:t>
      </w:r>
      <w:r w:rsidRPr="00147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convênios celebrados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entre o Município de Campo Novo do Parecis e o Estado de Mato Grosso, por meio do</w:t>
      </w:r>
      <w:r w:rsidRPr="00147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472D4">
        <w:rPr>
          <w:rFonts w:ascii="Times New Roman" w:eastAsia="Times New Roman" w:hAnsi="Times New Roman" w:cs="Times New Roman"/>
          <w:sz w:val="24"/>
          <w:szCs w:val="24"/>
          <w:lang w:eastAsia="pt-BR"/>
        </w:rPr>
        <w:t>Agroestradas</w:t>
      </w:r>
      <w:proofErr w:type="spellEnd"/>
      <w:r w:rsidRPr="00147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Programa Estadual de Apoio à Pavimentação de Rodovias e Construção de Pontes em Estradas Vicinais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(Municipais), instituído através do Decreto Estadual nº 1.066, de 10 de agosto de 2021.</w:t>
      </w:r>
    </w:p>
    <w:p w:rsidR="001472D4" w:rsidRDefault="001472D4" w:rsidP="001472D4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72D4" w:rsidRPr="001472D4" w:rsidRDefault="001472D4" w:rsidP="001472D4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rte"/>
          <w:rFonts w:eastAsiaTheme="majorEastAsi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Esta Lei entra em vigor </w:t>
      </w:r>
      <w:r>
        <w:rPr>
          <w:rFonts w:ascii="Times New Roman" w:hAnsi="Times New Roman" w:cs="Times New Roman"/>
          <w:bCs/>
          <w:sz w:val="24"/>
          <w:szCs w:val="24"/>
        </w:rPr>
        <w:t>na data de sua publicação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472D4" w:rsidRDefault="001472D4" w:rsidP="001472D4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72D4" w:rsidRDefault="001472D4" w:rsidP="001472D4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72D4" w:rsidRDefault="001472D4" w:rsidP="001472D4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2022. </w:t>
      </w:r>
    </w:p>
    <w:p w:rsidR="001472D4" w:rsidRDefault="001472D4" w:rsidP="001472D4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1472D4" w:rsidRDefault="001472D4" w:rsidP="001472D4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6802B6" w:rsidRDefault="006802B6" w:rsidP="001472D4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1472D4" w:rsidRDefault="001472D4" w:rsidP="001472D4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1472D4" w:rsidRDefault="001472D4" w:rsidP="001472D4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1472D4" w:rsidRDefault="001472D4" w:rsidP="001472D4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1472D4" w:rsidRDefault="001472D4" w:rsidP="00147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472D4" w:rsidRDefault="001472D4" w:rsidP="00147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72D4" w:rsidRDefault="001472D4" w:rsidP="001472D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06.12.2022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72D4" w:rsidRDefault="001472D4" w:rsidP="001472D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72D4" w:rsidRDefault="001472D4" w:rsidP="001472D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802B6" w:rsidRDefault="006802B6" w:rsidP="001472D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72D4" w:rsidRDefault="001472D4" w:rsidP="001472D4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1472D4" w:rsidRDefault="001472D4" w:rsidP="001472D4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1472D4" w:rsidRDefault="00175586" w:rsidP="001472D4"/>
    <w:sectPr w:rsidR="00175586" w:rsidRPr="001472D4" w:rsidSect="006802B6">
      <w:headerReference w:type="default" r:id="rId6"/>
      <w:footerReference w:type="default" r:id="rId7"/>
      <w:pgSz w:w="11906" w:h="16838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F32" w:rsidRDefault="00313F32">
      <w:r>
        <w:separator/>
      </w:r>
    </w:p>
  </w:endnote>
  <w:endnote w:type="continuationSeparator" w:id="0">
    <w:p w:rsidR="00313F32" w:rsidRDefault="0031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313F32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F32" w:rsidRDefault="00313F32">
      <w:r>
        <w:separator/>
      </w:r>
    </w:p>
  </w:footnote>
  <w:footnote w:type="continuationSeparator" w:id="0">
    <w:p w:rsidR="00313F32" w:rsidRDefault="0031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313F32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72D4"/>
    <w:rsid w:val="00175586"/>
    <w:rsid w:val="001915A3"/>
    <w:rsid w:val="00217F62"/>
    <w:rsid w:val="002B4319"/>
    <w:rsid w:val="00313F32"/>
    <w:rsid w:val="006802B6"/>
    <w:rsid w:val="00736EC5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2E60"/>
  <w15:docId w15:val="{61BF0F09-0158-424F-BE47-5BB728CA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4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47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dcterms:created xsi:type="dcterms:W3CDTF">2019-12-11T11:16:00Z</dcterms:created>
  <dcterms:modified xsi:type="dcterms:W3CDTF">2022-12-06T12:57:00Z</dcterms:modified>
</cp:coreProperties>
</file>