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074C" w14:textId="77777777" w:rsidR="00307E18" w:rsidRDefault="00307E18" w:rsidP="00307E1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2A011" w14:textId="2957D71B" w:rsidR="00307E18" w:rsidRPr="00307E18" w:rsidRDefault="00307E18" w:rsidP="00307E1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 w:rsidRPr="00307E18">
        <w:rPr>
          <w:rFonts w:ascii="Times New Roman" w:hAnsi="Times New Roman" w:cs="Times New Roman"/>
          <w:b/>
          <w:sz w:val="24"/>
          <w:szCs w:val="24"/>
        </w:rPr>
        <w:t>AUTÓGRAFO Nº 2.09</w:t>
      </w:r>
      <w:r w:rsidRPr="00307E18">
        <w:rPr>
          <w:rFonts w:ascii="Times New Roman" w:hAnsi="Times New Roman" w:cs="Times New Roman"/>
          <w:b/>
          <w:sz w:val="24"/>
          <w:szCs w:val="24"/>
        </w:rPr>
        <w:t>8</w:t>
      </w:r>
      <w:r w:rsidRPr="00307E1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307E18">
        <w:rPr>
          <w:rFonts w:ascii="Times New Roman" w:hAnsi="Times New Roman" w:cs="Times New Roman"/>
          <w:b/>
          <w:sz w:val="24"/>
          <w:szCs w:val="24"/>
        </w:rPr>
        <w:t xml:space="preserve"> 15 </w:t>
      </w:r>
      <w:r>
        <w:rPr>
          <w:rFonts w:ascii="Times New Roman" w:hAnsi="Times New Roman" w:cs="Times New Roman"/>
          <w:b/>
          <w:sz w:val="24"/>
          <w:szCs w:val="24"/>
        </w:rPr>
        <w:t>de setembro de</w:t>
      </w:r>
      <w:r w:rsidRPr="00307E18">
        <w:rPr>
          <w:rFonts w:ascii="Times New Roman" w:hAnsi="Times New Roman" w:cs="Times New Roman"/>
          <w:b/>
          <w:sz w:val="24"/>
          <w:szCs w:val="24"/>
        </w:rPr>
        <w:t xml:space="preserve"> 2023.</w:t>
      </w:r>
    </w:p>
    <w:p w14:paraId="7BD35B27" w14:textId="77777777" w:rsidR="00307E18" w:rsidRDefault="00307E18" w:rsidP="00307E18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55B4D" w14:textId="56F642E9" w:rsidR="00307E18" w:rsidRPr="00307E18" w:rsidRDefault="00307E18" w:rsidP="00307E18">
      <w:pPr>
        <w:pStyle w:val="NormalWeb"/>
        <w:spacing w:before="0" w:beforeAutospacing="0" w:after="0" w:afterAutospacing="0"/>
        <w:ind w:left="3969" w:right="-96"/>
        <w:jc w:val="both"/>
        <w:rPr>
          <w:b/>
          <w:bCs/>
        </w:rPr>
      </w:pPr>
      <w:r w:rsidRPr="002853C4">
        <w:rPr>
          <w:b/>
          <w:bCs/>
        </w:rPr>
        <w:t>Dispõe sobre a execução do Hino Oficial do Município de Campo Novo do Parecis nas escolas da rede municipal de ensino, eventos de caráter oficial e dá outras providências.</w:t>
      </w:r>
    </w:p>
    <w:p w14:paraId="648120B4" w14:textId="77777777" w:rsidR="00307E18" w:rsidRDefault="00307E18" w:rsidP="00307E18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48D08583" w14:textId="77777777" w:rsidR="00307E18" w:rsidRDefault="00307E18" w:rsidP="00307E1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DD32DC" w14:textId="5B4BD9AE" w:rsidR="00307E18" w:rsidRDefault="00307E18" w:rsidP="00307E18">
      <w:pPr>
        <w:pStyle w:val="NormalWeb"/>
        <w:spacing w:before="0" w:beforeAutospacing="0" w:after="0" w:afterAutospacing="0"/>
        <w:ind w:right="-96"/>
        <w:jc w:val="both"/>
      </w:pPr>
    </w:p>
    <w:p w14:paraId="07EAC80C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/>
        <w:jc w:val="both"/>
      </w:pPr>
    </w:p>
    <w:p w14:paraId="7FF5056C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</w:rPr>
        <w:t xml:space="preserve">Art. 1º </w:t>
      </w:r>
      <w:r w:rsidRPr="002853C4">
        <w:rPr>
          <w:shd w:val="clear" w:color="auto" w:fill="FBFBFB"/>
        </w:rPr>
        <w:t>Fica instituída a obrigatoriedade do ensino do canto e da interpretação da letra do Hino Oficial do Município de Campo Novo do Parecis, em todos os estabelecimentos da Rede Municipal de Ensino.</w:t>
      </w:r>
    </w:p>
    <w:p w14:paraId="75DE08D3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62058BF3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2º</w:t>
      </w:r>
      <w:r w:rsidRPr="002853C4">
        <w:rPr>
          <w:shd w:val="clear" w:color="auto" w:fill="FBFBFB"/>
        </w:rPr>
        <w:t xml:space="preserve"> Fica instituída a obrigatoriedade a execução do Hino Oficial do Município de Campo Novo do Parecis, nas escolas da rede Pública Municipal conforme os incisos seguintes:</w:t>
      </w:r>
    </w:p>
    <w:p w14:paraId="09D6C884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 - </w:t>
      </w:r>
      <w:proofErr w:type="gramStart"/>
      <w:r w:rsidRPr="002853C4">
        <w:rPr>
          <w:shd w:val="clear" w:color="auto" w:fill="FBFBFB"/>
        </w:rPr>
        <w:t>uma</w:t>
      </w:r>
      <w:proofErr w:type="gramEnd"/>
      <w:r w:rsidRPr="002853C4">
        <w:rPr>
          <w:shd w:val="clear" w:color="auto" w:fill="FBFBFB"/>
        </w:rPr>
        <w:t xml:space="preserve"> vez por semana, no início das aulas de cada turno;</w:t>
      </w:r>
    </w:p>
    <w:p w14:paraId="0FD71E43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II - </w:t>
      </w:r>
      <w:proofErr w:type="gramStart"/>
      <w:r w:rsidRPr="002853C4">
        <w:rPr>
          <w:shd w:val="clear" w:color="auto" w:fill="FBFBFB"/>
        </w:rPr>
        <w:t>em</w:t>
      </w:r>
      <w:proofErr w:type="gramEnd"/>
      <w:r w:rsidRPr="002853C4">
        <w:rPr>
          <w:shd w:val="clear" w:color="auto" w:fill="FBFBFB"/>
        </w:rPr>
        <w:t xml:space="preserve"> todas as cerimônias e eventos que estejam presentes autoridades do nível municipal, estadual e federal;</w:t>
      </w:r>
    </w:p>
    <w:p w14:paraId="76FF09C8" w14:textId="5509340C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III - no início e encerramento de cada ano letivo. </w:t>
      </w:r>
    </w:p>
    <w:p w14:paraId="31273EC2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shd w:val="clear" w:color="auto" w:fill="FBFBFB"/>
        </w:rPr>
        <w:t xml:space="preserve">Parágrafo único. Ficam responsáveis para o efetivo cumprimento do disposto no artigo anterior, a Secretaria Municipal de Educação e Esportes, as Diretoras, Coordenadores (as), Professoras e professores. </w:t>
      </w:r>
    </w:p>
    <w:p w14:paraId="499F711E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04C3612C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3º</w:t>
      </w:r>
      <w:r w:rsidRPr="002853C4">
        <w:rPr>
          <w:shd w:val="clear" w:color="auto" w:fill="FBFBFB"/>
        </w:rPr>
        <w:t xml:space="preserve"> Nos estabelecimentos de ensino da rede estadual e particular do Município fica facultada a sua execução.</w:t>
      </w:r>
    </w:p>
    <w:p w14:paraId="56737D38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  <w:shd w:val="clear" w:color="auto" w:fill="FBFBFB"/>
        </w:rPr>
      </w:pPr>
    </w:p>
    <w:p w14:paraId="2797BBF1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4º</w:t>
      </w:r>
      <w:r w:rsidRPr="002853C4">
        <w:rPr>
          <w:shd w:val="clear" w:color="auto" w:fill="FBFBFB"/>
        </w:rPr>
        <w:t xml:space="preserve"> Fica instituída obrigatoriedade da execução e canto do Hino Oficial do Município de Campo Novo do Parecis em todas as manifestações de sentimento cívico, patriótico, de caráter oficial ou particular, após a execução do Hino Nacional Brasileiro.</w:t>
      </w:r>
    </w:p>
    <w:p w14:paraId="0311C3ED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4E931CE6" w14:textId="47FBB18C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5º</w:t>
      </w:r>
      <w:r w:rsidRPr="002853C4">
        <w:rPr>
          <w:shd w:val="clear" w:color="auto" w:fill="FBFBFB"/>
        </w:rPr>
        <w:t xml:space="preserve"> Quando o Hino Oficial do Município de Campo Novo do Parecis </w:t>
      </w:r>
      <w:proofErr w:type="gramStart"/>
      <w:r w:rsidRPr="002853C4">
        <w:rPr>
          <w:shd w:val="clear" w:color="auto" w:fill="FBFBFB"/>
        </w:rPr>
        <w:t xml:space="preserve">for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executado</w:t>
      </w:r>
      <w:proofErr w:type="gramEnd"/>
      <w:r w:rsidRPr="002853C4">
        <w:rPr>
          <w:shd w:val="clear" w:color="auto" w:fill="FBFBFB"/>
        </w:rPr>
        <w:t xml:space="preserve">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em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cerimônia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realizada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em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ambiente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aberto,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sem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 o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 xml:space="preserve">hasteamento </w:t>
      </w:r>
      <w:r>
        <w:rPr>
          <w:shd w:val="clear" w:color="auto" w:fill="FBFBFB"/>
        </w:rPr>
        <w:t xml:space="preserve"> </w:t>
      </w:r>
      <w:r w:rsidRPr="002853C4">
        <w:rPr>
          <w:shd w:val="clear" w:color="auto" w:fill="FBFBFB"/>
        </w:rPr>
        <w:t>da Bandeira de Campo Novo do Parecis, todos voltar-se-ão em direção de onde vir a música.</w:t>
      </w:r>
    </w:p>
    <w:p w14:paraId="7CC8730D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30F2AF36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6º</w:t>
      </w:r>
      <w:r w:rsidRPr="002853C4">
        <w:rPr>
          <w:shd w:val="clear" w:color="auto" w:fill="FBFBFB"/>
        </w:rPr>
        <w:t xml:space="preserve"> A execução do Hino Oficial do Município Campo Novo do Parecis, poderá ser executado por orquestra, banda, coral, musico, mecanicamente e eletronicamente, desde que não sejam deformadas suas características.</w:t>
      </w:r>
    </w:p>
    <w:p w14:paraId="69387D43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</w:p>
    <w:p w14:paraId="372A5A98" w14:textId="77777777" w:rsidR="00307E18" w:rsidRPr="002853C4" w:rsidRDefault="00307E18" w:rsidP="00307E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BFBFB"/>
        </w:rPr>
      </w:pPr>
      <w:r w:rsidRPr="002853C4">
        <w:rPr>
          <w:b/>
          <w:bCs/>
          <w:shd w:val="clear" w:color="auto" w:fill="FBFBFB"/>
        </w:rPr>
        <w:t>Art. 7º</w:t>
      </w:r>
      <w:r w:rsidRPr="002853C4">
        <w:rPr>
          <w:shd w:val="clear" w:color="auto" w:fill="FBFBFB"/>
        </w:rPr>
        <w:t xml:space="preserve"> Esta Lei entra em vigor na data de sua publicação.</w:t>
      </w:r>
    </w:p>
    <w:p w14:paraId="072047B2" w14:textId="77777777" w:rsidR="00307E18" w:rsidRDefault="00307E18" w:rsidP="00307E1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7658A1D" w14:textId="5D1E9955" w:rsidR="00307E18" w:rsidRDefault="00307E18" w:rsidP="00307E1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9ED3E12" w14:textId="77777777" w:rsidR="00307E18" w:rsidRDefault="00307E18" w:rsidP="00307E1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D703A4C" w14:textId="77777777" w:rsidR="00307E18" w:rsidRDefault="00307E18" w:rsidP="00307E18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15 de setembro de 2023.  </w:t>
      </w:r>
    </w:p>
    <w:p w14:paraId="6579658D" w14:textId="77777777" w:rsidR="00307E18" w:rsidRDefault="00307E18" w:rsidP="00307E1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D39BA4B" w14:textId="77777777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ACDAEA" w14:textId="77777777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570CAA" w14:textId="77777777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8D9E70" w14:textId="05CFBB8C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5A8F2D" w14:textId="6633765B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50660F" w14:textId="77777777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040FE0" w14:textId="77777777" w:rsidR="00307E18" w:rsidRDefault="00307E18" w:rsidP="00307E1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JOAQUIM PEREIRA DOS SANTOS</w:t>
      </w:r>
    </w:p>
    <w:p w14:paraId="64E1A80A" w14:textId="77777777" w:rsidR="00307E18" w:rsidRDefault="00307E18" w:rsidP="00307E18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3FF87328" w14:textId="77777777" w:rsidR="00307E18" w:rsidRDefault="00307E18" w:rsidP="00307E18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966921C" w14:textId="77777777" w:rsidR="00307E18" w:rsidRDefault="00307E18" w:rsidP="00307E18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2F000813" w14:textId="628010E7" w:rsidR="00307E18" w:rsidRDefault="00307E18" w:rsidP="00307E18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>Fabio Aguiar (Fabio do Agem).</w:t>
      </w:r>
    </w:p>
    <w:p w14:paraId="2F429AD1" w14:textId="77777777" w:rsidR="00307E18" w:rsidRDefault="00307E18" w:rsidP="00307E18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93A1C91" w14:textId="77777777" w:rsidR="00307E18" w:rsidRDefault="00307E18" w:rsidP="00307E18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566BBF2" w14:textId="77777777" w:rsidR="00307E18" w:rsidRDefault="00307E18" w:rsidP="00307E1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15.09.2023.</w:t>
      </w:r>
    </w:p>
    <w:p w14:paraId="41450184" w14:textId="77777777" w:rsidR="00307E18" w:rsidRDefault="00307E18" w:rsidP="00307E1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F57ED30" w14:textId="77777777" w:rsidR="00307E18" w:rsidRDefault="00307E18" w:rsidP="00307E1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B3301CF" w14:textId="77777777" w:rsidR="00307E18" w:rsidRDefault="00307E18" w:rsidP="00307E1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ED944F5" w14:textId="77777777" w:rsidR="00307E18" w:rsidRDefault="00307E18" w:rsidP="00307E1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0372DEA" w14:textId="77777777" w:rsidR="00307E18" w:rsidRDefault="00307E18" w:rsidP="00307E18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14:paraId="3FE94BB7" w14:textId="77777777" w:rsidR="00307E18" w:rsidRDefault="00307E18" w:rsidP="00307E18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14:paraId="740A7FEC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1DA75C6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4E4FC47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FAF1759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B1F65DC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E936910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83250E0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D554E7B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2CB0ABDD" w14:textId="77777777" w:rsidR="00307E18" w:rsidRDefault="00307E18" w:rsidP="00307E18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0BDF556" w14:textId="77777777" w:rsidR="00307E18" w:rsidRDefault="00307E18" w:rsidP="00307E18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9929F" w14:textId="77777777" w:rsidR="00307E18" w:rsidRDefault="00307E18" w:rsidP="00307E18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AC84F" w14:textId="77777777" w:rsidR="00307E18" w:rsidRDefault="00307E18" w:rsidP="00307E18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363C6" w14:textId="77777777" w:rsidR="00307E18" w:rsidRDefault="00307E18" w:rsidP="00307E18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7A47C" w14:textId="77777777" w:rsidR="00307E18" w:rsidRDefault="00307E18" w:rsidP="00307E18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D2662" w14:textId="77777777" w:rsidR="00175586" w:rsidRPr="00307E18" w:rsidRDefault="00175586" w:rsidP="00307E18"/>
    <w:sectPr w:rsidR="00175586" w:rsidRPr="00307E18" w:rsidSect="00307E18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B74C" w14:textId="77777777" w:rsidR="0048000B" w:rsidRDefault="0048000B">
      <w:r>
        <w:separator/>
      </w:r>
    </w:p>
  </w:endnote>
  <w:endnote w:type="continuationSeparator" w:id="0">
    <w:p w14:paraId="1110AA5E" w14:textId="77777777" w:rsidR="0048000B" w:rsidRDefault="0048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5EDD" w14:textId="77777777" w:rsidR="009C454F" w:rsidRDefault="0048000B">
    <w:pPr>
      <w:pStyle w:val="Rodap"/>
    </w:pPr>
    <w:r w:rsidRPr="009C454F">
      <w:rPr>
        <w:noProof/>
      </w:rPr>
      <w:drawing>
        <wp:inline distT="0" distB="0" distL="0" distR="0" wp14:anchorId="0CCCE882" wp14:editId="2C0077C1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0ABC" w14:textId="77777777" w:rsidR="0048000B" w:rsidRDefault="0048000B">
      <w:r>
        <w:separator/>
      </w:r>
    </w:p>
  </w:footnote>
  <w:footnote w:type="continuationSeparator" w:id="0">
    <w:p w14:paraId="14FC4416" w14:textId="77777777" w:rsidR="0048000B" w:rsidRDefault="0048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5452" w14:textId="77777777" w:rsidR="009C454F" w:rsidRDefault="0048000B">
    <w:pPr>
      <w:pStyle w:val="Cabealho"/>
    </w:pPr>
    <w:r w:rsidRPr="009C454F">
      <w:rPr>
        <w:noProof/>
      </w:rPr>
      <w:drawing>
        <wp:inline distT="0" distB="0" distL="0" distR="0" wp14:anchorId="668A90B0" wp14:editId="6CDD9C95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07E18"/>
    <w:rsid w:val="0048000B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6EAC"/>
  <w15:docId w15:val="{521FA41B-3990-45A9-A170-82A715E0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07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07E18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2023-09-15T14:32:00Z</cp:lastPrinted>
  <dcterms:created xsi:type="dcterms:W3CDTF">2019-12-11T11:16:00Z</dcterms:created>
  <dcterms:modified xsi:type="dcterms:W3CDTF">2023-09-15T14:32:00Z</dcterms:modified>
</cp:coreProperties>
</file>