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F08BA" w14:textId="77777777" w:rsidR="00474C9E" w:rsidRDefault="00474C9E" w:rsidP="00474C9E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2E883C" w14:textId="1AEF723A" w:rsidR="00474C9E" w:rsidRDefault="00474C9E" w:rsidP="00474C9E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AUTÓGRAFO Nº 2.</w:t>
      </w:r>
      <w:r>
        <w:rPr>
          <w:rFonts w:ascii="Times New Roman" w:hAnsi="Times New Roman" w:cs="Times New Roman"/>
          <w:b/>
          <w:sz w:val="24"/>
          <w:szCs w:val="24"/>
        </w:rPr>
        <w:t>101</w:t>
      </w:r>
      <w:r>
        <w:rPr>
          <w:rFonts w:ascii="Times New Roman" w:hAnsi="Times New Roman" w:cs="Times New Roman"/>
          <w:b/>
          <w:sz w:val="24"/>
          <w:szCs w:val="24"/>
        </w:rPr>
        <w:t>, de 15 de setembro de 2023.</w:t>
      </w:r>
    </w:p>
    <w:p w14:paraId="3D0F68C5" w14:textId="77777777" w:rsidR="00474C9E" w:rsidRDefault="00474C9E" w:rsidP="00474C9E">
      <w:pPr>
        <w:tabs>
          <w:tab w:val="left" w:pos="3969"/>
        </w:tabs>
        <w:ind w:left="3969" w:right="-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A48779A" w14:textId="6D5DA853" w:rsidR="00474C9E" w:rsidRPr="00433D9B" w:rsidRDefault="00474C9E" w:rsidP="00474C9E">
      <w:pPr>
        <w:tabs>
          <w:tab w:val="left" w:pos="3969"/>
        </w:tabs>
        <w:ind w:left="3969" w:right="-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3B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Dispõe sobre alteração do artigo 1° e da vedação do § 3° do art. 3°, da Lei nº 2.442/2023, que fixa os vencimentos dos cargos de Tradutor e Intérprete de Libras e Chefe da Divisão de Licitações e Contratos Administrativos do quadro de pessoal em comissão da Câmara Municipal de Campo Novo do Parecis, autoriza o pagamento de gratificação de função aos servidores efetivos, e dá outras providências.</w:t>
      </w:r>
    </w:p>
    <w:p w14:paraId="0F92269A" w14:textId="77777777" w:rsidR="00474C9E" w:rsidRDefault="00474C9E" w:rsidP="00474C9E">
      <w:pPr>
        <w:pStyle w:val="NormalWeb"/>
        <w:tabs>
          <w:tab w:val="left" w:pos="3969"/>
        </w:tabs>
        <w:spacing w:before="0" w:beforeAutospacing="0" w:after="0" w:afterAutospacing="0"/>
        <w:ind w:right="-46"/>
        <w:jc w:val="both"/>
        <w:rPr>
          <w:b/>
        </w:rPr>
      </w:pPr>
    </w:p>
    <w:p w14:paraId="74DF884E" w14:textId="77777777" w:rsidR="00474C9E" w:rsidRDefault="00474C9E" w:rsidP="00474C9E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4766EB4" w14:textId="77777777" w:rsidR="00474C9E" w:rsidRDefault="00474C9E" w:rsidP="00474C9E">
      <w:pPr>
        <w:pStyle w:val="NormalWeb"/>
        <w:spacing w:before="0" w:beforeAutospacing="0" w:after="0" w:afterAutospacing="0"/>
        <w:ind w:right="-46" w:firstLine="1418"/>
        <w:jc w:val="both"/>
      </w:pPr>
    </w:p>
    <w:p w14:paraId="057FC0A8" w14:textId="3B64C8C1" w:rsidR="00474C9E" w:rsidRPr="00A23B9B" w:rsidRDefault="00474C9E" w:rsidP="00474C9E">
      <w:pPr>
        <w:pStyle w:val="NormalWeb"/>
        <w:spacing w:before="0" w:beforeAutospacing="0" w:after="0" w:afterAutospacing="0"/>
        <w:ind w:right="-46" w:firstLine="1418"/>
        <w:jc w:val="both"/>
      </w:pPr>
      <w:r w:rsidRPr="00A23B9B">
        <w:t> </w:t>
      </w:r>
    </w:p>
    <w:p w14:paraId="110E9FE9" w14:textId="77777777" w:rsidR="00474C9E" w:rsidRPr="00A23B9B" w:rsidRDefault="00474C9E" w:rsidP="00474C9E">
      <w:pPr>
        <w:ind w:right="-46" w:firstLine="14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23B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Art. 1º O Artigo 1° da Lei 2.442/2023, passará a vigorar com a seguinte redação:</w:t>
      </w:r>
    </w:p>
    <w:p w14:paraId="79196DEE" w14:textId="77777777" w:rsidR="00474C9E" w:rsidRPr="00A23B9B" w:rsidRDefault="00474C9E" w:rsidP="00474C9E">
      <w:pPr>
        <w:ind w:right="-46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9B3DD1" w14:textId="77777777" w:rsidR="00474C9E" w:rsidRPr="00A23B9B" w:rsidRDefault="00474C9E" w:rsidP="00474C9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23B9B">
        <w:rPr>
          <w:rFonts w:ascii="Times New Roman" w:hAnsi="Times New Roman" w:cs="Times New Roman"/>
          <w:b/>
          <w:sz w:val="24"/>
          <w:szCs w:val="24"/>
        </w:rPr>
        <w:t>Art. 1</w:t>
      </w:r>
      <w:r w:rsidRPr="00A23B9B">
        <w:rPr>
          <w:rFonts w:ascii="Times New Roman" w:hAnsi="Times New Roman" w:cs="Times New Roman"/>
          <w:bCs/>
          <w:sz w:val="24"/>
          <w:szCs w:val="24"/>
        </w:rPr>
        <w:t>°</w:t>
      </w:r>
      <w:r w:rsidRPr="00A23B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Fixa os vencimentos dos cargos de Tradutor e Intérprete de </w:t>
      </w:r>
      <w:r w:rsidRPr="00A23B9B">
        <w:rPr>
          <w:rFonts w:ascii="Times New Roman" w:hAnsi="Times New Roman" w:cs="Times New Roman"/>
          <w:sz w:val="24"/>
          <w:szCs w:val="24"/>
        </w:rPr>
        <w:t>Libras</w:t>
      </w:r>
      <w:r w:rsidRPr="00A23B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e Chefe da Divisão de Licitações e Contratos Administrativos do quadro de pessoal em comissão da Câmara Municipal de Campo Novo do Parecis, da seguinte forma:</w:t>
      </w:r>
      <w:r w:rsidRPr="00A23B9B">
        <w:rPr>
          <w:rFonts w:ascii="Times New Roman" w:hAnsi="Times New Roman" w:cs="Times New Roman"/>
          <w:color w:val="333333"/>
          <w:sz w:val="24"/>
          <w:szCs w:val="24"/>
        </w:rPr>
        <w:br/>
      </w:r>
    </w:p>
    <w:tbl>
      <w:tblPr>
        <w:tblW w:w="87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6"/>
        <w:gridCol w:w="1659"/>
        <w:gridCol w:w="279"/>
      </w:tblGrid>
      <w:tr w:rsidR="00474C9E" w:rsidRPr="00A23B9B" w14:paraId="5EDAA3E8" w14:textId="77777777" w:rsidTr="00B02683">
        <w:trPr>
          <w:trHeight w:val="2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19F6C97" w14:textId="77777777" w:rsidR="00474C9E" w:rsidRPr="00A23B9B" w:rsidRDefault="00474C9E" w:rsidP="00474C9E">
            <w:pPr>
              <w:ind w:right="-46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A23B9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Cargo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C15CBC0" w14:textId="77777777" w:rsidR="00474C9E" w:rsidRPr="00A23B9B" w:rsidRDefault="00474C9E" w:rsidP="00474C9E">
            <w:pPr>
              <w:ind w:right="-46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A23B9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Salário-base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3657FF" w14:textId="77777777" w:rsidR="00474C9E" w:rsidRPr="00A23B9B" w:rsidRDefault="00474C9E" w:rsidP="00474C9E">
            <w:pPr>
              <w:ind w:right="-46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474C9E" w:rsidRPr="00A23B9B" w14:paraId="0AA36B09" w14:textId="77777777" w:rsidTr="00B02683">
        <w:trPr>
          <w:trHeight w:val="2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4CEE60F" w14:textId="77777777" w:rsidR="00474C9E" w:rsidRPr="00A23B9B" w:rsidRDefault="00474C9E" w:rsidP="00474C9E">
            <w:pPr>
              <w:ind w:right="-46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2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Tradutor e Intérprete de Libras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05C7AB6" w14:textId="77777777" w:rsidR="00474C9E" w:rsidRPr="00A23B9B" w:rsidRDefault="00474C9E" w:rsidP="00474C9E">
            <w:pPr>
              <w:ind w:right="-46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2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R$ 4.888.59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DC4081" w14:textId="77777777" w:rsidR="00474C9E" w:rsidRPr="00A23B9B" w:rsidRDefault="00474C9E" w:rsidP="00474C9E">
            <w:pPr>
              <w:ind w:right="-46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474C9E" w:rsidRPr="00A23B9B" w14:paraId="5D02E292" w14:textId="77777777" w:rsidTr="00B02683">
        <w:trPr>
          <w:trHeight w:val="2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A4DE766" w14:textId="77777777" w:rsidR="00474C9E" w:rsidRPr="00A23B9B" w:rsidRDefault="00474C9E" w:rsidP="00474C9E">
            <w:pPr>
              <w:ind w:right="-46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2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Chefe da Divisão de Licitações e Contratos Administrativos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9B3178F" w14:textId="77777777" w:rsidR="00474C9E" w:rsidRPr="00A23B9B" w:rsidRDefault="00474C9E" w:rsidP="00474C9E">
            <w:pPr>
              <w:ind w:right="-46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23B9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R$ 6.724.32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9BAB2E" w14:textId="77777777" w:rsidR="00474C9E" w:rsidRPr="00A23B9B" w:rsidRDefault="00474C9E" w:rsidP="00474C9E">
            <w:pPr>
              <w:ind w:right="-46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14:paraId="52BAD33B" w14:textId="77777777" w:rsidR="00474C9E" w:rsidRPr="00A23B9B" w:rsidRDefault="00474C9E" w:rsidP="00474C9E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64465041" w14:textId="77777777" w:rsidR="00474C9E" w:rsidRPr="00A23B9B" w:rsidRDefault="00474C9E" w:rsidP="00474C9E">
      <w:pPr>
        <w:ind w:right="-46" w:firstLine="14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23B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Art. 2º Fica revogado o § 3°, do Art. 3° da Lei 2.442/2023</w:t>
      </w:r>
    </w:p>
    <w:p w14:paraId="7881B4F0" w14:textId="77777777" w:rsidR="00474C9E" w:rsidRPr="00A23B9B" w:rsidRDefault="00474C9E" w:rsidP="00474C9E">
      <w:pPr>
        <w:ind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74789" w14:textId="77777777" w:rsidR="00474C9E" w:rsidRPr="00A23B9B" w:rsidRDefault="00474C9E" w:rsidP="00474C9E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A23B9B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A23B9B"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14:paraId="585A32DB" w14:textId="77777777" w:rsidR="00474C9E" w:rsidRDefault="00474C9E" w:rsidP="00474C9E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8F83764" w14:textId="77777777" w:rsidR="00474C9E" w:rsidRDefault="00474C9E" w:rsidP="00474C9E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3571A33D" w14:textId="77777777" w:rsidR="00474C9E" w:rsidRDefault="00474C9E" w:rsidP="00474C9E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15 de setembro de 2023.  </w:t>
      </w:r>
    </w:p>
    <w:p w14:paraId="26B1F82B" w14:textId="77777777" w:rsidR="00474C9E" w:rsidRDefault="00474C9E" w:rsidP="00474C9E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48A46D7" w14:textId="42FCB1C3" w:rsidR="00474C9E" w:rsidRDefault="00474C9E" w:rsidP="00474C9E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3C5A35" w14:textId="25939085" w:rsidR="00474C9E" w:rsidRDefault="00474C9E" w:rsidP="00474C9E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91C02A7" w14:textId="77777777" w:rsidR="00474C9E" w:rsidRDefault="00474C9E" w:rsidP="00474C9E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CC68F2" w14:textId="77777777" w:rsidR="00474C9E" w:rsidRDefault="00474C9E" w:rsidP="00474C9E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E2C04B" w14:textId="77777777" w:rsidR="00474C9E" w:rsidRDefault="00474C9E" w:rsidP="00474C9E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VER. JOAQUIM PEREIRA DOS SANTOS</w:t>
      </w:r>
    </w:p>
    <w:p w14:paraId="70F7AF72" w14:textId="77777777" w:rsidR="00474C9E" w:rsidRDefault="00474C9E" w:rsidP="00474C9E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14:paraId="0A20DB11" w14:textId="61316205" w:rsidR="00474C9E" w:rsidRDefault="00474C9E" w:rsidP="00474C9E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3E8A34A1" w14:textId="5711E405" w:rsidR="00474C9E" w:rsidRDefault="00474C9E" w:rsidP="00474C9E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6465845B" w14:textId="77777777" w:rsidR="00474C9E" w:rsidRDefault="00474C9E" w:rsidP="00474C9E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2980C3A4" w14:textId="02424278" w:rsidR="00474C9E" w:rsidRDefault="00474C9E" w:rsidP="00474C9E">
      <w:pPr>
        <w:pStyle w:val="Recuodecorpodetexto3"/>
        <w:spacing w:after="0"/>
        <w:ind w:left="0" w:right="-4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Autoria: </w:t>
      </w:r>
      <w:r>
        <w:rPr>
          <w:rFonts w:ascii="Times New Roman" w:hAnsi="Times New Roman" w:cs="Times New Roman"/>
          <w:i/>
          <w:sz w:val="24"/>
          <w:szCs w:val="24"/>
        </w:rPr>
        <w:t>Todos os Vereadores.</w:t>
      </w:r>
    </w:p>
    <w:p w14:paraId="4BDE215A" w14:textId="77777777" w:rsidR="00474C9E" w:rsidRDefault="00474C9E" w:rsidP="00474C9E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23B24B12" w14:textId="133327B5" w:rsidR="00474C9E" w:rsidRDefault="00474C9E" w:rsidP="00474C9E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14DF8172" w14:textId="5D75B014" w:rsidR="00474C9E" w:rsidRDefault="00474C9E" w:rsidP="00474C9E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06F0DBEA" w14:textId="77777777" w:rsidR="00474C9E" w:rsidRDefault="00474C9E" w:rsidP="00474C9E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09F6AF0F" w14:textId="77777777" w:rsidR="00474C9E" w:rsidRDefault="00474C9E" w:rsidP="00474C9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15.09.2023.</w:t>
      </w:r>
    </w:p>
    <w:p w14:paraId="57A68ACB" w14:textId="77777777" w:rsidR="00474C9E" w:rsidRDefault="00474C9E" w:rsidP="00474C9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B277E5D" w14:textId="77777777" w:rsidR="00474C9E" w:rsidRDefault="00474C9E" w:rsidP="00474C9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5278FDA" w14:textId="77777777" w:rsidR="00474C9E" w:rsidRDefault="00474C9E" w:rsidP="00474C9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9C65E68" w14:textId="77777777" w:rsidR="00474C9E" w:rsidRDefault="00474C9E" w:rsidP="00474C9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4A20AF2C" w14:textId="68AAAC73" w:rsidR="00474C9E" w:rsidRDefault="00474C9E" w:rsidP="00474C9E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DALVA LÚCIA ZAMBALDI</w:t>
      </w:r>
    </w:p>
    <w:p w14:paraId="62ECFA55" w14:textId="3A1FA3E8" w:rsidR="00474C9E" w:rsidRDefault="00474C9E" w:rsidP="00474C9E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14:paraId="384C766E" w14:textId="77777777" w:rsidR="00474C9E" w:rsidRDefault="00474C9E" w:rsidP="00474C9E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686834D9" w14:textId="77777777" w:rsidR="00474C9E" w:rsidRDefault="00474C9E" w:rsidP="00474C9E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00C04F57" w14:textId="77777777" w:rsidR="00474C9E" w:rsidRDefault="00474C9E" w:rsidP="00474C9E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6CB05C4C" w14:textId="77777777" w:rsidR="00474C9E" w:rsidRDefault="00474C9E" w:rsidP="00474C9E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44D1C972" w14:textId="77777777" w:rsidR="00474C9E" w:rsidRDefault="00474C9E" w:rsidP="00474C9E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3F29E6C4" w14:textId="77777777" w:rsidR="00474C9E" w:rsidRDefault="00474C9E" w:rsidP="00474C9E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4586CA90" w14:textId="77777777" w:rsidR="00474C9E" w:rsidRDefault="00474C9E" w:rsidP="00474C9E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5F15DC97" w14:textId="77777777" w:rsidR="00474C9E" w:rsidRDefault="00474C9E" w:rsidP="00474C9E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64BC645F" w14:textId="77777777" w:rsidR="00474C9E" w:rsidRDefault="00474C9E" w:rsidP="00474C9E">
      <w:pPr>
        <w:ind w:right="-46"/>
        <w:rPr>
          <w:rFonts w:ascii="Times New Roman" w:hAnsi="Times New Roman" w:cs="Times New Roman"/>
          <w:b/>
          <w:sz w:val="24"/>
          <w:szCs w:val="24"/>
        </w:rPr>
      </w:pPr>
    </w:p>
    <w:p w14:paraId="2A637059" w14:textId="77777777" w:rsidR="00474C9E" w:rsidRDefault="00474C9E" w:rsidP="00474C9E">
      <w:pPr>
        <w:ind w:left="3686" w:right="-4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D9C605" w14:textId="77777777" w:rsidR="00474C9E" w:rsidRDefault="00474C9E" w:rsidP="00474C9E">
      <w:pPr>
        <w:ind w:left="3686" w:right="-4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8E96CB" w14:textId="77777777" w:rsidR="00474C9E" w:rsidRDefault="00474C9E" w:rsidP="00474C9E">
      <w:pPr>
        <w:ind w:left="3686" w:right="-4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3BAF94" w14:textId="77777777" w:rsidR="00474C9E" w:rsidRDefault="00474C9E" w:rsidP="00474C9E">
      <w:pPr>
        <w:ind w:left="3686" w:right="-4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CBA5B2" w14:textId="77777777" w:rsidR="00474C9E" w:rsidRDefault="00474C9E" w:rsidP="00474C9E">
      <w:pPr>
        <w:ind w:left="3686" w:right="-4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A06AD7" w14:textId="77777777" w:rsidR="00474C9E" w:rsidRDefault="00474C9E" w:rsidP="00474C9E">
      <w:pPr>
        <w:ind w:right="-46"/>
      </w:pPr>
    </w:p>
    <w:p w14:paraId="65746C30" w14:textId="77777777" w:rsidR="00175586" w:rsidRPr="00474C9E" w:rsidRDefault="00175586" w:rsidP="00474C9E">
      <w:pPr>
        <w:ind w:right="-46"/>
      </w:pPr>
    </w:p>
    <w:sectPr w:rsidR="00175586" w:rsidRPr="00474C9E" w:rsidSect="00474C9E">
      <w:headerReference w:type="default" r:id="rId6"/>
      <w:footerReference w:type="default" r:id="rId7"/>
      <w:pgSz w:w="11906" w:h="16838"/>
      <w:pgMar w:top="1440" w:right="1440" w:bottom="1440" w:left="1440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6ED30" w14:textId="77777777" w:rsidR="001A3B2B" w:rsidRDefault="001A3B2B">
      <w:r>
        <w:separator/>
      </w:r>
    </w:p>
  </w:endnote>
  <w:endnote w:type="continuationSeparator" w:id="0">
    <w:p w14:paraId="079F2932" w14:textId="77777777" w:rsidR="001A3B2B" w:rsidRDefault="001A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62059" w14:textId="77777777" w:rsidR="009C454F" w:rsidRDefault="001A3B2B">
    <w:pPr>
      <w:pStyle w:val="Rodap"/>
    </w:pPr>
    <w:r w:rsidRPr="009C454F">
      <w:rPr>
        <w:noProof/>
      </w:rPr>
      <w:drawing>
        <wp:inline distT="0" distB="0" distL="0" distR="0" wp14:anchorId="3D905497" wp14:editId="6509F793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64E14" w14:textId="77777777" w:rsidR="001A3B2B" w:rsidRDefault="001A3B2B">
      <w:r>
        <w:separator/>
      </w:r>
    </w:p>
  </w:footnote>
  <w:footnote w:type="continuationSeparator" w:id="0">
    <w:p w14:paraId="07E58EF3" w14:textId="77777777" w:rsidR="001A3B2B" w:rsidRDefault="001A3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BCD2" w14:textId="77777777" w:rsidR="009C454F" w:rsidRDefault="001A3B2B">
    <w:pPr>
      <w:pStyle w:val="Cabealho"/>
    </w:pPr>
    <w:r w:rsidRPr="009C454F">
      <w:rPr>
        <w:noProof/>
      </w:rPr>
      <w:drawing>
        <wp:inline distT="0" distB="0" distL="0" distR="0" wp14:anchorId="64C94134" wp14:editId="17D766D2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1A3B2B"/>
    <w:rsid w:val="00217F62"/>
    <w:rsid w:val="002B4319"/>
    <w:rsid w:val="00474C9E"/>
    <w:rsid w:val="00736EC5"/>
    <w:rsid w:val="009A3E01"/>
    <w:rsid w:val="009C454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A505"/>
  <w15:docId w15:val="{7EDCEE34-22FA-41F8-8FD2-AA017909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474C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cp:lastPrinted>2023-09-15T14:36:00Z</cp:lastPrinted>
  <dcterms:created xsi:type="dcterms:W3CDTF">2019-12-11T11:16:00Z</dcterms:created>
  <dcterms:modified xsi:type="dcterms:W3CDTF">2023-09-15T14:36:00Z</dcterms:modified>
</cp:coreProperties>
</file>