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18" w:rsidRDefault="00602018" w:rsidP="00B800C0"/>
    <w:p w:rsidR="00B800C0" w:rsidRDefault="00B800C0" w:rsidP="00B800C0"/>
    <w:p w:rsidR="00B800C0" w:rsidRDefault="00B800C0" w:rsidP="00B800C0">
      <w:pPr>
        <w:spacing w:after="140" w:line="360" w:lineRule="auto"/>
        <w:jc w:val="both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eastAsia="Calibri" w:hAnsi="Arial" w:cs="Arial"/>
          <w:b/>
          <w:bCs/>
          <w:iCs/>
          <w:color w:val="000000"/>
        </w:rPr>
        <w:t>MENSAGEM LEGISLATIVA Nº 27, DE 16 DE MARÇO DE 2023</w:t>
      </w:r>
      <w:bookmarkStart w:id="0" w:name="_GoBack"/>
      <w:bookmarkEnd w:id="0"/>
    </w:p>
    <w:p w:rsidR="00B800C0" w:rsidRDefault="00B800C0" w:rsidP="00B800C0">
      <w:pPr>
        <w:spacing w:before="120" w:line="360" w:lineRule="auto"/>
        <w:jc w:val="both"/>
        <w:rPr>
          <w:rFonts w:ascii="Arial" w:eastAsia="Calibri" w:hAnsi="Arial" w:cs="Arial"/>
          <w:b/>
          <w:color w:val="000000"/>
          <w:lang w:eastAsia="pt-BR"/>
        </w:rPr>
      </w:pPr>
      <w:r>
        <w:rPr>
          <w:rFonts w:ascii="Arial" w:eastAsia="Calibri" w:hAnsi="Arial" w:cs="Arial"/>
          <w:b/>
          <w:color w:val="000000"/>
        </w:rPr>
        <w:t>EXCELENTÍSSIMO SENHOR</w:t>
      </w:r>
    </w:p>
    <w:p w:rsidR="00B800C0" w:rsidRDefault="00B800C0" w:rsidP="00B800C0">
      <w:pPr>
        <w:spacing w:before="120" w:line="36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JOAQUIM PEREIRA DOS SANTOS</w:t>
      </w:r>
    </w:p>
    <w:p w:rsidR="00B800C0" w:rsidRDefault="00B800C0" w:rsidP="00B800C0">
      <w:pPr>
        <w:spacing w:before="120" w:line="360" w:lineRule="auto"/>
        <w:jc w:val="both"/>
        <w:rPr>
          <w:rFonts w:ascii="Arial" w:eastAsia="Calibri" w:hAnsi="Arial" w:cs="Arial"/>
          <w:b/>
          <w:color w:val="000000"/>
        </w:rPr>
      </w:pPr>
      <w:proofErr w:type="gramStart"/>
      <w:r>
        <w:rPr>
          <w:rFonts w:ascii="Arial" w:eastAsia="Calibri" w:hAnsi="Arial" w:cs="Arial"/>
          <w:b/>
          <w:color w:val="000000"/>
        </w:rPr>
        <w:t>M. D.</w:t>
      </w:r>
      <w:proofErr w:type="gramEnd"/>
      <w:r>
        <w:rPr>
          <w:rFonts w:ascii="Arial" w:eastAsia="Calibri" w:hAnsi="Arial" w:cs="Arial"/>
          <w:b/>
          <w:color w:val="000000"/>
        </w:rPr>
        <w:t xml:space="preserve"> PRESIDENTE DA CÂMARA MUNICIPAL DE VEREADORES</w:t>
      </w:r>
    </w:p>
    <w:p w:rsidR="00B800C0" w:rsidRDefault="00B800C0" w:rsidP="00B800C0">
      <w:pPr>
        <w:spacing w:before="120" w:after="240" w:line="360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EXMOS. SRS. VEREADORES DA CÂMARA MUNICIPAL DE CAMPO NOVO DO PARECIS</w:t>
      </w:r>
    </w:p>
    <w:p w:rsidR="00B800C0" w:rsidRDefault="00B800C0" w:rsidP="00B800C0">
      <w:pPr>
        <w:spacing w:after="120" w:line="360" w:lineRule="auto"/>
        <w:ind w:left="1418" w:right="1097"/>
        <w:outlineLvl w:val="0"/>
        <w:rPr>
          <w:rFonts w:ascii="Arial" w:eastAsiaTheme="minorEastAsia" w:hAnsi="Arial" w:cs="Arial"/>
          <w:b/>
        </w:rPr>
      </w:pP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Arial" w:eastAsia="Calibri" w:hAnsi="Arial" w:cs="Arial"/>
          <w:bCs/>
          <w:color w:val="000000"/>
        </w:rPr>
        <w:t>o</w:t>
      </w:r>
      <w:r>
        <w:rPr>
          <w:rFonts w:ascii="Arial" w:hAnsi="Arial" w:cs="Arial"/>
          <w:b/>
        </w:rPr>
        <w:t xml:space="preserve"> Projeto de Lei nº 26/2023, </w:t>
      </w:r>
      <w:r>
        <w:rPr>
          <w:rFonts w:ascii="Arial" w:hAnsi="Arial" w:cs="Arial"/>
        </w:rPr>
        <w:t xml:space="preserve">para correção de erro material ocorrido na Lei Ordinária Municipal nº 2.428 de 8 de março de 2023, que autorizou o Poder Executivo Municipal a firmar Termo de Fomento com o Instituto Hortense no valor de R$ 1.200.000,00 </w:t>
      </w:r>
      <w:r>
        <w:rPr>
          <w:rFonts w:ascii="Arial" w:hAnsi="Arial" w:cs="Arial"/>
          <w:iCs/>
        </w:rPr>
        <w:t>(um milhão e duzentos mil reais).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alteração ora solicitada visa a correção do Artigo 2º da Lei supracitada, no qual havia ficado previsto que seria aberto </w:t>
      </w:r>
      <w:r>
        <w:rPr>
          <w:rFonts w:ascii="Arial" w:hAnsi="Arial" w:cs="Arial"/>
          <w:b/>
          <w:bCs/>
        </w:rPr>
        <w:t>crédito adicional especial</w:t>
      </w:r>
      <w:r>
        <w:rPr>
          <w:rFonts w:ascii="Arial" w:hAnsi="Arial" w:cs="Arial"/>
        </w:rPr>
        <w:t xml:space="preserve"> no Orçamento Geral do Município, ao invés de </w:t>
      </w:r>
      <w:r>
        <w:rPr>
          <w:rFonts w:ascii="Arial" w:hAnsi="Arial" w:cs="Arial"/>
          <w:b/>
          <w:bCs/>
        </w:rPr>
        <w:t>crédito adicional suplementar</w:t>
      </w:r>
      <w:r>
        <w:rPr>
          <w:rFonts w:ascii="Arial" w:hAnsi="Arial" w:cs="Arial"/>
        </w:rPr>
        <w:t>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  <w:bCs/>
        </w:rPr>
        <w:t>crédito adicional especial</w:t>
      </w:r>
      <w:r>
        <w:rPr>
          <w:rFonts w:ascii="Arial" w:hAnsi="Arial" w:cs="Arial"/>
        </w:rPr>
        <w:t xml:space="preserve"> segundo o artigo 41 da Lei Federal 4.320/1964 é destinado as despesas para as quais não haja dotação orçamentária específica, o que não é o caso em análise.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O Município de Campo Novo do Parecis já possui dotação orçamentária, contudo, é necessário realizar a abertura de crédito adicional suplementar no valor de R$ </w:t>
      </w:r>
      <w:r>
        <w:rPr>
          <w:rFonts w:ascii="Arial" w:hAnsi="Arial" w:cs="Arial"/>
          <w:iCs/>
        </w:rPr>
        <w:t>1.200.000.00 (um milhão e duzentos mil reais), nos termos do artigo 41, inciso I, e artigo 43, § 1, inciso I da Lei Federal 4.320/1964.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Deste modo, considerando a necessidade da alteração do artigo 2º da Lei Ordinária Municipal nº 2.428 de 8 de março de 2023 contamos com a compreensão de Vossas Excelências e diante do exposto</w:t>
      </w:r>
      <w:r>
        <w:rPr>
          <w:rFonts w:ascii="Arial" w:hAnsi="Arial" w:cs="Arial"/>
          <w:color w:val="000000"/>
        </w:rPr>
        <w:t xml:space="preserve">, encaminhamos, com pedido de tramitação em </w:t>
      </w:r>
      <w:r>
        <w:rPr>
          <w:rFonts w:ascii="Arial" w:hAnsi="Arial" w:cs="Arial"/>
          <w:b/>
          <w:bCs/>
          <w:color w:val="000000"/>
          <w:u w:val="single"/>
        </w:rPr>
        <w:t>regime de urgência especial</w:t>
      </w:r>
      <w:r>
        <w:rPr>
          <w:rFonts w:ascii="Arial" w:hAnsi="Arial" w:cs="Arial"/>
          <w:color w:val="000000"/>
        </w:rPr>
        <w:t>, o presente Projeto de Lei.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oportunidade reiteramos a Vossa Excelência e a seus ilustres Pares a manifestação do singular apreço e pela razão que se explanou encaminhamos o presente Projeto de Lei para análise e aprovação.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Atenciosamente, </w:t>
      </w:r>
    </w:p>
    <w:p w:rsidR="00B800C0" w:rsidRDefault="00B800C0" w:rsidP="00B800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800C0" w:rsidRDefault="00B800C0" w:rsidP="00B800C0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RAFAEL MACHADO</w:t>
      </w:r>
    </w:p>
    <w:p w:rsidR="00B800C0" w:rsidRDefault="00B800C0" w:rsidP="00B800C0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Prefeito Municipal</w:t>
      </w:r>
    </w:p>
    <w:p w:rsidR="00B800C0" w:rsidRDefault="00B800C0" w:rsidP="00B800C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br w:type="page"/>
      </w:r>
      <w:r>
        <w:rPr>
          <w:rFonts w:ascii="Arial" w:hAnsi="Arial" w:cs="Arial"/>
          <w:b/>
        </w:rPr>
        <w:lastRenderedPageBreak/>
        <w:t>PROJETO DE LEI Nº 26 DE 16 DE MARÇO DE 2023.</w:t>
      </w:r>
    </w:p>
    <w:p w:rsidR="00B800C0" w:rsidRDefault="00B800C0" w:rsidP="00B800C0">
      <w:pPr>
        <w:spacing w:line="360" w:lineRule="auto"/>
        <w:jc w:val="center"/>
        <w:rPr>
          <w:rFonts w:ascii="Arial" w:hAnsi="Arial" w:cs="Arial"/>
          <w:b/>
        </w:rPr>
      </w:pPr>
    </w:p>
    <w:p w:rsidR="00B800C0" w:rsidRDefault="00B800C0" w:rsidP="00B800C0">
      <w:pPr>
        <w:spacing w:line="360" w:lineRule="auto"/>
        <w:jc w:val="center"/>
        <w:rPr>
          <w:rFonts w:ascii="Arial" w:hAnsi="Arial" w:cs="Arial"/>
          <w:b/>
        </w:rPr>
      </w:pPr>
    </w:p>
    <w:p w:rsidR="00B800C0" w:rsidRDefault="00B800C0" w:rsidP="00B800C0">
      <w:pPr>
        <w:spacing w:line="360" w:lineRule="auto"/>
        <w:jc w:val="center"/>
        <w:rPr>
          <w:rFonts w:ascii="Arial" w:hAnsi="Arial" w:cs="Arial"/>
          <w:b/>
        </w:rPr>
      </w:pPr>
    </w:p>
    <w:p w:rsidR="00B800C0" w:rsidRDefault="00B800C0" w:rsidP="00B800C0">
      <w:pPr>
        <w:spacing w:line="360" w:lineRule="auto"/>
        <w:ind w:left="340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Autoria: Poder Executivo Municipal</w:t>
      </w:r>
    </w:p>
    <w:p w:rsidR="00B800C0" w:rsidRDefault="00B800C0" w:rsidP="00B800C0">
      <w:pPr>
        <w:spacing w:line="360" w:lineRule="auto"/>
        <w:ind w:left="3402"/>
        <w:jc w:val="both"/>
        <w:rPr>
          <w:rFonts w:ascii="Arial" w:hAnsi="Arial" w:cs="Arial"/>
          <w:b/>
        </w:rPr>
      </w:pPr>
    </w:p>
    <w:p w:rsidR="00B800C0" w:rsidRDefault="00B800C0" w:rsidP="00B800C0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DISPÕE SOBRE ALTERAÇAO DO ART. 2º DA LEI Nº 2.428/2023, QUE AUTORIZA O PODER EXECUTIVO MUNICIPAL FIRMAR TERMO DE FOMENTO COM O INSTITUTO HORTENSE.</w:t>
      </w:r>
    </w:p>
    <w:p w:rsidR="00B800C0" w:rsidRDefault="00B800C0" w:rsidP="00B800C0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b/>
          <w:color w:val="000000"/>
        </w:rPr>
      </w:pP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RAFAEL MACHADO</w:t>
      </w:r>
      <w:r>
        <w:rPr>
          <w:rFonts w:ascii="Arial" w:hAnsi="Arial" w:cs="Arial"/>
        </w:rPr>
        <w:t>, Prefeito Municipal de Campo Novo do Parecis, Estado de Mato Grosso, faz saber que a Câmara Municipal aprovou e eu sanciono a seguinte Lei: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1º.</w:t>
      </w:r>
      <w:r>
        <w:rPr>
          <w:rFonts w:ascii="Arial" w:hAnsi="Arial" w:cs="Arial"/>
        </w:rPr>
        <w:t xml:space="preserve"> Fica alterado o Art. 2º da Lei Ordinária Municipal nº 2.428, de 8 de março de 2023, que autorizou o Poder Executivo Municipal a firmar Termo de Fomento com o Instituto Hortense, o qual passará a vigorar com a seguinte redação: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left="226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“Art. 2º. As despesas decorrentes desta Lei correrão por conta de dotação orçamentária específica, para tanto, fica o Poder Executivo autorizado a abrir crédito adicional suplementar no Orçamento Geral do Município no valor de R$ 1.200.000.00 (um milhão e duzentos mil reais), na seguinte dotação orçamentária:</w:t>
      </w:r>
    </w:p>
    <w:p w:rsidR="00B800C0" w:rsidRDefault="00B800C0" w:rsidP="00B800C0">
      <w:pPr>
        <w:autoSpaceDE w:val="0"/>
        <w:autoSpaceDN w:val="0"/>
        <w:adjustRightInd w:val="0"/>
        <w:spacing w:before="120" w:line="360" w:lineRule="auto"/>
        <w:ind w:left="226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09. SECRETARIA MUNICIPAL DE EDUCAÇÃO </w:t>
      </w:r>
    </w:p>
    <w:p w:rsidR="00B800C0" w:rsidRDefault="00B800C0" w:rsidP="00B800C0">
      <w:pPr>
        <w:spacing w:line="360" w:lineRule="auto"/>
        <w:ind w:left="2268" w:right="-46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002.12.361.0007.20065. Manutenção e Encargos com a Educação Básica - Ensino Fundamental 3.3.50.00.0000. Transferência a Instituições Privadas sem Fins Lucrativos. </w:t>
      </w:r>
    </w:p>
    <w:p w:rsidR="00B800C0" w:rsidRDefault="00B800C0" w:rsidP="00B800C0">
      <w:pPr>
        <w:spacing w:line="360" w:lineRule="auto"/>
        <w:ind w:left="2268" w:right="-46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2.500.1001000 - Receita de Impostos e de Transferências de Impostos - Educação - Exercício Anterior”.  R$ 1.200.000,00</w:t>
      </w:r>
    </w:p>
    <w:p w:rsidR="00B800C0" w:rsidRDefault="00B800C0" w:rsidP="00B800C0">
      <w:pPr>
        <w:spacing w:before="120" w:line="360" w:lineRule="auto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Art. 2º</w:t>
      </w:r>
      <w:r>
        <w:rPr>
          <w:rFonts w:ascii="Arial" w:hAnsi="Arial" w:cs="Arial"/>
          <w:w w:val="105"/>
        </w:rPr>
        <w:t>. Esta Lei entrará em vigor na data de sua publicação.</w:t>
      </w:r>
    </w:p>
    <w:p w:rsidR="00B800C0" w:rsidRDefault="00B800C0" w:rsidP="00B800C0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3°.</w:t>
      </w:r>
      <w:r>
        <w:rPr>
          <w:rFonts w:ascii="Arial" w:hAnsi="Arial" w:cs="Arial"/>
        </w:rPr>
        <w:t xml:space="preserve"> Revogam-se as disposições em contrário.</w:t>
      </w:r>
    </w:p>
    <w:p w:rsidR="00B800C0" w:rsidRDefault="00B800C0" w:rsidP="00B800C0">
      <w:pPr>
        <w:spacing w:line="360" w:lineRule="auto"/>
        <w:jc w:val="both"/>
        <w:rPr>
          <w:rFonts w:ascii="Arial" w:hAnsi="Arial" w:cs="Arial"/>
        </w:rPr>
      </w:pPr>
    </w:p>
    <w:p w:rsidR="00B800C0" w:rsidRDefault="00B800C0" w:rsidP="00B800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Gabinete do Prefeito Municipal de Campo Novo do Parecis, aos 16 dias do mês de março de 2023.</w:t>
      </w:r>
    </w:p>
    <w:p w:rsidR="00B800C0" w:rsidRDefault="00B800C0" w:rsidP="00B800C0">
      <w:pPr>
        <w:spacing w:line="360" w:lineRule="auto"/>
        <w:rPr>
          <w:rFonts w:ascii="Arial" w:hAnsi="Arial" w:cs="Arial"/>
          <w:b/>
          <w:color w:val="000000"/>
        </w:rPr>
      </w:pPr>
    </w:p>
    <w:p w:rsidR="00B800C0" w:rsidRDefault="00B800C0" w:rsidP="00B800C0">
      <w:pPr>
        <w:spacing w:line="360" w:lineRule="auto"/>
        <w:rPr>
          <w:rFonts w:ascii="Arial" w:hAnsi="Arial" w:cs="Arial"/>
          <w:b/>
          <w:color w:val="000000"/>
        </w:rPr>
      </w:pPr>
    </w:p>
    <w:p w:rsidR="00B800C0" w:rsidRDefault="00B800C0" w:rsidP="00B800C0">
      <w:pPr>
        <w:spacing w:line="360" w:lineRule="auto"/>
        <w:ind w:right="-51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RAFAEL MACHADO</w:t>
      </w:r>
    </w:p>
    <w:p w:rsidR="00B800C0" w:rsidRDefault="00B800C0" w:rsidP="00B800C0">
      <w:pPr>
        <w:spacing w:line="360" w:lineRule="auto"/>
        <w:ind w:right="-51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Prefeito Municipal</w:t>
      </w:r>
    </w:p>
    <w:p w:rsidR="00B800C0" w:rsidRDefault="00B800C0" w:rsidP="00B800C0">
      <w:pPr>
        <w:spacing w:line="360" w:lineRule="auto"/>
        <w:ind w:right="-51"/>
        <w:jc w:val="center"/>
        <w:rPr>
          <w:rFonts w:ascii="Arial" w:hAnsi="Arial" w:cs="Arial"/>
        </w:rPr>
      </w:pPr>
    </w:p>
    <w:p w:rsidR="00B800C0" w:rsidRDefault="00B800C0" w:rsidP="00B800C0">
      <w:pPr>
        <w:rPr>
          <w:rFonts w:ascii="Times New Roman" w:hAnsi="Times New Roman" w:cs="Times New Roman"/>
        </w:rPr>
      </w:pPr>
    </w:p>
    <w:p w:rsidR="00B800C0" w:rsidRPr="00B800C0" w:rsidRDefault="00B800C0" w:rsidP="00B800C0"/>
    <w:sectPr w:rsidR="00B800C0" w:rsidRPr="00B800C0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C44" w:rsidRDefault="001C2C44">
      <w:r>
        <w:separator/>
      </w:r>
    </w:p>
  </w:endnote>
  <w:endnote w:type="continuationSeparator" w:id="0">
    <w:p w:rsidR="001C2C44" w:rsidRDefault="001C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C44" w:rsidRDefault="001C2C44">
      <w:r>
        <w:separator/>
      </w:r>
    </w:p>
  </w:footnote>
  <w:footnote w:type="continuationSeparator" w:id="0">
    <w:p w:rsidR="001C2C44" w:rsidRDefault="001C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1C2C44"/>
    <w:rsid w:val="00217F62"/>
    <w:rsid w:val="004D4398"/>
    <w:rsid w:val="00502AF7"/>
    <w:rsid w:val="00602018"/>
    <w:rsid w:val="006D0CE1"/>
    <w:rsid w:val="008D3914"/>
    <w:rsid w:val="009261FD"/>
    <w:rsid w:val="009F196D"/>
    <w:rsid w:val="00A906D8"/>
    <w:rsid w:val="00AB5A74"/>
    <w:rsid w:val="00B800C0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E113"/>
  <w15:docId w15:val="{8E260AD2-D475-4A57-B6B7-4AB2ED5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2023-03-27T19:56:00Z</dcterms:modified>
</cp:coreProperties>
</file>