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454D" w14:textId="6BFC8620" w:rsidR="00602018" w:rsidRDefault="00602018" w:rsidP="00793F2B"/>
    <w:p w14:paraId="5EACB579" w14:textId="77777777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 xml:space="preserve">MENSAGEM LEGISLATIVA Nº. 51, DE </w:t>
      </w:r>
      <w:r>
        <w:rPr>
          <w:rFonts w:ascii="Book Antiqua" w:hAnsi="Book Antiqua"/>
          <w:b/>
          <w:sz w:val="24"/>
          <w:szCs w:val="24"/>
        </w:rPr>
        <w:t>20 DE JUNHO DE 2023</w:t>
      </w: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>.</w:t>
      </w:r>
    </w:p>
    <w:p w14:paraId="22BABBE6" w14:textId="77777777" w:rsidR="00793F2B" w:rsidRDefault="00793F2B" w:rsidP="00793F2B">
      <w:pPr>
        <w:jc w:val="both"/>
        <w:rPr>
          <w:rFonts w:ascii="Book Antiqua" w:eastAsia="Calibri" w:hAnsi="Book Antiqua"/>
          <w:bCs/>
          <w:iCs/>
          <w:color w:val="FF0000"/>
          <w:sz w:val="24"/>
          <w:szCs w:val="24"/>
        </w:rPr>
      </w:pPr>
    </w:p>
    <w:p w14:paraId="70C73155" w14:textId="77777777" w:rsidR="00793F2B" w:rsidRDefault="00793F2B" w:rsidP="00793F2B">
      <w:pPr>
        <w:jc w:val="both"/>
        <w:rPr>
          <w:rFonts w:ascii="Book Antiqua" w:eastAsia="Calibri" w:hAnsi="Book Antiqua"/>
          <w:b/>
          <w:color w:val="000000"/>
          <w:sz w:val="24"/>
          <w:szCs w:val="24"/>
        </w:rPr>
      </w:pPr>
    </w:p>
    <w:p w14:paraId="24BC6E5C" w14:textId="77777777" w:rsidR="00793F2B" w:rsidRDefault="00793F2B" w:rsidP="00793F2B">
      <w:pPr>
        <w:jc w:val="both"/>
        <w:rPr>
          <w:rFonts w:ascii="Book Antiqua" w:eastAsia="Calibri" w:hAnsi="Book Antiqua"/>
          <w:b/>
          <w:color w:val="000000"/>
          <w:sz w:val="24"/>
          <w:szCs w:val="24"/>
        </w:rPr>
      </w:pPr>
      <w:r>
        <w:rPr>
          <w:rFonts w:ascii="Book Antiqua" w:eastAsia="Calibri" w:hAnsi="Book Antiqua"/>
          <w:b/>
          <w:color w:val="000000"/>
          <w:sz w:val="24"/>
          <w:szCs w:val="24"/>
        </w:rPr>
        <w:t>EXCELENTÍSSIMO SENHOR</w:t>
      </w:r>
    </w:p>
    <w:p w14:paraId="6BE28939" w14:textId="77777777" w:rsidR="00793F2B" w:rsidRDefault="00793F2B" w:rsidP="00793F2B">
      <w:pPr>
        <w:jc w:val="both"/>
        <w:rPr>
          <w:rFonts w:ascii="Book Antiqua" w:eastAsia="Calibri" w:hAnsi="Book Antiqua"/>
          <w:b/>
          <w:color w:val="000000"/>
          <w:sz w:val="24"/>
          <w:szCs w:val="24"/>
        </w:rPr>
      </w:pPr>
      <w:r>
        <w:rPr>
          <w:rFonts w:ascii="Book Antiqua" w:eastAsia="Calibri" w:hAnsi="Book Antiqua"/>
          <w:b/>
          <w:color w:val="000000"/>
          <w:sz w:val="24"/>
          <w:szCs w:val="24"/>
        </w:rPr>
        <w:t>JOAQUIM PEREIRA DOS SANTOS</w:t>
      </w:r>
    </w:p>
    <w:p w14:paraId="6CB74CAF" w14:textId="77777777" w:rsidR="00793F2B" w:rsidRDefault="00793F2B" w:rsidP="00793F2B">
      <w:pPr>
        <w:jc w:val="both"/>
        <w:rPr>
          <w:rFonts w:ascii="Book Antiqua" w:eastAsia="Calibri" w:hAnsi="Book Antiqua"/>
          <w:b/>
          <w:color w:val="000000"/>
          <w:sz w:val="24"/>
          <w:szCs w:val="24"/>
        </w:rPr>
      </w:pPr>
      <w:r>
        <w:rPr>
          <w:rFonts w:ascii="Book Antiqua" w:eastAsia="Calibri" w:hAnsi="Book Antiqua"/>
          <w:b/>
          <w:color w:val="000000"/>
          <w:sz w:val="24"/>
          <w:szCs w:val="24"/>
        </w:rPr>
        <w:t>M. D. PRESIDENTE DA CÂMARA MUNICIPAL DE VEREADORES</w:t>
      </w:r>
    </w:p>
    <w:p w14:paraId="4F05D4E0" w14:textId="77777777" w:rsidR="00793F2B" w:rsidRDefault="00793F2B" w:rsidP="00793F2B">
      <w:pPr>
        <w:jc w:val="both"/>
        <w:rPr>
          <w:rFonts w:ascii="Book Antiqua" w:eastAsia="Calibri" w:hAnsi="Book Antiqua"/>
          <w:b/>
          <w:color w:val="000000"/>
          <w:sz w:val="24"/>
          <w:szCs w:val="24"/>
        </w:rPr>
      </w:pPr>
    </w:p>
    <w:p w14:paraId="2DC48698" w14:textId="77777777" w:rsidR="00793F2B" w:rsidRDefault="00793F2B" w:rsidP="00793F2B">
      <w:pPr>
        <w:jc w:val="both"/>
        <w:rPr>
          <w:rFonts w:ascii="Book Antiqua" w:eastAsia="Calibri" w:hAnsi="Book Antiqua"/>
          <w:b/>
          <w:color w:val="000000"/>
          <w:sz w:val="24"/>
          <w:szCs w:val="24"/>
        </w:rPr>
      </w:pPr>
      <w:r>
        <w:rPr>
          <w:rFonts w:ascii="Book Antiqua" w:eastAsia="Calibri" w:hAnsi="Book Antiqua"/>
          <w:b/>
          <w:color w:val="000000"/>
          <w:sz w:val="24"/>
          <w:szCs w:val="24"/>
        </w:rPr>
        <w:t>EXMOS. SRS. VEREADORES DA CÂMARA MUNICIPAL DE CAMPO NOVO DO PARECIS</w:t>
      </w:r>
    </w:p>
    <w:p w14:paraId="676C3A4D" w14:textId="77777777" w:rsidR="00793F2B" w:rsidRDefault="00793F2B" w:rsidP="00793F2B">
      <w:pPr>
        <w:tabs>
          <w:tab w:val="left" w:pos="-360"/>
        </w:tabs>
        <w:jc w:val="both"/>
        <w:rPr>
          <w:rFonts w:ascii="Book Antiqua" w:eastAsia="Calibri" w:hAnsi="Book Antiqua" w:cs="Rubik Light"/>
          <w:color w:val="FF0000"/>
          <w:sz w:val="24"/>
          <w:szCs w:val="24"/>
        </w:rPr>
      </w:pPr>
    </w:p>
    <w:p w14:paraId="3E0587F2" w14:textId="77777777" w:rsidR="00793F2B" w:rsidRDefault="00793F2B" w:rsidP="00793F2B">
      <w:pPr>
        <w:tabs>
          <w:tab w:val="left" w:pos="-360"/>
        </w:tabs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</w:p>
    <w:p w14:paraId="753D1EEF" w14:textId="77777777" w:rsidR="00793F2B" w:rsidRDefault="00793F2B" w:rsidP="00793F2B">
      <w:pPr>
        <w:tabs>
          <w:tab w:val="left" w:pos="-360"/>
        </w:tabs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Dirijo-me a Vossas Excelências, respeitosamente, na figura de Chefe do Poder do Executivo e pelos poderes a mim conferidos pela Lei Orgânica do Município, para encaminhar </w:t>
      </w:r>
      <w:r>
        <w:rPr>
          <w:rFonts w:ascii="Book Antiqua" w:eastAsia="Calibri" w:hAnsi="Book Antiqua" w:cs="Rubik Light"/>
          <w:b/>
          <w:color w:val="000000" w:themeColor="text1"/>
          <w:sz w:val="24"/>
          <w:szCs w:val="24"/>
        </w:rPr>
        <w:t>o Projeto de Lei nº 46/2023</w:t>
      </w: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, que conta com a seguinte ementa: </w:t>
      </w:r>
    </w:p>
    <w:p w14:paraId="44D8B6BA" w14:textId="77777777" w:rsidR="00793F2B" w:rsidRDefault="00793F2B" w:rsidP="00793F2B">
      <w:pPr>
        <w:ind w:left="3119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pt-BR"/>
        </w:rPr>
        <w:t>ALTERA O ART. 3º DA LEI Nº. 2.541/2023 QUE AUTORIZA O PODER EXECUTIVO MUNICIPAL A FIRMAR CONVÊNIO COM A UNIVERSIDADE FEDERAL DE MATO GROSSO E DÁ OUTRAS PROVIDÊNCIAS</w:t>
      </w:r>
    </w:p>
    <w:p w14:paraId="48E6D9CF" w14:textId="77777777" w:rsidR="00793F2B" w:rsidRDefault="00793F2B" w:rsidP="00793F2B">
      <w:pPr>
        <w:tabs>
          <w:tab w:val="left" w:pos="-360"/>
        </w:tabs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</w:p>
    <w:p w14:paraId="5B3EA4AD" w14:textId="77777777" w:rsidR="00793F2B" w:rsidRDefault="00793F2B" w:rsidP="00793F2B">
      <w:pPr>
        <w:tabs>
          <w:tab w:val="left" w:pos="-360"/>
        </w:tabs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Senhor Presidente</w:t>
      </w:r>
    </w:p>
    <w:p w14:paraId="0D406FD2" w14:textId="77777777" w:rsidR="00793F2B" w:rsidRDefault="00793F2B" w:rsidP="00793F2B">
      <w:pPr>
        <w:shd w:val="clear" w:color="auto" w:fill="FFFFFF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14:paraId="7C0E7F23" w14:textId="77777777" w:rsidR="00793F2B" w:rsidRDefault="00793F2B" w:rsidP="00793F2B">
      <w:pPr>
        <w:shd w:val="clear" w:color="auto" w:fill="FFFFFF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Tenho a honra de encaminhar a Vossa Excelência, a fim de ser submetido ao exame e deliberação dessa Egrégia Câmara, o incluso Projeto de Lei que altera o art. 3º da Lei n. 2.451/2023 </w:t>
      </w:r>
      <w:proofErr w:type="gramStart"/>
      <w:r>
        <w:rPr>
          <w:rFonts w:ascii="Book Antiqua" w:hAnsi="Book Antiqua"/>
          <w:sz w:val="24"/>
          <w:szCs w:val="24"/>
        </w:rPr>
        <w:t>que Autoriza</w:t>
      </w:r>
      <w:proofErr w:type="gramEnd"/>
      <w:r>
        <w:rPr>
          <w:rFonts w:ascii="Book Antiqua" w:hAnsi="Book Antiqua"/>
          <w:sz w:val="24"/>
          <w:szCs w:val="24"/>
        </w:rPr>
        <w:t xml:space="preserve"> o Poder Executivo Municipal a firmar convênio com a Fundação de Apoio e Desenvolvimento da Universidade Federal do Mato Grosso para a realização de processo Seletivo, com a Seleção e Formação de Gestores Escolares da Rede Pública Municipal de Educação de Campo Novo do Parecis.</w:t>
      </w:r>
    </w:p>
    <w:p w14:paraId="5330563A" w14:textId="77777777" w:rsidR="00793F2B" w:rsidRDefault="00793F2B" w:rsidP="00793F2B">
      <w:pPr>
        <w:shd w:val="clear" w:color="auto" w:fill="FFFFFF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Necessário se faz o presente projeto de Lei, haja vista que em seu art. 3º. constou um erro material na dotação orçamentária da seguinte forma:</w:t>
      </w:r>
    </w:p>
    <w:p w14:paraId="0068DA4C" w14:textId="77777777" w:rsidR="00793F2B" w:rsidRDefault="00793F2B" w:rsidP="00793F2B">
      <w:pPr>
        <w:shd w:val="clear" w:color="auto" w:fill="FFFFFF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Onde se lê:</w:t>
      </w:r>
    </w:p>
    <w:p w14:paraId="518B4650" w14:textId="77777777" w:rsidR="00793F2B" w:rsidRDefault="00793F2B" w:rsidP="00793F2B">
      <w:pPr>
        <w:shd w:val="clear" w:color="auto" w:fill="FFFFFF"/>
        <w:ind w:left="1701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Art. 3º Os valores contidos no art. 29 da presente Lei correrão por conta da seguinte dotação orçamentária:</w:t>
      </w:r>
    </w:p>
    <w:p w14:paraId="67154773" w14:textId="77777777" w:rsidR="00793F2B" w:rsidRDefault="00793F2B" w:rsidP="00793F2B">
      <w:pPr>
        <w:shd w:val="clear" w:color="auto" w:fill="FFFFFF"/>
        <w:ind w:left="1701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09. SECRETARIA MUNICIPAL DE EDUCAÇÃO</w:t>
      </w:r>
    </w:p>
    <w:p w14:paraId="3662ED94" w14:textId="77777777" w:rsidR="00793F2B" w:rsidRDefault="00793F2B" w:rsidP="00793F2B">
      <w:pPr>
        <w:shd w:val="clear" w:color="auto" w:fill="FFFFFF"/>
        <w:ind w:left="1701"/>
        <w:jc w:val="both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12.361.0007.20065 - Manutenção e Encargos com a Educação Básica - Ensino Fundamental</w:t>
      </w:r>
    </w:p>
    <w:p w14:paraId="0C4128B3" w14:textId="77777777" w:rsidR="00793F2B" w:rsidRDefault="00793F2B" w:rsidP="00793F2B">
      <w:pPr>
        <w:shd w:val="clear" w:color="auto" w:fill="FFFFFF"/>
        <w:ind w:left="1701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3.3.20.4 </w:t>
      </w:r>
      <w:proofErr w:type="gramStart"/>
      <w:r>
        <w:rPr>
          <w:rFonts w:ascii="Book Antiqua" w:hAnsi="Book Antiqua"/>
          <w:i/>
          <w:sz w:val="24"/>
          <w:szCs w:val="24"/>
        </w:rPr>
        <w:t>1.0000.Contribuições</w:t>
      </w:r>
      <w:proofErr w:type="gramEnd"/>
      <w:r>
        <w:rPr>
          <w:rFonts w:ascii="Book Antiqua" w:hAnsi="Book Antiqua"/>
          <w:i/>
          <w:sz w:val="24"/>
          <w:szCs w:val="24"/>
        </w:rPr>
        <w:t xml:space="preserve"> Sociais</w:t>
      </w:r>
    </w:p>
    <w:p w14:paraId="3AC31E04" w14:textId="77777777" w:rsidR="00793F2B" w:rsidRDefault="00793F2B" w:rsidP="00793F2B">
      <w:pPr>
        <w:shd w:val="clear" w:color="auto" w:fill="FFFFFF"/>
        <w:ind w:left="1701"/>
        <w:jc w:val="both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FONTE 2.500.1 001000 - Receita de Impostos e de Transferências de Impostos – Educação</w:t>
      </w:r>
    </w:p>
    <w:p w14:paraId="6A6341C3" w14:textId="77777777" w:rsidR="00793F2B" w:rsidRDefault="00793F2B" w:rsidP="00793F2B">
      <w:pPr>
        <w:shd w:val="clear" w:color="auto" w:fill="FFFFFF"/>
        <w:ind w:firstLine="1701"/>
        <w:jc w:val="both"/>
        <w:rPr>
          <w:rFonts w:ascii="Book Antiqua" w:hAnsi="Book Antiqua"/>
          <w:sz w:val="24"/>
          <w:szCs w:val="24"/>
        </w:rPr>
      </w:pPr>
    </w:p>
    <w:p w14:paraId="7CDECC86" w14:textId="77777777" w:rsidR="00793F2B" w:rsidRDefault="00793F2B" w:rsidP="00793F2B">
      <w:pPr>
        <w:shd w:val="clear" w:color="auto" w:fill="FFFFFF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Leia-se</w:t>
      </w:r>
    </w:p>
    <w:p w14:paraId="0A592619" w14:textId="77777777" w:rsidR="00793F2B" w:rsidRDefault="00793F2B" w:rsidP="00793F2B">
      <w:pPr>
        <w:shd w:val="clear" w:color="auto" w:fill="FFFFFF"/>
        <w:ind w:left="1701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Art. 3º Os valores contidos no art. 29 da presente Lei correrão por conta da seguinte dotação orçamentária:</w:t>
      </w:r>
    </w:p>
    <w:p w14:paraId="19173279" w14:textId="77777777" w:rsidR="00793F2B" w:rsidRDefault="00793F2B" w:rsidP="00793F2B">
      <w:pPr>
        <w:shd w:val="clear" w:color="auto" w:fill="FFFFFF"/>
        <w:ind w:left="1701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09. SECRETARIA MUNICIPAL DE EDUCAÇÃO</w:t>
      </w:r>
    </w:p>
    <w:p w14:paraId="29F817F0" w14:textId="77777777" w:rsidR="00793F2B" w:rsidRDefault="00793F2B" w:rsidP="00793F2B">
      <w:pPr>
        <w:shd w:val="clear" w:color="auto" w:fill="FFFFFF"/>
        <w:ind w:left="1701"/>
        <w:jc w:val="both"/>
        <w:rPr>
          <w:rFonts w:ascii="Book Antiqua" w:hAnsi="Book Antiqua"/>
          <w:b/>
          <w:i/>
          <w:sz w:val="24"/>
          <w:szCs w:val="24"/>
          <w:u w:val="single"/>
        </w:rPr>
      </w:pPr>
      <w:r>
        <w:rPr>
          <w:rFonts w:ascii="Book Antiqua" w:hAnsi="Book Antiqua"/>
          <w:b/>
          <w:i/>
          <w:sz w:val="24"/>
          <w:szCs w:val="24"/>
          <w:u w:val="single"/>
        </w:rPr>
        <w:t>12.122.0002.20059 - Manutenção c Encargos com a Secretaria de Educação</w:t>
      </w:r>
    </w:p>
    <w:p w14:paraId="2DBB0CB5" w14:textId="77777777" w:rsidR="00793F2B" w:rsidRDefault="00793F2B" w:rsidP="00793F2B">
      <w:pPr>
        <w:shd w:val="clear" w:color="auto" w:fill="FFFFFF"/>
        <w:ind w:left="1701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3.3.20.</w:t>
      </w:r>
      <w:proofErr w:type="gramStart"/>
      <w:r>
        <w:rPr>
          <w:rFonts w:ascii="Book Antiqua" w:hAnsi="Book Antiqua"/>
          <w:i/>
          <w:sz w:val="24"/>
          <w:szCs w:val="24"/>
        </w:rPr>
        <w:t>41.0000.Contribuições</w:t>
      </w:r>
      <w:proofErr w:type="gramEnd"/>
      <w:r>
        <w:rPr>
          <w:rFonts w:ascii="Book Antiqua" w:hAnsi="Book Antiqua"/>
          <w:i/>
          <w:sz w:val="24"/>
          <w:szCs w:val="24"/>
        </w:rPr>
        <w:t xml:space="preserve"> Sociais</w:t>
      </w:r>
    </w:p>
    <w:p w14:paraId="7BE35045" w14:textId="77777777" w:rsidR="00793F2B" w:rsidRDefault="00793F2B" w:rsidP="00793F2B">
      <w:pPr>
        <w:shd w:val="clear" w:color="auto" w:fill="FFFFFF"/>
        <w:ind w:left="1701"/>
        <w:jc w:val="both"/>
        <w:rPr>
          <w:rFonts w:ascii="Book Antiqua" w:hAnsi="Book Antiqua"/>
          <w:b/>
          <w:i/>
          <w:sz w:val="24"/>
          <w:szCs w:val="24"/>
          <w:u w:val="single"/>
        </w:rPr>
      </w:pPr>
      <w:r>
        <w:rPr>
          <w:rFonts w:ascii="Book Antiqua" w:hAnsi="Book Antiqua"/>
          <w:b/>
          <w:i/>
          <w:sz w:val="24"/>
          <w:szCs w:val="24"/>
          <w:u w:val="single"/>
        </w:rPr>
        <w:lastRenderedPageBreak/>
        <w:t>FONTE 1.500.1 001 000 - Receita de Impostos e de Transferências de Impostos - Educação</w:t>
      </w:r>
    </w:p>
    <w:p w14:paraId="5A8B6312" w14:textId="77777777" w:rsidR="00793F2B" w:rsidRDefault="00793F2B" w:rsidP="00793F2B">
      <w:pPr>
        <w:shd w:val="clear" w:color="auto" w:fill="FFFFFF"/>
        <w:ind w:firstLine="1701"/>
        <w:jc w:val="both"/>
        <w:rPr>
          <w:rFonts w:ascii="Book Antiqua" w:hAnsi="Book Antiqua"/>
          <w:sz w:val="24"/>
          <w:szCs w:val="24"/>
        </w:rPr>
      </w:pPr>
    </w:p>
    <w:p w14:paraId="30649B0F" w14:textId="77777777" w:rsidR="00793F2B" w:rsidRDefault="00793F2B" w:rsidP="00793F2B">
      <w:pPr>
        <w:shd w:val="clear" w:color="auto" w:fill="FFFFFF"/>
        <w:ind w:firstLine="1701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Ao encaminhar a presente mensagem ao Poder Legislativo Municipal reiteramos nosso compromisso com a garantia do direito a educação vetor essencial para o desenvolvimento econômico e social do município, e por todos os motivos alhures expostos, solicitamos a tramitação em </w:t>
      </w:r>
      <w:r>
        <w:rPr>
          <w:rFonts w:ascii="Book Antiqua" w:hAnsi="Book Antiqua"/>
          <w:b/>
          <w:sz w:val="24"/>
          <w:szCs w:val="24"/>
        </w:rPr>
        <w:t>REGIME DE URGÊNCIA ESPECIAL.</w:t>
      </w:r>
    </w:p>
    <w:p w14:paraId="1E9D490C" w14:textId="77777777" w:rsidR="00793F2B" w:rsidRDefault="00793F2B" w:rsidP="00793F2B">
      <w:pPr>
        <w:tabs>
          <w:tab w:val="left" w:pos="-360"/>
        </w:tabs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Sendo assim, considerando o interesse </w:t>
      </w:r>
      <w:proofErr w:type="spellStart"/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>publico</w:t>
      </w:r>
      <w:proofErr w:type="spellEnd"/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 cristalino demonstrado no presente Projeto de Lei, elaborado em conformidade com a legislação vigente, prevaleço-me da oportunidade para reiterar a Vossa Excelência e a seus ilustres Pares a manifestação do meu singular apreço, encaminhando-lhes o presente Projeto de Lei para análise e, posterior, aprovação.</w:t>
      </w:r>
    </w:p>
    <w:p w14:paraId="1308067D" w14:textId="77777777" w:rsidR="00793F2B" w:rsidRDefault="00793F2B" w:rsidP="00793F2B">
      <w:pPr>
        <w:tabs>
          <w:tab w:val="left" w:pos="-360"/>
        </w:tabs>
        <w:jc w:val="center"/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</w:pPr>
    </w:p>
    <w:p w14:paraId="35ED9492" w14:textId="77777777" w:rsidR="00793F2B" w:rsidRDefault="00793F2B" w:rsidP="00793F2B">
      <w:pPr>
        <w:tabs>
          <w:tab w:val="left" w:pos="-360"/>
        </w:tabs>
        <w:jc w:val="center"/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</w:pPr>
    </w:p>
    <w:p w14:paraId="7669707D" w14:textId="77777777" w:rsidR="00793F2B" w:rsidRDefault="00793F2B" w:rsidP="00793F2B">
      <w:pPr>
        <w:tabs>
          <w:tab w:val="left" w:pos="-360"/>
        </w:tabs>
        <w:jc w:val="center"/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  <w:t>RAFAEL MACHADO</w:t>
      </w:r>
    </w:p>
    <w:p w14:paraId="460D683E" w14:textId="77777777" w:rsidR="00793F2B" w:rsidRDefault="00793F2B" w:rsidP="00793F2B">
      <w:pPr>
        <w:jc w:val="center"/>
        <w:rPr>
          <w:rFonts w:ascii="Book Antiqua" w:hAnsi="Book Antiqua"/>
          <w:b/>
          <w:smallCaps/>
          <w:sz w:val="24"/>
          <w:szCs w:val="24"/>
        </w:rPr>
      </w:pPr>
      <w:r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  <w:t>Prefeito Municipal</w:t>
      </w:r>
    </w:p>
    <w:p w14:paraId="0B64DDAE" w14:textId="77777777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379916CE" w14:textId="77777777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070CB854" w14:textId="77777777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0E0819AD" w14:textId="77777777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67CDCD4C" w14:textId="77777777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5D49D970" w14:textId="77777777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75278F0D" w14:textId="77777777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09A7DF1C" w14:textId="4DAF31F8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551CCBB0" w14:textId="4CBEFB8C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55C5172E" w14:textId="05171A14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625026FD" w14:textId="37F49AD1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3DE414C6" w14:textId="71FDC964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3023FCE3" w14:textId="6FA9582B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4EA8634E" w14:textId="2CF68094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07AF6E0F" w14:textId="701DE314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459D67DB" w14:textId="42A6247C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7AD28069" w14:textId="78953467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0F0841CA" w14:textId="4AD0AB4A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4248059B" w14:textId="600BEF56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44E9A2E3" w14:textId="521AC6D7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684B00EB" w14:textId="206F16E8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60CE8C75" w14:textId="6EEF5DF6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6FF49110" w14:textId="146E05D5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5BE268F6" w14:textId="17E18222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414A00E2" w14:textId="4F10B039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4E45578B" w14:textId="553C4B5B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0523D66D" w14:textId="5BCC1C20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405FE3F9" w14:textId="39B993F6" w:rsidR="00914E22" w:rsidRDefault="00914E22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1F6E094E" w14:textId="5B67AD02" w:rsidR="00914E22" w:rsidRDefault="00914E22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3364FDFE" w14:textId="4470D210" w:rsidR="00914E22" w:rsidRDefault="00914E22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37379305" w14:textId="6A0FED2C" w:rsidR="00914E22" w:rsidRDefault="00914E22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000AA055" w14:textId="77777777" w:rsidR="00914E22" w:rsidRDefault="00914E22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0826F28B" w14:textId="77777777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593368E8" w14:textId="77777777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14:paraId="244C5EC8" w14:textId="77777777" w:rsidR="00793F2B" w:rsidRDefault="00793F2B" w:rsidP="00793F2B">
      <w:pPr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lastRenderedPageBreak/>
        <w:t>PROJETO DE LEI MUNICIPAL Nº. 46, DE 20 DE JUNHO DE 2023.</w:t>
      </w:r>
    </w:p>
    <w:p w14:paraId="20DCD19C" w14:textId="77777777" w:rsidR="00793F2B" w:rsidRDefault="00793F2B" w:rsidP="00793F2B">
      <w:pPr>
        <w:jc w:val="both"/>
        <w:rPr>
          <w:rFonts w:ascii="Book Antiqua" w:hAnsi="Book Antiqua" w:cs="Rubik Light"/>
          <w:sz w:val="24"/>
          <w:szCs w:val="24"/>
        </w:rPr>
      </w:pPr>
    </w:p>
    <w:p w14:paraId="526214EE" w14:textId="77777777" w:rsidR="00793F2B" w:rsidRDefault="00793F2B" w:rsidP="00793F2B">
      <w:pPr>
        <w:ind w:left="3119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pt-BR"/>
        </w:rPr>
        <w:t>ALTERA O ART. 3º DA LEI Nº. 2.541/2023 QUE AUTORIZA O PODER EXECUTIVO MUNICIPAL A FIRMAR CONVÊNIO COM A UNIVERSIDADE FEDERAL DE MATO GROSSO E DÁ OUTRAS PROVIDÊNCIAS</w:t>
      </w:r>
    </w:p>
    <w:p w14:paraId="17C9BE56" w14:textId="77777777" w:rsidR="00793F2B" w:rsidRDefault="00793F2B" w:rsidP="00793F2B">
      <w:pPr>
        <w:jc w:val="both"/>
        <w:rPr>
          <w:rFonts w:ascii="Book Antiqua" w:hAnsi="Book Antiqua" w:cs="Rubik Light"/>
          <w:sz w:val="24"/>
          <w:szCs w:val="24"/>
        </w:rPr>
      </w:pPr>
    </w:p>
    <w:p w14:paraId="3197B4D9" w14:textId="77777777" w:rsidR="00793F2B" w:rsidRDefault="00793F2B" w:rsidP="00793F2B">
      <w:pPr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hAnsi="Book Antiqua" w:cs="Rubik Light"/>
          <w:b/>
          <w:sz w:val="24"/>
          <w:szCs w:val="24"/>
        </w:rPr>
        <w:t xml:space="preserve"> RAFAEL MACHADO</w:t>
      </w:r>
      <w:r>
        <w:rPr>
          <w:rFonts w:ascii="Book Antiqua" w:hAnsi="Book Antiqua" w:cs="Rubik Light"/>
          <w:sz w:val="24"/>
          <w:szCs w:val="24"/>
        </w:rPr>
        <w:t>, Prefeito Municipal de Campo Novo do Parecis, Estado de Mato Grosso, faz saber que a Câmara Municipal aprovou e eu sanciono a seguinte:</w:t>
      </w:r>
    </w:p>
    <w:p w14:paraId="2401A6E0" w14:textId="77777777" w:rsidR="00793F2B" w:rsidRDefault="00793F2B" w:rsidP="00793F2B">
      <w:pPr>
        <w:ind w:firstLine="1701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hAnsi="Book Antiqua" w:cs="Rubik Light"/>
          <w:b/>
          <w:sz w:val="24"/>
          <w:szCs w:val="24"/>
        </w:rPr>
        <w:t>L E I</w:t>
      </w:r>
    </w:p>
    <w:p w14:paraId="6E6BA222" w14:textId="77777777" w:rsidR="00793F2B" w:rsidRDefault="00793F2B" w:rsidP="00793F2B">
      <w:pPr>
        <w:shd w:val="clear" w:color="auto" w:fill="FFFFFF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Art. 1º</w:t>
      </w:r>
      <w:r>
        <w:rPr>
          <w:rFonts w:ascii="Book Antiqua" w:hAnsi="Book Antiqua"/>
          <w:sz w:val="24"/>
          <w:szCs w:val="24"/>
        </w:rPr>
        <w:t>. Altera o art. 3º. da Lei nº. 2.451 de 13 de junho de 2023, que passa a vigorar com a seguinte redação:</w:t>
      </w:r>
    </w:p>
    <w:p w14:paraId="3237EC7C" w14:textId="77777777" w:rsidR="00793F2B" w:rsidRDefault="00793F2B" w:rsidP="00793F2B">
      <w:pPr>
        <w:shd w:val="clear" w:color="auto" w:fill="FFFFFF"/>
        <w:ind w:left="1701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Art. 3º Os valores contidos no art. 29 da presente Lei correrão por conta da seguinte dotação orçamentária:</w:t>
      </w:r>
    </w:p>
    <w:p w14:paraId="26782DE3" w14:textId="77777777" w:rsidR="00793F2B" w:rsidRDefault="00793F2B" w:rsidP="00793F2B">
      <w:pPr>
        <w:shd w:val="clear" w:color="auto" w:fill="FFFFFF"/>
        <w:ind w:left="1701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09. SECRETARIA MUNICIPAL DE EDUCAÇÃO</w:t>
      </w:r>
    </w:p>
    <w:p w14:paraId="6B8512F6" w14:textId="77777777" w:rsidR="00793F2B" w:rsidRDefault="00793F2B" w:rsidP="00793F2B">
      <w:pPr>
        <w:shd w:val="clear" w:color="auto" w:fill="FFFFFF"/>
        <w:ind w:left="1701"/>
        <w:jc w:val="both"/>
        <w:rPr>
          <w:rFonts w:ascii="Book Antiqua" w:hAnsi="Book Antiqua"/>
          <w:b/>
          <w:i/>
          <w:sz w:val="24"/>
          <w:szCs w:val="24"/>
          <w:u w:val="single"/>
        </w:rPr>
      </w:pPr>
      <w:r>
        <w:rPr>
          <w:rFonts w:ascii="Book Antiqua" w:hAnsi="Book Antiqua"/>
          <w:b/>
          <w:i/>
          <w:sz w:val="24"/>
          <w:szCs w:val="24"/>
          <w:u w:val="single"/>
        </w:rPr>
        <w:t>12.122.0002.20059 - Manutenção c Encargos com a Secretaria de Educação</w:t>
      </w:r>
    </w:p>
    <w:p w14:paraId="6B355BBB" w14:textId="77777777" w:rsidR="00793F2B" w:rsidRDefault="00793F2B" w:rsidP="00793F2B">
      <w:pPr>
        <w:shd w:val="clear" w:color="auto" w:fill="FFFFFF"/>
        <w:ind w:left="1701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3.3.20.</w:t>
      </w:r>
      <w:proofErr w:type="gramStart"/>
      <w:r>
        <w:rPr>
          <w:rFonts w:ascii="Book Antiqua" w:hAnsi="Book Antiqua"/>
          <w:i/>
          <w:sz w:val="24"/>
          <w:szCs w:val="24"/>
        </w:rPr>
        <w:t>41.0000.Contribuições</w:t>
      </w:r>
      <w:proofErr w:type="gramEnd"/>
      <w:r>
        <w:rPr>
          <w:rFonts w:ascii="Book Antiqua" w:hAnsi="Book Antiqua"/>
          <w:i/>
          <w:sz w:val="24"/>
          <w:szCs w:val="24"/>
        </w:rPr>
        <w:t xml:space="preserve"> Sociais</w:t>
      </w:r>
    </w:p>
    <w:p w14:paraId="790CF237" w14:textId="77777777" w:rsidR="00793F2B" w:rsidRDefault="00793F2B" w:rsidP="00793F2B">
      <w:pPr>
        <w:shd w:val="clear" w:color="auto" w:fill="FFFFFF"/>
        <w:ind w:left="1701"/>
        <w:jc w:val="both"/>
        <w:rPr>
          <w:rFonts w:ascii="Book Antiqua" w:hAnsi="Book Antiqua"/>
          <w:b/>
          <w:i/>
          <w:sz w:val="24"/>
          <w:szCs w:val="24"/>
          <w:u w:val="single"/>
        </w:rPr>
      </w:pPr>
      <w:r>
        <w:rPr>
          <w:rFonts w:ascii="Book Antiqua" w:hAnsi="Book Antiqua"/>
          <w:b/>
          <w:i/>
          <w:sz w:val="24"/>
          <w:szCs w:val="24"/>
          <w:u w:val="single"/>
        </w:rPr>
        <w:t>FONTE 1.500.1 001 000 - Receita de Impostos e de Transferências de Impostos - Educação</w:t>
      </w:r>
    </w:p>
    <w:p w14:paraId="00B52DBB" w14:textId="77777777" w:rsidR="00793F2B" w:rsidRDefault="00793F2B" w:rsidP="00793F2B">
      <w:pPr>
        <w:jc w:val="both"/>
        <w:rPr>
          <w:rFonts w:ascii="Book Antiqua" w:hAnsi="Book Antiqua"/>
          <w:b/>
          <w:sz w:val="24"/>
          <w:szCs w:val="24"/>
          <w:shd w:val="clear" w:color="auto" w:fill="FFFFFF"/>
        </w:rPr>
      </w:pPr>
    </w:p>
    <w:p w14:paraId="41A81B40" w14:textId="77777777" w:rsidR="00793F2B" w:rsidRDefault="00793F2B" w:rsidP="00793F2B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 xml:space="preserve">Art. 2º. </w:t>
      </w:r>
      <w:r>
        <w:rPr>
          <w:rFonts w:ascii="Book Antiqua" w:hAnsi="Book Antiqua"/>
          <w:sz w:val="24"/>
          <w:szCs w:val="24"/>
        </w:rPr>
        <w:t>Esta lei entra em vigor na data de sua publicação, revogando as disposições em contrário.</w:t>
      </w:r>
    </w:p>
    <w:p w14:paraId="692A488E" w14:textId="09EF4D39" w:rsidR="00793F2B" w:rsidRDefault="00793F2B" w:rsidP="00793F2B">
      <w:pPr>
        <w:jc w:val="both"/>
        <w:rPr>
          <w:rFonts w:ascii="Book Antiqua" w:hAnsi="Book Antiqua" w:cs="Arial"/>
          <w:color w:val="000000" w:themeColor="text1"/>
          <w:sz w:val="24"/>
          <w:szCs w:val="24"/>
        </w:rPr>
      </w:pPr>
      <w:r>
        <w:rPr>
          <w:rFonts w:ascii="Book Antiqua" w:hAnsi="Book Antiqua" w:cs="Arial"/>
          <w:color w:val="000000" w:themeColor="text1"/>
          <w:sz w:val="24"/>
          <w:szCs w:val="24"/>
        </w:rPr>
        <w:t>Gabinete do Prefeito Municipal de Campo Novo do Parecis - MT, no dia 20 de junho de 2023.</w:t>
      </w:r>
    </w:p>
    <w:p w14:paraId="3C723550" w14:textId="3C08209A" w:rsidR="00793F2B" w:rsidRDefault="00793F2B" w:rsidP="00793F2B">
      <w:pPr>
        <w:jc w:val="both"/>
        <w:rPr>
          <w:rFonts w:ascii="Book Antiqua" w:hAnsi="Book Antiqua" w:cs="Arial"/>
          <w:color w:val="000000" w:themeColor="text1"/>
          <w:sz w:val="24"/>
          <w:szCs w:val="24"/>
        </w:rPr>
      </w:pPr>
    </w:p>
    <w:p w14:paraId="1ED788FE" w14:textId="77777777" w:rsidR="00793F2B" w:rsidRDefault="00793F2B" w:rsidP="00793F2B">
      <w:pPr>
        <w:jc w:val="both"/>
        <w:rPr>
          <w:rFonts w:ascii="Book Antiqua" w:hAnsi="Book Antiqua" w:cs="Arial"/>
          <w:color w:val="000000" w:themeColor="text1"/>
          <w:sz w:val="24"/>
          <w:szCs w:val="24"/>
        </w:rPr>
      </w:pPr>
    </w:p>
    <w:p w14:paraId="162E60E1" w14:textId="77777777" w:rsidR="00793F2B" w:rsidRDefault="00793F2B" w:rsidP="00793F2B">
      <w:pPr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14:paraId="0C4763CB" w14:textId="77777777" w:rsidR="00793F2B" w:rsidRDefault="00793F2B" w:rsidP="00793F2B">
      <w:pPr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  <w:t>RAFAEL MACHADO</w:t>
      </w:r>
    </w:p>
    <w:p w14:paraId="29CC243C" w14:textId="77777777" w:rsidR="00793F2B" w:rsidRDefault="00793F2B" w:rsidP="00793F2B">
      <w:pPr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  <w:t>Prefeito Municipal</w:t>
      </w:r>
    </w:p>
    <w:p w14:paraId="1796E233" w14:textId="0474067C" w:rsidR="00793F2B" w:rsidRDefault="00793F2B" w:rsidP="00793F2B">
      <w:pPr>
        <w:tabs>
          <w:tab w:val="left" w:pos="1418"/>
          <w:tab w:val="left" w:pos="6521"/>
          <w:tab w:val="decimal" w:pos="7938"/>
        </w:tabs>
        <w:ind w:firstLine="1418"/>
        <w:jc w:val="both"/>
        <w:rPr>
          <w:rFonts w:ascii="Book Antiqua" w:hAnsi="Book Antiqua" w:cs="Arial"/>
          <w:bCs/>
          <w:iCs/>
          <w:color w:val="000000" w:themeColor="text1"/>
          <w:sz w:val="24"/>
          <w:szCs w:val="24"/>
        </w:rPr>
      </w:pPr>
    </w:p>
    <w:p w14:paraId="722978B1" w14:textId="77777777" w:rsidR="00793F2B" w:rsidRDefault="00793F2B" w:rsidP="00793F2B">
      <w:pPr>
        <w:tabs>
          <w:tab w:val="left" w:pos="1418"/>
          <w:tab w:val="left" w:pos="6521"/>
          <w:tab w:val="decimal" w:pos="7938"/>
        </w:tabs>
        <w:ind w:firstLine="1418"/>
        <w:jc w:val="both"/>
        <w:rPr>
          <w:rFonts w:ascii="Book Antiqua" w:hAnsi="Book Antiqua" w:cs="Arial"/>
          <w:bCs/>
          <w:iCs/>
          <w:color w:val="000000" w:themeColor="text1"/>
          <w:sz w:val="24"/>
          <w:szCs w:val="24"/>
        </w:rPr>
      </w:pPr>
    </w:p>
    <w:p w14:paraId="12706E2F" w14:textId="77777777" w:rsidR="00793F2B" w:rsidRDefault="00793F2B" w:rsidP="00793F2B">
      <w:pPr>
        <w:tabs>
          <w:tab w:val="left" w:pos="1418"/>
          <w:tab w:val="left" w:pos="6521"/>
          <w:tab w:val="decimal" w:pos="7938"/>
        </w:tabs>
        <w:jc w:val="both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Cs/>
          <w:iCs/>
          <w:color w:val="000000" w:themeColor="text1"/>
          <w:sz w:val="24"/>
          <w:szCs w:val="24"/>
        </w:rPr>
        <w:t>Registrado na Secretaria Municipal de Administração, publicado no Diário Oficial do Município/Jornal Oficial Eletrônico dos</w:t>
      </w:r>
      <w:r>
        <w:rPr>
          <w:rFonts w:ascii="Book Antiqua" w:hAnsi="Book Antiqua" w:cs="Arial"/>
          <w:bCs/>
          <w:iCs/>
          <w:sz w:val="24"/>
          <w:szCs w:val="24"/>
        </w:rPr>
        <w:t xml:space="preserve"> Municípios, Portal Transparência do Município e por afixação no local de costume, data supra, cumpra-se.</w:t>
      </w:r>
    </w:p>
    <w:p w14:paraId="7E3FC8A1" w14:textId="77777777" w:rsidR="00793F2B" w:rsidRDefault="00793F2B" w:rsidP="00793F2B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</w:p>
    <w:p w14:paraId="7000B43C" w14:textId="77777777" w:rsidR="00793F2B" w:rsidRDefault="00793F2B" w:rsidP="00793F2B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</w:p>
    <w:p w14:paraId="660F436D" w14:textId="77777777" w:rsidR="00793F2B" w:rsidRDefault="00793F2B" w:rsidP="00793F2B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>MÁRCIO ANTÃO CANTERLE</w:t>
      </w:r>
    </w:p>
    <w:p w14:paraId="729AA082" w14:textId="77777777" w:rsidR="00793F2B" w:rsidRDefault="00793F2B" w:rsidP="00793F2B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>Secretário Municipal de Administração</w:t>
      </w:r>
    </w:p>
    <w:p w14:paraId="310C9B5B" w14:textId="77777777" w:rsidR="00793F2B" w:rsidRDefault="00793F2B" w:rsidP="00793F2B">
      <w:pPr>
        <w:jc w:val="center"/>
        <w:rPr>
          <w:rFonts w:ascii="Book Antiqua" w:hAnsi="Book Antiqua"/>
          <w:sz w:val="24"/>
          <w:szCs w:val="24"/>
        </w:rPr>
      </w:pPr>
    </w:p>
    <w:p w14:paraId="51B262C0" w14:textId="77777777" w:rsidR="00793F2B" w:rsidRPr="00793F2B" w:rsidRDefault="00793F2B" w:rsidP="00793F2B"/>
    <w:sectPr w:rsidR="00793F2B" w:rsidRPr="00793F2B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8CBF" w14:textId="77777777" w:rsidR="003A17B0" w:rsidRDefault="003A17B0">
      <w:r>
        <w:separator/>
      </w:r>
    </w:p>
  </w:endnote>
  <w:endnote w:type="continuationSeparator" w:id="0">
    <w:p w14:paraId="6FCE32E4" w14:textId="77777777" w:rsidR="003A17B0" w:rsidRDefault="003A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bik Light">
    <w:altName w:val="Times New Roman"/>
    <w:charset w:val="00"/>
    <w:family w:val="auto"/>
    <w:pitch w:val="variable"/>
    <w:sig w:usb0="00000000" w:usb1="5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D74D" w14:textId="77777777" w:rsidR="003A17B0" w:rsidRDefault="003A17B0">
      <w:r>
        <w:separator/>
      </w:r>
    </w:p>
  </w:footnote>
  <w:footnote w:type="continuationSeparator" w:id="0">
    <w:p w14:paraId="5FEBE168" w14:textId="77777777" w:rsidR="003A17B0" w:rsidRDefault="003A1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65DCF"/>
    <w:rsid w:val="001915A3"/>
    <w:rsid w:val="00217F62"/>
    <w:rsid w:val="002F2AB7"/>
    <w:rsid w:val="003A17B0"/>
    <w:rsid w:val="004D4398"/>
    <w:rsid w:val="00502AF7"/>
    <w:rsid w:val="00602018"/>
    <w:rsid w:val="006D0CE1"/>
    <w:rsid w:val="00793F2B"/>
    <w:rsid w:val="00914E22"/>
    <w:rsid w:val="009261FD"/>
    <w:rsid w:val="009F196D"/>
    <w:rsid w:val="00A906D8"/>
    <w:rsid w:val="00AB5A74"/>
    <w:rsid w:val="00B631C3"/>
    <w:rsid w:val="00F071AE"/>
    <w:rsid w:val="00F42601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D565"/>
  <w15:docId w15:val="{6503423C-0BFE-42A3-807F-36DC0C76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dcterms:created xsi:type="dcterms:W3CDTF">2021-01-26T12:10:00Z</dcterms:created>
  <dcterms:modified xsi:type="dcterms:W3CDTF">2023-07-06T18:56:00Z</dcterms:modified>
</cp:coreProperties>
</file>