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01E2B" w14:textId="4E7F12A9" w:rsidR="00E430E1" w:rsidRPr="002D3EF6" w:rsidRDefault="00E70330" w:rsidP="002D3EF6">
      <w:pPr>
        <w:spacing w:after="0" w:line="360" w:lineRule="auto"/>
        <w:rPr>
          <w:rFonts w:ascii="Calibri" w:hAnsi="Calibri" w:cs="Calibri"/>
          <w:noProof/>
          <w:sz w:val="24"/>
          <w:szCs w:val="24"/>
          <w:lang w:eastAsia="pt-BR"/>
        </w:rPr>
      </w:pPr>
      <w:r w:rsidRPr="002D3EF6">
        <w:rPr>
          <w:rFonts w:ascii="Calibri" w:hAnsi="Calibri" w:cs="Calibri"/>
          <w:noProof/>
          <w:sz w:val="24"/>
          <w:szCs w:val="24"/>
          <w:lang w:eastAsia="pt-BR"/>
        </w:rPr>
        <w:drawing>
          <wp:inline distT="0" distB="0" distL="0" distR="0" wp14:anchorId="7BFBBAD4" wp14:editId="3A6C8F4A">
            <wp:extent cx="5400040" cy="669471"/>
            <wp:effectExtent l="0" t="0" r="0" b="0"/>
            <wp:docPr id="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669471"/>
                    </a:xfrm>
                    <a:prstGeom prst="rect">
                      <a:avLst/>
                    </a:prstGeom>
                  </pic:spPr>
                </pic:pic>
              </a:graphicData>
            </a:graphic>
          </wp:inline>
        </w:drawing>
      </w:r>
    </w:p>
    <w:p w14:paraId="18812A83" w14:textId="327A9FD9" w:rsidR="00E70330" w:rsidRPr="002D3EF6" w:rsidRDefault="00E70330" w:rsidP="002D3EF6">
      <w:pPr>
        <w:spacing w:after="0" w:line="360" w:lineRule="auto"/>
        <w:jc w:val="center"/>
        <w:rPr>
          <w:rFonts w:ascii="Calibri" w:hAnsi="Calibri" w:cs="Calibri"/>
          <w:b/>
          <w:bCs/>
          <w:sz w:val="24"/>
          <w:szCs w:val="24"/>
        </w:rPr>
      </w:pPr>
      <w:r w:rsidRPr="002D3EF6">
        <w:rPr>
          <w:rFonts w:ascii="Calibri" w:hAnsi="Calibri" w:cs="Calibri"/>
          <w:b/>
          <w:bCs/>
          <w:sz w:val="24"/>
          <w:szCs w:val="24"/>
        </w:rPr>
        <w:t>AUTÓGRAFO Nº 2.2</w:t>
      </w:r>
      <w:r w:rsidR="00FF4581" w:rsidRPr="002D3EF6">
        <w:rPr>
          <w:rFonts w:ascii="Calibri" w:hAnsi="Calibri" w:cs="Calibri"/>
          <w:b/>
          <w:bCs/>
          <w:sz w:val="24"/>
          <w:szCs w:val="24"/>
        </w:rPr>
        <w:t>1</w:t>
      </w:r>
      <w:r w:rsidR="002D3EF6" w:rsidRPr="002D3EF6">
        <w:rPr>
          <w:rFonts w:ascii="Calibri" w:hAnsi="Calibri" w:cs="Calibri"/>
          <w:b/>
          <w:bCs/>
          <w:sz w:val="24"/>
          <w:szCs w:val="24"/>
        </w:rPr>
        <w:t>5</w:t>
      </w:r>
      <w:r w:rsidRPr="002D3EF6">
        <w:rPr>
          <w:rFonts w:ascii="Calibri" w:hAnsi="Calibri" w:cs="Calibri"/>
          <w:b/>
          <w:bCs/>
          <w:sz w:val="24"/>
          <w:szCs w:val="24"/>
        </w:rPr>
        <w:t xml:space="preserve">, DE </w:t>
      </w:r>
      <w:r w:rsidR="002D3EF6" w:rsidRPr="002D3EF6">
        <w:rPr>
          <w:rFonts w:ascii="Calibri" w:hAnsi="Calibri" w:cs="Calibri"/>
          <w:b/>
          <w:bCs/>
          <w:sz w:val="24"/>
          <w:szCs w:val="24"/>
        </w:rPr>
        <w:t>03</w:t>
      </w:r>
      <w:r w:rsidRPr="002D3EF6">
        <w:rPr>
          <w:rFonts w:ascii="Calibri" w:hAnsi="Calibri" w:cs="Calibri"/>
          <w:b/>
          <w:bCs/>
          <w:sz w:val="24"/>
          <w:szCs w:val="24"/>
        </w:rPr>
        <w:t xml:space="preserve"> DE </w:t>
      </w:r>
      <w:r w:rsidR="002D3EF6" w:rsidRPr="002D3EF6">
        <w:rPr>
          <w:rFonts w:ascii="Calibri" w:hAnsi="Calibri" w:cs="Calibri"/>
          <w:b/>
          <w:bCs/>
          <w:sz w:val="24"/>
          <w:szCs w:val="24"/>
        </w:rPr>
        <w:t>SETEMBRO</w:t>
      </w:r>
      <w:r w:rsidRPr="002D3EF6">
        <w:rPr>
          <w:rFonts w:ascii="Calibri" w:hAnsi="Calibri" w:cs="Calibri"/>
          <w:b/>
          <w:bCs/>
          <w:sz w:val="24"/>
          <w:szCs w:val="24"/>
        </w:rPr>
        <w:t xml:space="preserve"> DE 2024</w:t>
      </w:r>
    </w:p>
    <w:p w14:paraId="749C0E95" w14:textId="77777777" w:rsidR="00C147E9" w:rsidRPr="002D3EF6" w:rsidRDefault="00C147E9" w:rsidP="002D3EF6">
      <w:pPr>
        <w:spacing w:after="0" w:line="360" w:lineRule="auto"/>
        <w:jc w:val="center"/>
        <w:rPr>
          <w:rFonts w:ascii="Calibri" w:hAnsi="Calibri" w:cs="Calibri"/>
          <w:b/>
          <w:bCs/>
          <w:sz w:val="24"/>
          <w:szCs w:val="24"/>
        </w:rPr>
      </w:pPr>
    </w:p>
    <w:p w14:paraId="7B145FF2" w14:textId="5F74EEBD" w:rsidR="00E70330" w:rsidRPr="002D3EF6" w:rsidRDefault="002D3EF6" w:rsidP="002D3EF6">
      <w:pPr>
        <w:spacing w:after="0" w:line="240" w:lineRule="auto"/>
        <w:ind w:left="5103"/>
        <w:jc w:val="both"/>
        <w:rPr>
          <w:rFonts w:ascii="Calibri" w:hAnsi="Calibri" w:cs="Calibri"/>
          <w:sz w:val="24"/>
          <w:szCs w:val="24"/>
        </w:rPr>
      </w:pPr>
      <w:r w:rsidRPr="002D3EF6">
        <w:rPr>
          <w:rFonts w:ascii="Calibri" w:hAnsi="Calibri" w:cs="Calibri"/>
          <w:b/>
          <w:sz w:val="24"/>
          <w:szCs w:val="24"/>
        </w:rPr>
        <w:t>CRIA O CONSELHO MUNICIPAL DE SEGURANÇA ALIMENTAR E NUTRICIONAL (COMSEA) E O FUNDO MUNICIPAL DA SEGURANÇA ALIMENTAR E NUTRICIONAL NO</w:t>
      </w:r>
      <w:r w:rsidRPr="002D3EF6">
        <w:rPr>
          <w:rFonts w:ascii="Calibri" w:hAnsi="Calibri" w:cs="Calibri"/>
          <w:b/>
          <w:spacing w:val="1"/>
          <w:sz w:val="24"/>
          <w:szCs w:val="24"/>
        </w:rPr>
        <w:t xml:space="preserve"> </w:t>
      </w:r>
      <w:r w:rsidRPr="002D3EF6">
        <w:rPr>
          <w:rFonts w:ascii="Calibri" w:hAnsi="Calibri" w:cs="Calibri"/>
          <w:b/>
          <w:sz w:val="24"/>
          <w:szCs w:val="24"/>
        </w:rPr>
        <w:t>MUNICÍPIO</w:t>
      </w:r>
      <w:r w:rsidRPr="002D3EF6">
        <w:rPr>
          <w:rFonts w:ascii="Calibri" w:hAnsi="Calibri" w:cs="Calibri"/>
          <w:b/>
          <w:spacing w:val="1"/>
          <w:sz w:val="24"/>
          <w:szCs w:val="24"/>
        </w:rPr>
        <w:t xml:space="preserve"> </w:t>
      </w:r>
      <w:r w:rsidRPr="002D3EF6">
        <w:rPr>
          <w:rFonts w:ascii="Calibri" w:hAnsi="Calibri" w:cs="Calibri"/>
          <w:b/>
          <w:sz w:val="24"/>
          <w:szCs w:val="24"/>
        </w:rPr>
        <w:t>DE</w:t>
      </w:r>
      <w:r w:rsidRPr="002D3EF6">
        <w:rPr>
          <w:rFonts w:ascii="Calibri" w:hAnsi="Calibri" w:cs="Calibri"/>
          <w:b/>
          <w:spacing w:val="1"/>
          <w:sz w:val="24"/>
          <w:szCs w:val="24"/>
        </w:rPr>
        <w:t xml:space="preserve"> </w:t>
      </w:r>
      <w:r w:rsidRPr="002D3EF6">
        <w:rPr>
          <w:rFonts w:ascii="Calibri" w:hAnsi="Calibri" w:cs="Calibri"/>
          <w:b/>
          <w:sz w:val="24"/>
          <w:szCs w:val="24"/>
        </w:rPr>
        <w:t>CAMPO</w:t>
      </w:r>
      <w:r w:rsidRPr="002D3EF6">
        <w:rPr>
          <w:rFonts w:ascii="Calibri" w:hAnsi="Calibri" w:cs="Calibri"/>
          <w:b/>
          <w:spacing w:val="1"/>
          <w:sz w:val="24"/>
          <w:szCs w:val="24"/>
        </w:rPr>
        <w:t xml:space="preserve"> </w:t>
      </w:r>
      <w:r w:rsidRPr="002D3EF6">
        <w:rPr>
          <w:rFonts w:ascii="Calibri" w:hAnsi="Calibri" w:cs="Calibri"/>
          <w:b/>
          <w:sz w:val="24"/>
          <w:szCs w:val="24"/>
        </w:rPr>
        <w:t>NOVO</w:t>
      </w:r>
      <w:r w:rsidRPr="002D3EF6">
        <w:rPr>
          <w:rFonts w:ascii="Calibri" w:hAnsi="Calibri" w:cs="Calibri"/>
          <w:b/>
          <w:spacing w:val="1"/>
          <w:sz w:val="24"/>
          <w:szCs w:val="24"/>
        </w:rPr>
        <w:t xml:space="preserve"> </w:t>
      </w:r>
      <w:r w:rsidRPr="002D3EF6">
        <w:rPr>
          <w:rFonts w:ascii="Calibri" w:hAnsi="Calibri" w:cs="Calibri"/>
          <w:b/>
          <w:sz w:val="24"/>
          <w:szCs w:val="24"/>
        </w:rPr>
        <w:t>DO</w:t>
      </w:r>
      <w:r w:rsidRPr="002D3EF6">
        <w:rPr>
          <w:rFonts w:ascii="Calibri" w:hAnsi="Calibri" w:cs="Calibri"/>
          <w:b/>
          <w:spacing w:val="1"/>
          <w:sz w:val="24"/>
          <w:szCs w:val="24"/>
        </w:rPr>
        <w:t xml:space="preserve"> </w:t>
      </w:r>
      <w:r w:rsidRPr="002D3EF6">
        <w:rPr>
          <w:rFonts w:ascii="Calibri" w:hAnsi="Calibri" w:cs="Calibri"/>
          <w:b/>
          <w:sz w:val="24"/>
          <w:szCs w:val="24"/>
        </w:rPr>
        <w:t>PARECIS,</w:t>
      </w:r>
      <w:r w:rsidRPr="002D3EF6">
        <w:rPr>
          <w:rFonts w:ascii="Calibri" w:hAnsi="Calibri" w:cs="Calibri"/>
          <w:b/>
          <w:spacing w:val="-22"/>
          <w:sz w:val="24"/>
          <w:szCs w:val="24"/>
        </w:rPr>
        <w:t xml:space="preserve"> </w:t>
      </w:r>
      <w:r w:rsidRPr="002D3EF6">
        <w:rPr>
          <w:rFonts w:ascii="Calibri" w:hAnsi="Calibri" w:cs="Calibri"/>
          <w:b/>
          <w:sz w:val="24"/>
          <w:szCs w:val="24"/>
        </w:rPr>
        <w:t>E</w:t>
      </w:r>
      <w:r w:rsidRPr="002D3EF6">
        <w:rPr>
          <w:rFonts w:ascii="Calibri" w:hAnsi="Calibri" w:cs="Calibri"/>
          <w:b/>
          <w:spacing w:val="-21"/>
          <w:sz w:val="24"/>
          <w:szCs w:val="24"/>
        </w:rPr>
        <w:t xml:space="preserve"> </w:t>
      </w:r>
      <w:r w:rsidRPr="002D3EF6">
        <w:rPr>
          <w:rFonts w:ascii="Calibri" w:hAnsi="Calibri" w:cs="Calibri"/>
          <w:b/>
          <w:sz w:val="24"/>
          <w:szCs w:val="24"/>
        </w:rPr>
        <w:t>DÁ</w:t>
      </w:r>
      <w:r w:rsidRPr="002D3EF6">
        <w:rPr>
          <w:rFonts w:ascii="Calibri" w:hAnsi="Calibri" w:cs="Calibri"/>
          <w:b/>
          <w:spacing w:val="-22"/>
          <w:sz w:val="24"/>
          <w:szCs w:val="24"/>
        </w:rPr>
        <w:t xml:space="preserve"> </w:t>
      </w:r>
      <w:r w:rsidRPr="002D3EF6">
        <w:rPr>
          <w:rFonts w:ascii="Calibri" w:hAnsi="Calibri" w:cs="Calibri"/>
          <w:b/>
          <w:sz w:val="24"/>
          <w:szCs w:val="24"/>
        </w:rPr>
        <w:t>OUTRAS</w:t>
      </w:r>
      <w:r w:rsidRPr="002D3EF6">
        <w:rPr>
          <w:rFonts w:ascii="Calibri" w:hAnsi="Calibri" w:cs="Calibri"/>
          <w:b/>
          <w:spacing w:val="-21"/>
          <w:sz w:val="24"/>
          <w:szCs w:val="24"/>
        </w:rPr>
        <w:t xml:space="preserve"> </w:t>
      </w:r>
      <w:r w:rsidRPr="002D3EF6">
        <w:rPr>
          <w:rFonts w:ascii="Calibri" w:hAnsi="Calibri" w:cs="Calibri"/>
          <w:b/>
          <w:sz w:val="24"/>
          <w:szCs w:val="24"/>
        </w:rPr>
        <w:t>PROVIDÊNCIAS</w:t>
      </w:r>
    </w:p>
    <w:p w14:paraId="4E39240D" w14:textId="77777777" w:rsidR="007E0721" w:rsidRPr="002D3EF6" w:rsidRDefault="007E0721" w:rsidP="002D3EF6">
      <w:pPr>
        <w:spacing w:after="0" w:line="360" w:lineRule="auto"/>
        <w:ind w:left="5103"/>
        <w:jc w:val="both"/>
        <w:rPr>
          <w:rFonts w:ascii="Calibri" w:hAnsi="Calibri" w:cs="Calibri"/>
          <w:sz w:val="24"/>
          <w:szCs w:val="24"/>
        </w:rPr>
      </w:pPr>
    </w:p>
    <w:p w14:paraId="596A44A4" w14:textId="7D69CC05" w:rsidR="00E70330" w:rsidRPr="002D3EF6" w:rsidRDefault="00E70330" w:rsidP="002D3EF6">
      <w:pPr>
        <w:spacing w:after="0" w:line="360" w:lineRule="auto"/>
        <w:jc w:val="both"/>
        <w:rPr>
          <w:rFonts w:ascii="Calibri" w:hAnsi="Calibri" w:cs="Calibri"/>
          <w:sz w:val="24"/>
          <w:szCs w:val="24"/>
        </w:rPr>
      </w:pPr>
      <w:r w:rsidRPr="002D3EF6">
        <w:rPr>
          <w:rFonts w:ascii="Calibri" w:hAnsi="Calibri" w:cs="Calibri"/>
          <w:sz w:val="24"/>
          <w:szCs w:val="24"/>
        </w:rPr>
        <w:t>A Câmara Municipal de Campo Novo do Parecis, Estado de Mato Grosso, no uso das atribuições que lhe são conferidas por Lei, DECRETA a seguinte lei:</w:t>
      </w:r>
    </w:p>
    <w:p w14:paraId="3F03371E" w14:textId="77777777" w:rsidR="00E70330" w:rsidRPr="002D3EF6" w:rsidRDefault="00E70330" w:rsidP="002D3EF6">
      <w:pPr>
        <w:spacing w:after="0" w:line="360" w:lineRule="auto"/>
        <w:jc w:val="both"/>
        <w:rPr>
          <w:rFonts w:ascii="Calibri" w:hAnsi="Calibri" w:cs="Calibri"/>
          <w:sz w:val="24"/>
          <w:szCs w:val="24"/>
        </w:rPr>
      </w:pPr>
    </w:p>
    <w:p w14:paraId="111A86E6" w14:textId="77777777" w:rsidR="002D3EF6" w:rsidRPr="002D3EF6" w:rsidRDefault="002D3EF6" w:rsidP="002D3EF6">
      <w:pPr>
        <w:autoSpaceDE w:val="0"/>
        <w:autoSpaceDN w:val="0"/>
        <w:adjustRightInd w:val="0"/>
        <w:spacing w:after="0" w:line="360" w:lineRule="auto"/>
        <w:jc w:val="center"/>
        <w:rPr>
          <w:rFonts w:ascii="Calibri" w:hAnsi="Calibri" w:cs="Calibri"/>
          <w:b/>
          <w:bCs/>
          <w:sz w:val="24"/>
          <w:szCs w:val="24"/>
        </w:rPr>
      </w:pPr>
      <w:r w:rsidRPr="002D3EF6">
        <w:rPr>
          <w:rFonts w:ascii="Calibri" w:hAnsi="Calibri" w:cs="Calibri"/>
          <w:b/>
          <w:bCs/>
          <w:sz w:val="24"/>
          <w:szCs w:val="24"/>
        </w:rPr>
        <w:t>CAPÍTULO I</w:t>
      </w:r>
    </w:p>
    <w:p w14:paraId="41B5D0A4" w14:textId="77777777" w:rsidR="002D3EF6" w:rsidRPr="002D3EF6" w:rsidRDefault="002D3EF6" w:rsidP="002D3EF6">
      <w:pPr>
        <w:spacing w:after="0" w:line="360" w:lineRule="auto"/>
        <w:ind w:right="-1"/>
        <w:jc w:val="center"/>
        <w:rPr>
          <w:rFonts w:ascii="Calibri" w:hAnsi="Calibri" w:cs="Calibri"/>
          <w:b/>
          <w:bCs/>
          <w:sz w:val="24"/>
          <w:szCs w:val="24"/>
        </w:rPr>
      </w:pPr>
      <w:r w:rsidRPr="002D3EF6">
        <w:rPr>
          <w:rFonts w:ascii="Calibri" w:hAnsi="Calibri" w:cs="Calibri"/>
          <w:b/>
          <w:bCs/>
          <w:sz w:val="24"/>
          <w:szCs w:val="24"/>
        </w:rPr>
        <w:t>DISPOSIÇÕES GERAIS</w:t>
      </w:r>
    </w:p>
    <w:p w14:paraId="7711FF10" w14:textId="77777777" w:rsidR="002D3EF6" w:rsidRPr="002D3EF6" w:rsidRDefault="002D3EF6" w:rsidP="002D3EF6">
      <w:pPr>
        <w:spacing w:after="0" w:line="360" w:lineRule="auto"/>
        <w:ind w:right="-1"/>
        <w:jc w:val="center"/>
        <w:rPr>
          <w:rFonts w:ascii="Calibri" w:hAnsi="Calibri" w:cs="Calibri"/>
          <w:sz w:val="24"/>
          <w:szCs w:val="24"/>
        </w:rPr>
      </w:pPr>
    </w:p>
    <w:p w14:paraId="087300B4" w14:textId="35724326"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Art. 1°</w:t>
      </w:r>
      <w:r>
        <w:rPr>
          <w:rFonts w:ascii="Calibri" w:hAnsi="Calibri" w:cs="Calibri"/>
          <w:b/>
          <w:sz w:val="24"/>
          <w:szCs w:val="24"/>
        </w:rPr>
        <w:t>.</w:t>
      </w:r>
      <w:r w:rsidRPr="002D3EF6">
        <w:rPr>
          <w:rFonts w:ascii="Calibri" w:hAnsi="Calibri" w:cs="Calibri"/>
          <w:sz w:val="24"/>
          <w:szCs w:val="24"/>
        </w:rPr>
        <w:t xml:space="preserve"> </w:t>
      </w:r>
      <w:r>
        <w:rPr>
          <w:rFonts w:ascii="Calibri" w:hAnsi="Calibri" w:cs="Calibri"/>
          <w:sz w:val="24"/>
          <w:szCs w:val="24"/>
        </w:rPr>
        <w:t>F</w:t>
      </w:r>
      <w:r w:rsidRPr="002D3EF6">
        <w:rPr>
          <w:rFonts w:ascii="Calibri" w:hAnsi="Calibri" w:cs="Calibri"/>
          <w:sz w:val="24"/>
          <w:szCs w:val="24"/>
        </w:rPr>
        <w:t>ica criado o Conselho Municipal de Segurança Alimentar e Nutricional (COMSEA) e o Fundo Municipal da Segurança Alimentar e Nutricional no</w:t>
      </w:r>
      <w:r w:rsidRPr="002D3EF6">
        <w:rPr>
          <w:rFonts w:ascii="Calibri" w:hAnsi="Calibri" w:cs="Calibri"/>
          <w:spacing w:val="1"/>
          <w:sz w:val="24"/>
          <w:szCs w:val="24"/>
        </w:rPr>
        <w:t xml:space="preserve"> M</w:t>
      </w:r>
      <w:r w:rsidRPr="002D3EF6">
        <w:rPr>
          <w:rFonts w:ascii="Calibri" w:hAnsi="Calibri" w:cs="Calibri"/>
          <w:sz w:val="24"/>
          <w:szCs w:val="24"/>
        </w:rPr>
        <w:t>unicípio</w:t>
      </w:r>
      <w:r w:rsidRPr="002D3EF6">
        <w:rPr>
          <w:rFonts w:ascii="Calibri" w:hAnsi="Calibri" w:cs="Calibri"/>
          <w:spacing w:val="1"/>
          <w:sz w:val="24"/>
          <w:szCs w:val="24"/>
        </w:rPr>
        <w:t xml:space="preserve"> </w:t>
      </w:r>
      <w:r w:rsidRPr="002D3EF6">
        <w:rPr>
          <w:rFonts w:ascii="Calibri" w:hAnsi="Calibri" w:cs="Calibri"/>
          <w:sz w:val="24"/>
          <w:szCs w:val="24"/>
        </w:rPr>
        <w:t>de</w:t>
      </w:r>
      <w:r w:rsidRPr="002D3EF6">
        <w:rPr>
          <w:rFonts w:ascii="Calibri" w:hAnsi="Calibri" w:cs="Calibri"/>
          <w:spacing w:val="1"/>
          <w:sz w:val="24"/>
          <w:szCs w:val="24"/>
        </w:rPr>
        <w:t xml:space="preserve"> C</w:t>
      </w:r>
      <w:r w:rsidRPr="002D3EF6">
        <w:rPr>
          <w:rFonts w:ascii="Calibri" w:hAnsi="Calibri" w:cs="Calibri"/>
          <w:sz w:val="24"/>
          <w:szCs w:val="24"/>
        </w:rPr>
        <w:t>ampo</w:t>
      </w:r>
      <w:r w:rsidRPr="002D3EF6">
        <w:rPr>
          <w:rFonts w:ascii="Calibri" w:hAnsi="Calibri" w:cs="Calibri"/>
          <w:spacing w:val="1"/>
          <w:sz w:val="24"/>
          <w:szCs w:val="24"/>
        </w:rPr>
        <w:t xml:space="preserve"> </w:t>
      </w:r>
      <w:r w:rsidRPr="002D3EF6">
        <w:rPr>
          <w:rFonts w:ascii="Calibri" w:hAnsi="Calibri" w:cs="Calibri"/>
          <w:sz w:val="24"/>
          <w:szCs w:val="24"/>
        </w:rPr>
        <w:t>Novo</w:t>
      </w:r>
      <w:r w:rsidRPr="002D3EF6">
        <w:rPr>
          <w:rFonts w:ascii="Calibri" w:hAnsi="Calibri" w:cs="Calibri"/>
          <w:spacing w:val="1"/>
          <w:sz w:val="24"/>
          <w:szCs w:val="24"/>
        </w:rPr>
        <w:t xml:space="preserve"> </w:t>
      </w:r>
      <w:r w:rsidRPr="002D3EF6">
        <w:rPr>
          <w:rFonts w:ascii="Calibri" w:hAnsi="Calibri" w:cs="Calibri"/>
          <w:sz w:val="24"/>
          <w:szCs w:val="24"/>
        </w:rPr>
        <w:t>do</w:t>
      </w:r>
      <w:r w:rsidRPr="002D3EF6">
        <w:rPr>
          <w:rFonts w:ascii="Calibri" w:hAnsi="Calibri" w:cs="Calibri"/>
          <w:spacing w:val="1"/>
          <w:sz w:val="24"/>
          <w:szCs w:val="24"/>
        </w:rPr>
        <w:t xml:space="preserve"> P</w:t>
      </w:r>
      <w:r w:rsidRPr="002D3EF6">
        <w:rPr>
          <w:rFonts w:ascii="Calibri" w:hAnsi="Calibri" w:cs="Calibri"/>
          <w:sz w:val="24"/>
          <w:szCs w:val="24"/>
        </w:rPr>
        <w:t>arecis,</w:t>
      </w:r>
      <w:r w:rsidRPr="002D3EF6">
        <w:rPr>
          <w:rFonts w:ascii="Calibri" w:hAnsi="Calibri" w:cs="Calibri"/>
          <w:spacing w:val="-22"/>
          <w:sz w:val="24"/>
          <w:szCs w:val="24"/>
        </w:rPr>
        <w:t xml:space="preserve"> </w:t>
      </w:r>
      <w:r w:rsidRPr="002D3EF6">
        <w:rPr>
          <w:rFonts w:ascii="Calibri" w:hAnsi="Calibri" w:cs="Calibri"/>
          <w:sz w:val="24"/>
          <w:szCs w:val="24"/>
        </w:rPr>
        <w:t>órgão colegiado, de caráter consultivo, propositivo, deliberativo e fiscalizador, vinculado à Secretaria Municipal de Assistência Social – SEMAS.</w:t>
      </w:r>
    </w:p>
    <w:p w14:paraId="3EEE9E7B"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Parágrafo único.</w:t>
      </w:r>
      <w:r w:rsidRPr="002D3EF6">
        <w:rPr>
          <w:rFonts w:ascii="Calibri" w:hAnsi="Calibri" w:cs="Calibri"/>
          <w:sz w:val="24"/>
          <w:szCs w:val="24"/>
        </w:rPr>
        <w:t xml:space="preserve"> O COMSEA seguirá diretrizes do artigo 6º, artigo 208 e seu inciso VII, artigo 212 e seu §4º e artigo 227 da Constituição da República Federativa do Brasil de 1988, Emendas Constitucionais </w:t>
      </w:r>
      <w:proofErr w:type="spellStart"/>
      <w:r w:rsidRPr="002D3EF6">
        <w:rPr>
          <w:rFonts w:ascii="Calibri" w:hAnsi="Calibri" w:cs="Calibri"/>
          <w:sz w:val="24"/>
          <w:szCs w:val="24"/>
        </w:rPr>
        <w:t>nºs</w:t>
      </w:r>
      <w:proofErr w:type="spellEnd"/>
      <w:r w:rsidRPr="002D3EF6">
        <w:rPr>
          <w:rFonts w:ascii="Calibri" w:hAnsi="Calibri" w:cs="Calibri"/>
          <w:sz w:val="24"/>
          <w:szCs w:val="24"/>
        </w:rPr>
        <w:t xml:space="preserve"> 59/2009 e 64/2010, Lei Federal n. 9.394/1996 (Lei de Diretrizes e Bases da Educação Nacional) e Lei Federal n. 11.346/2006 (Lei Orgânica da Segurança Alimentar e Nutricional).</w:t>
      </w:r>
    </w:p>
    <w:p w14:paraId="6342AB26" w14:textId="77777777" w:rsidR="002D3EF6" w:rsidRPr="002D3EF6" w:rsidRDefault="002D3EF6" w:rsidP="002D3EF6">
      <w:pPr>
        <w:pStyle w:val="Corpodetexto"/>
        <w:spacing w:after="0" w:line="360" w:lineRule="auto"/>
        <w:ind w:right="-1"/>
        <w:rPr>
          <w:rFonts w:ascii="Calibri" w:hAnsi="Calibri" w:cs="Calibri"/>
          <w:b/>
        </w:rPr>
      </w:pPr>
    </w:p>
    <w:p w14:paraId="0FACC22D" w14:textId="10A621C6"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Art. 2°</w:t>
      </w:r>
      <w:r>
        <w:rPr>
          <w:rFonts w:ascii="Calibri" w:hAnsi="Calibri" w:cs="Calibri"/>
          <w:b/>
          <w:sz w:val="24"/>
          <w:szCs w:val="24"/>
        </w:rPr>
        <w:t>.</w:t>
      </w:r>
      <w:r w:rsidRPr="002D3EF6">
        <w:rPr>
          <w:rFonts w:ascii="Calibri" w:hAnsi="Calibri" w:cs="Calibri"/>
          <w:b/>
          <w:sz w:val="24"/>
          <w:szCs w:val="24"/>
        </w:rPr>
        <w:t xml:space="preserve"> </w:t>
      </w:r>
      <w:r w:rsidRPr="002D3EF6">
        <w:rPr>
          <w:rFonts w:ascii="Calibri" w:hAnsi="Calibri" w:cs="Calibri"/>
          <w:sz w:val="24"/>
          <w:szCs w:val="24"/>
        </w:rPr>
        <w:t>Considera-se Segurança Alimentar e Nutricional a realização do direito de todos ao acesso regular e permanente a alimentos de qualidade, em quantidade suficiente, sem comprometer o acesso a outras necessidades essenciais, tendo como base práticas alimentares promotoras de saúde que respeitem a diversidade cultural e que sejam ambiental, cultural, econômica e socialmente sustentáveis.</w:t>
      </w:r>
    </w:p>
    <w:p w14:paraId="71A1E501" w14:textId="77777777" w:rsidR="002D3EF6" w:rsidRPr="002D3EF6" w:rsidRDefault="002D3EF6" w:rsidP="002D3EF6">
      <w:pPr>
        <w:autoSpaceDE w:val="0"/>
        <w:autoSpaceDN w:val="0"/>
        <w:adjustRightInd w:val="0"/>
        <w:spacing w:after="0" w:line="360" w:lineRule="auto"/>
        <w:jc w:val="center"/>
        <w:rPr>
          <w:rFonts w:ascii="Calibri" w:hAnsi="Calibri" w:cs="Calibri"/>
          <w:sz w:val="24"/>
          <w:szCs w:val="24"/>
        </w:rPr>
      </w:pPr>
    </w:p>
    <w:p w14:paraId="6ADB3B17" w14:textId="77777777" w:rsidR="002D3EF6" w:rsidRPr="002D3EF6" w:rsidRDefault="002D3EF6" w:rsidP="002D3EF6">
      <w:pPr>
        <w:autoSpaceDE w:val="0"/>
        <w:autoSpaceDN w:val="0"/>
        <w:adjustRightInd w:val="0"/>
        <w:spacing w:after="0" w:line="360" w:lineRule="auto"/>
        <w:jc w:val="center"/>
        <w:rPr>
          <w:rFonts w:ascii="Calibri" w:hAnsi="Calibri" w:cs="Calibri"/>
          <w:b/>
          <w:bCs/>
          <w:sz w:val="24"/>
          <w:szCs w:val="24"/>
        </w:rPr>
      </w:pPr>
      <w:r w:rsidRPr="002D3EF6">
        <w:rPr>
          <w:rFonts w:ascii="Calibri" w:hAnsi="Calibri" w:cs="Calibri"/>
          <w:b/>
          <w:bCs/>
          <w:sz w:val="24"/>
          <w:szCs w:val="24"/>
        </w:rPr>
        <w:lastRenderedPageBreak/>
        <w:t>CAPÍTULO II</w:t>
      </w:r>
    </w:p>
    <w:p w14:paraId="7776D890" w14:textId="77777777" w:rsidR="002D3EF6" w:rsidRPr="002D3EF6" w:rsidRDefault="002D3EF6" w:rsidP="002D3EF6">
      <w:pPr>
        <w:autoSpaceDE w:val="0"/>
        <w:autoSpaceDN w:val="0"/>
        <w:adjustRightInd w:val="0"/>
        <w:spacing w:after="0" w:line="360" w:lineRule="auto"/>
        <w:jc w:val="center"/>
        <w:rPr>
          <w:rFonts w:ascii="Calibri" w:hAnsi="Calibri" w:cs="Calibri"/>
          <w:sz w:val="24"/>
          <w:szCs w:val="24"/>
        </w:rPr>
      </w:pPr>
      <w:r w:rsidRPr="002D3EF6">
        <w:rPr>
          <w:rFonts w:ascii="Calibri" w:hAnsi="Calibri" w:cs="Calibri"/>
          <w:b/>
          <w:bCs/>
          <w:sz w:val="24"/>
          <w:szCs w:val="24"/>
        </w:rPr>
        <w:t>DEFINIÇÃO DE COMPETÊNCIA E ATRIBUIÇÕES</w:t>
      </w:r>
    </w:p>
    <w:p w14:paraId="255F0C38"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p>
    <w:p w14:paraId="4A647638" w14:textId="6B1EFEEE"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Art. 3º</w:t>
      </w:r>
      <w:r>
        <w:rPr>
          <w:rFonts w:ascii="Calibri" w:hAnsi="Calibri" w:cs="Calibri"/>
          <w:b/>
          <w:bCs/>
          <w:sz w:val="24"/>
          <w:szCs w:val="24"/>
        </w:rPr>
        <w:t>.</w:t>
      </w:r>
      <w:r w:rsidRPr="002D3EF6">
        <w:rPr>
          <w:rFonts w:ascii="Calibri" w:hAnsi="Calibri" w:cs="Calibri"/>
          <w:b/>
          <w:bCs/>
          <w:sz w:val="24"/>
          <w:szCs w:val="24"/>
        </w:rPr>
        <w:t xml:space="preserve"> </w:t>
      </w:r>
      <w:r w:rsidRPr="002D3EF6">
        <w:rPr>
          <w:rFonts w:ascii="Calibri" w:hAnsi="Calibri" w:cs="Calibri"/>
          <w:sz w:val="24"/>
          <w:szCs w:val="24"/>
        </w:rPr>
        <w:t>Compete ao Conselho Municipal de Segurança Alimentar e Nutricional de Campo Novo do Parecis - COMSEA:</w:t>
      </w:r>
    </w:p>
    <w:p w14:paraId="0B180CD3"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I </w:t>
      </w:r>
      <w:r w:rsidRPr="002D3EF6">
        <w:rPr>
          <w:rFonts w:ascii="Calibri" w:hAnsi="Calibri" w:cs="Calibri"/>
          <w:sz w:val="24"/>
          <w:szCs w:val="24"/>
        </w:rPr>
        <w:t xml:space="preserve">- </w:t>
      </w:r>
      <w:proofErr w:type="gramStart"/>
      <w:r w:rsidRPr="002D3EF6">
        <w:rPr>
          <w:rFonts w:ascii="Calibri" w:hAnsi="Calibri" w:cs="Calibri"/>
          <w:sz w:val="24"/>
          <w:szCs w:val="24"/>
        </w:rPr>
        <w:t>aprovar</w:t>
      </w:r>
      <w:proofErr w:type="gramEnd"/>
      <w:r w:rsidRPr="002D3EF6">
        <w:rPr>
          <w:rFonts w:ascii="Calibri" w:hAnsi="Calibri" w:cs="Calibri"/>
          <w:sz w:val="24"/>
          <w:szCs w:val="24"/>
        </w:rPr>
        <w:t>, acompanhar, promover e fiscalizar a execução da política de segurança alimentar e nutricional do município;</w:t>
      </w:r>
    </w:p>
    <w:p w14:paraId="34B0C342" w14:textId="77777777" w:rsidR="002D3EF6" w:rsidRPr="002D3EF6" w:rsidRDefault="002D3EF6" w:rsidP="002D3EF6">
      <w:pPr>
        <w:autoSpaceDE w:val="0"/>
        <w:autoSpaceDN w:val="0"/>
        <w:adjustRightInd w:val="0"/>
        <w:spacing w:after="0" w:line="360" w:lineRule="auto"/>
        <w:jc w:val="both"/>
        <w:rPr>
          <w:rFonts w:ascii="Calibri" w:hAnsi="Calibri" w:cs="Calibri"/>
          <w:color w:val="000000"/>
          <w:sz w:val="24"/>
          <w:szCs w:val="24"/>
        </w:rPr>
      </w:pPr>
      <w:r w:rsidRPr="002D3EF6">
        <w:rPr>
          <w:rFonts w:ascii="Calibri" w:hAnsi="Calibri" w:cs="Calibri"/>
          <w:b/>
          <w:bCs/>
          <w:color w:val="000000"/>
          <w:sz w:val="24"/>
          <w:szCs w:val="24"/>
        </w:rPr>
        <w:t xml:space="preserve">II </w:t>
      </w:r>
      <w:r w:rsidRPr="002D3EF6">
        <w:rPr>
          <w:rFonts w:ascii="Calibri" w:hAnsi="Calibri" w:cs="Calibri"/>
          <w:color w:val="000000"/>
          <w:sz w:val="24"/>
          <w:szCs w:val="24"/>
        </w:rPr>
        <w:t xml:space="preserve">- </w:t>
      </w:r>
      <w:proofErr w:type="gramStart"/>
      <w:r w:rsidRPr="002D3EF6">
        <w:rPr>
          <w:rFonts w:ascii="Calibri" w:hAnsi="Calibri" w:cs="Calibri"/>
          <w:color w:val="000000"/>
          <w:sz w:val="24"/>
          <w:szCs w:val="24"/>
        </w:rPr>
        <w:t>solicitar</w:t>
      </w:r>
      <w:proofErr w:type="gramEnd"/>
      <w:r w:rsidRPr="002D3EF6">
        <w:rPr>
          <w:rFonts w:ascii="Calibri" w:hAnsi="Calibri" w:cs="Calibri"/>
          <w:color w:val="000000"/>
          <w:sz w:val="24"/>
          <w:szCs w:val="24"/>
        </w:rPr>
        <w:t xml:space="preserve"> à gestão pública que as diretrizes da política municipal de segurança alimentar e nutricional sejam implementadas em sua totalidade;</w:t>
      </w:r>
    </w:p>
    <w:p w14:paraId="7C3F9530" w14:textId="77777777" w:rsidR="002D3EF6" w:rsidRPr="002D3EF6" w:rsidRDefault="002D3EF6" w:rsidP="002D3EF6">
      <w:pPr>
        <w:autoSpaceDE w:val="0"/>
        <w:autoSpaceDN w:val="0"/>
        <w:adjustRightInd w:val="0"/>
        <w:spacing w:after="0" w:line="360" w:lineRule="auto"/>
        <w:jc w:val="both"/>
        <w:rPr>
          <w:rFonts w:ascii="Calibri" w:hAnsi="Calibri" w:cs="Calibri"/>
          <w:color w:val="000000"/>
          <w:sz w:val="24"/>
          <w:szCs w:val="24"/>
        </w:rPr>
      </w:pPr>
      <w:r w:rsidRPr="002D3EF6">
        <w:rPr>
          <w:rFonts w:ascii="Calibri" w:hAnsi="Calibri" w:cs="Calibri"/>
          <w:b/>
          <w:bCs/>
          <w:color w:val="000000"/>
          <w:sz w:val="24"/>
          <w:szCs w:val="24"/>
        </w:rPr>
        <w:t xml:space="preserve">III </w:t>
      </w:r>
      <w:r w:rsidRPr="002D3EF6">
        <w:rPr>
          <w:rFonts w:ascii="Calibri" w:hAnsi="Calibri" w:cs="Calibri"/>
          <w:color w:val="000000"/>
          <w:sz w:val="24"/>
          <w:szCs w:val="24"/>
        </w:rPr>
        <w:t>- articular no âmbito dos Poderes Executivo e Legislativo, organismos governamentais e não governamentais e organizações da sociedade civil para a implantação, implementação e acompanhamento de ações voltadas para o enfrentamento às causas da miséria e da fome, no âmbito do Município;</w:t>
      </w:r>
    </w:p>
    <w:p w14:paraId="2E4B46F4" w14:textId="77777777" w:rsidR="002D3EF6" w:rsidRPr="002D3EF6" w:rsidRDefault="002D3EF6" w:rsidP="002D3EF6">
      <w:pPr>
        <w:autoSpaceDE w:val="0"/>
        <w:autoSpaceDN w:val="0"/>
        <w:adjustRightInd w:val="0"/>
        <w:spacing w:after="0" w:line="360" w:lineRule="auto"/>
        <w:jc w:val="both"/>
        <w:rPr>
          <w:rFonts w:ascii="Calibri" w:hAnsi="Calibri" w:cs="Calibri"/>
          <w:color w:val="000000"/>
          <w:sz w:val="24"/>
          <w:szCs w:val="24"/>
        </w:rPr>
      </w:pPr>
      <w:r w:rsidRPr="002D3EF6">
        <w:rPr>
          <w:rFonts w:ascii="Calibri" w:hAnsi="Calibri" w:cs="Calibri"/>
          <w:b/>
          <w:bCs/>
          <w:color w:val="000000"/>
          <w:sz w:val="24"/>
          <w:szCs w:val="24"/>
        </w:rPr>
        <w:t xml:space="preserve">IV </w:t>
      </w:r>
      <w:r w:rsidRPr="002D3EF6">
        <w:rPr>
          <w:rFonts w:ascii="Calibri" w:hAnsi="Calibri" w:cs="Calibri"/>
          <w:color w:val="000000"/>
          <w:sz w:val="24"/>
          <w:szCs w:val="24"/>
        </w:rPr>
        <w:t xml:space="preserve">- </w:t>
      </w:r>
      <w:proofErr w:type="gramStart"/>
      <w:r w:rsidRPr="002D3EF6">
        <w:rPr>
          <w:rFonts w:ascii="Calibri" w:hAnsi="Calibri" w:cs="Calibri"/>
          <w:color w:val="7030A1"/>
          <w:sz w:val="24"/>
          <w:szCs w:val="24"/>
        </w:rPr>
        <w:t>i</w:t>
      </w:r>
      <w:r w:rsidRPr="002D3EF6">
        <w:rPr>
          <w:rFonts w:ascii="Calibri" w:hAnsi="Calibri" w:cs="Calibri"/>
          <w:color w:val="000000"/>
          <w:sz w:val="24"/>
          <w:szCs w:val="24"/>
        </w:rPr>
        <w:t>ncentivar</w:t>
      </w:r>
      <w:proofErr w:type="gramEnd"/>
      <w:r w:rsidRPr="002D3EF6">
        <w:rPr>
          <w:rFonts w:ascii="Calibri" w:hAnsi="Calibri" w:cs="Calibri"/>
          <w:color w:val="000000"/>
          <w:sz w:val="24"/>
          <w:szCs w:val="24"/>
        </w:rPr>
        <w:t xml:space="preserve"> parcerias que garantam mobilização e racionalização do uso dos recursos disponíveis;</w:t>
      </w:r>
    </w:p>
    <w:p w14:paraId="18EDC381" w14:textId="77777777" w:rsidR="002D3EF6" w:rsidRPr="002D3EF6" w:rsidRDefault="002D3EF6" w:rsidP="002D3EF6">
      <w:pPr>
        <w:autoSpaceDE w:val="0"/>
        <w:autoSpaceDN w:val="0"/>
        <w:adjustRightInd w:val="0"/>
        <w:spacing w:after="0" w:line="360" w:lineRule="auto"/>
        <w:jc w:val="both"/>
        <w:rPr>
          <w:rFonts w:ascii="Calibri" w:hAnsi="Calibri" w:cs="Calibri"/>
          <w:color w:val="000000"/>
          <w:sz w:val="24"/>
          <w:szCs w:val="24"/>
        </w:rPr>
      </w:pPr>
      <w:r w:rsidRPr="002D3EF6">
        <w:rPr>
          <w:rFonts w:ascii="Calibri" w:hAnsi="Calibri" w:cs="Calibri"/>
          <w:b/>
          <w:bCs/>
          <w:color w:val="000000"/>
          <w:sz w:val="24"/>
          <w:szCs w:val="24"/>
        </w:rPr>
        <w:t xml:space="preserve">V </w:t>
      </w:r>
      <w:r w:rsidRPr="002D3EF6">
        <w:rPr>
          <w:rFonts w:ascii="Calibri" w:hAnsi="Calibri" w:cs="Calibri"/>
          <w:color w:val="000000"/>
          <w:sz w:val="24"/>
          <w:szCs w:val="24"/>
        </w:rPr>
        <w:t xml:space="preserve">- </w:t>
      </w:r>
      <w:proofErr w:type="gramStart"/>
      <w:r w:rsidRPr="002D3EF6">
        <w:rPr>
          <w:rFonts w:ascii="Calibri" w:hAnsi="Calibri" w:cs="Calibri"/>
          <w:color w:val="000000"/>
          <w:sz w:val="24"/>
          <w:szCs w:val="24"/>
        </w:rPr>
        <w:t>coordenar</w:t>
      </w:r>
      <w:proofErr w:type="gramEnd"/>
      <w:r w:rsidRPr="002D3EF6">
        <w:rPr>
          <w:rFonts w:ascii="Calibri" w:hAnsi="Calibri" w:cs="Calibri"/>
          <w:color w:val="000000"/>
          <w:sz w:val="24"/>
          <w:szCs w:val="24"/>
        </w:rPr>
        <w:t xml:space="preserve"> campanhas educativas e de conscientização da opinião pública com vistas à união de esforços para o fortalecimento da política municipal de segurança alimentar e nutricional;</w:t>
      </w:r>
    </w:p>
    <w:p w14:paraId="7471DC90" w14:textId="77777777" w:rsidR="002D3EF6" w:rsidRPr="002D3EF6" w:rsidRDefault="002D3EF6" w:rsidP="002D3EF6">
      <w:pPr>
        <w:autoSpaceDE w:val="0"/>
        <w:autoSpaceDN w:val="0"/>
        <w:adjustRightInd w:val="0"/>
        <w:spacing w:after="0" w:line="360" w:lineRule="auto"/>
        <w:jc w:val="both"/>
        <w:rPr>
          <w:rFonts w:ascii="Calibri" w:hAnsi="Calibri" w:cs="Calibri"/>
          <w:color w:val="000000"/>
          <w:sz w:val="24"/>
          <w:szCs w:val="24"/>
        </w:rPr>
      </w:pPr>
      <w:r w:rsidRPr="002D3EF6">
        <w:rPr>
          <w:rFonts w:ascii="Calibri" w:hAnsi="Calibri" w:cs="Calibri"/>
          <w:b/>
          <w:bCs/>
          <w:color w:val="000000"/>
          <w:sz w:val="24"/>
          <w:szCs w:val="24"/>
        </w:rPr>
        <w:t xml:space="preserve">VI </w:t>
      </w:r>
      <w:r w:rsidRPr="002D3EF6">
        <w:rPr>
          <w:rFonts w:ascii="Calibri" w:hAnsi="Calibri" w:cs="Calibri"/>
          <w:color w:val="000000"/>
          <w:sz w:val="24"/>
          <w:szCs w:val="24"/>
        </w:rPr>
        <w:t xml:space="preserve">- </w:t>
      </w:r>
      <w:proofErr w:type="gramStart"/>
      <w:r w:rsidRPr="002D3EF6">
        <w:rPr>
          <w:rFonts w:ascii="Calibri" w:hAnsi="Calibri" w:cs="Calibri"/>
          <w:color w:val="000000"/>
          <w:sz w:val="24"/>
          <w:szCs w:val="24"/>
        </w:rPr>
        <w:t>fomentar</w:t>
      </w:r>
      <w:proofErr w:type="gramEnd"/>
      <w:r w:rsidRPr="002D3EF6">
        <w:rPr>
          <w:rFonts w:ascii="Calibri" w:hAnsi="Calibri" w:cs="Calibri"/>
          <w:color w:val="000000"/>
          <w:sz w:val="24"/>
          <w:szCs w:val="24"/>
        </w:rPr>
        <w:t xml:space="preserve"> a realização de estudos e pesquisas que tenham como foco temático a Segurança Alimentar e Nutricional;</w:t>
      </w:r>
    </w:p>
    <w:p w14:paraId="4F278310" w14:textId="77777777" w:rsidR="002D3EF6" w:rsidRPr="002D3EF6" w:rsidRDefault="002D3EF6" w:rsidP="002D3EF6">
      <w:pPr>
        <w:autoSpaceDE w:val="0"/>
        <w:autoSpaceDN w:val="0"/>
        <w:adjustRightInd w:val="0"/>
        <w:spacing w:after="0" w:line="360" w:lineRule="auto"/>
        <w:jc w:val="both"/>
        <w:rPr>
          <w:rFonts w:ascii="Calibri" w:hAnsi="Calibri" w:cs="Calibri"/>
          <w:color w:val="000000"/>
          <w:sz w:val="24"/>
          <w:szCs w:val="24"/>
        </w:rPr>
      </w:pPr>
      <w:r w:rsidRPr="002D3EF6">
        <w:rPr>
          <w:rFonts w:ascii="Calibri" w:hAnsi="Calibri" w:cs="Calibri"/>
          <w:b/>
          <w:bCs/>
          <w:color w:val="000000"/>
          <w:sz w:val="24"/>
          <w:szCs w:val="24"/>
        </w:rPr>
        <w:t xml:space="preserve">VII </w:t>
      </w:r>
      <w:r w:rsidRPr="002D3EF6">
        <w:rPr>
          <w:rFonts w:ascii="Calibri" w:hAnsi="Calibri" w:cs="Calibri"/>
          <w:color w:val="000000"/>
          <w:sz w:val="24"/>
          <w:szCs w:val="24"/>
        </w:rPr>
        <w:t>- incentivar a promoção da agricultura familiar, com base em instrumentos voltados para a melhoria da qualidade e agregação de valor aos produtos agrícolas produzidos, bem como, incentivar a utilização de áreas ociosas rurais e urbanas para a produção agrícola.</w:t>
      </w:r>
    </w:p>
    <w:p w14:paraId="39DBD54E" w14:textId="77777777" w:rsidR="002D3EF6" w:rsidRPr="002D3EF6" w:rsidRDefault="002D3EF6" w:rsidP="002D3EF6">
      <w:pPr>
        <w:autoSpaceDE w:val="0"/>
        <w:autoSpaceDN w:val="0"/>
        <w:adjustRightInd w:val="0"/>
        <w:spacing w:after="0" w:line="360" w:lineRule="auto"/>
        <w:jc w:val="both"/>
        <w:rPr>
          <w:rFonts w:ascii="Calibri" w:hAnsi="Calibri" w:cs="Calibri"/>
          <w:color w:val="000000"/>
          <w:sz w:val="24"/>
          <w:szCs w:val="24"/>
        </w:rPr>
      </w:pPr>
      <w:r w:rsidRPr="002D3EF6">
        <w:rPr>
          <w:rFonts w:ascii="Calibri" w:hAnsi="Calibri" w:cs="Calibri"/>
          <w:b/>
          <w:bCs/>
          <w:color w:val="000000"/>
          <w:sz w:val="24"/>
          <w:szCs w:val="24"/>
        </w:rPr>
        <w:t xml:space="preserve">VIII </w:t>
      </w:r>
      <w:r w:rsidRPr="002D3EF6">
        <w:rPr>
          <w:rFonts w:ascii="Calibri" w:hAnsi="Calibri" w:cs="Calibri"/>
          <w:color w:val="000000"/>
          <w:sz w:val="24"/>
          <w:szCs w:val="24"/>
        </w:rPr>
        <w:t>- estimular e promover a capacitação para a produção urbana de alimentos, com base na promoção da produção doméstica de alimentos, e no apoio à pequena indústria alimentar;</w:t>
      </w:r>
    </w:p>
    <w:p w14:paraId="4192D8AB" w14:textId="77777777" w:rsidR="002D3EF6" w:rsidRPr="002D3EF6" w:rsidRDefault="002D3EF6" w:rsidP="002D3EF6">
      <w:pPr>
        <w:autoSpaceDE w:val="0"/>
        <w:autoSpaceDN w:val="0"/>
        <w:adjustRightInd w:val="0"/>
        <w:spacing w:after="0" w:line="360" w:lineRule="auto"/>
        <w:jc w:val="both"/>
        <w:rPr>
          <w:rFonts w:ascii="Calibri" w:hAnsi="Calibri" w:cs="Calibri"/>
          <w:color w:val="000000"/>
          <w:sz w:val="24"/>
          <w:szCs w:val="24"/>
        </w:rPr>
      </w:pPr>
      <w:r w:rsidRPr="002D3EF6">
        <w:rPr>
          <w:rFonts w:ascii="Calibri" w:hAnsi="Calibri" w:cs="Calibri"/>
          <w:b/>
          <w:bCs/>
          <w:color w:val="000000"/>
          <w:sz w:val="24"/>
          <w:szCs w:val="24"/>
        </w:rPr>
        <w:t xml:space="preserve">IX </w:t>
      </w:r>
      <w:r w:rsidRPr="002D3EF6">
        <w:rPr>
          <w:rFonts w:ascii="Calibri" w:hAnsi="Calibri" w:cs="Calibri"/>
          <w:color w:val="000000"/>
          <w:sz w:val="24"/>
          <w:szCs w:val="24"/>
        </w:rPr>
        <w:t xml:space="preserve">- </w:t>
      </w:r>
      <w:proofErr w:type="gramStart"/>
      <w:r w:rsidRPr="002D3EF6">
        <w:rPr>
          <w:rFonts w:ascii="Calibri" w:hAnsi="Calibri" w:cs="Calibri"/>
          <w:color w:val="000000"/>
          <w:sz w:val="24"/>
          <w:szCs w:val="24"/>
        </w:rPr>
        <w:t>propor</w:t>
      </w:r>
      <w:proofErr w:type="gramEnd"/>
      <w:r w:rsidRPr="002D3EF6">
        <w:rPr>
          <w:rFonts w:ascii="Calibri" w:hAnsi="Calibri" w:cs="Calibri"/>
          <w:color w:val="000000"/>
          <w:sz w:val="24"/>
          <w:szCs w:val="24"/>
        </w:rPr>
        <w:t xml:space="preserve"> critérios e prioridades para fiscalização e aplicação de recursos financeiros disponibilizados pelo município mediante dotação orçamentária para as políticas de combate à fome, erradicação da pobreza e insegurança alimentar e nutricional;</w:t>
      </w:r>
    </w:p>
    <w:p w14:paraId="398EEEF7" w14:textId="77777777" w:rsidR="002D3EF6" w:rsidRPr="002D3EF6" w:rsidRDefault="002D3EF6" w:rsidP="002D3EF6">
      <w:pPr>
        <w:autoSpaceDE w:val="0"/>
        <w:autoSpaceDN w:val="0"/>
        <w:adjustRightInd w:val="0"/>
        <w:spacing w:after="0" w:line="360" w:lineRule="auto"/>
        <w:jc w:val="both"/>
        <w:rPr>
          <w:rFonts w:ascii="Calibri" w:hAnsi="Calibri" w:cs="Calibri"/>
          <w:color w:val="000000"/>
          <w:sz w:val="24"/>
          <w:szCs w:val="24"/>
        </w:rPr>
      </w:pPr>
      <w:r w:rsidRPr="002D3EF6">
        <w:rPr>
          <w:rFonts w:ascii="Calibri" w:hAnsi="Calibri" w:cs="Calibri"/>
          <w:b/>
          <w:bCs/>
          <w:color w:val="000000"/>
          <w:sz w:val="24"/>
          <w:szCs w:val="24"/>
        </w:rPr>
        <w:t xml:space="preserve">X </w:t>
      </w:r>
      <w:r w:rsidRPr="002D3EF6">
        <w:rPr>
          <w:rFonts w:ascii="Calibri" w:hAnsi="Calibri" w:cs="Calibri"/>
          <w:color w:val="000000"/>
          <w:sz w:val="24"/>
          <w:szCs w:val="24"/>
        </w:rPr>
        <w:t xml:space="preserve">- </w:t>
      </w:r>
      <w:proofErr w:type="gramStart"/>
      <w:r w:rsidRPr="002D3EF6">
        <w:rPr>
          <w:rFonts w:ascii="Calibri" w:hAnsi="Calibri" w:cs="Calibri"/>
          <w:color w:val="000000"/>
          <w:sz w:val="24"/>
          <w:szCs w:val="24"/>
        </w:rPr>
        <w:t>aprovar</w:t>
      </w:r>
      <w:proofErr w:type="gramEnd"/>
      <w:r w:rsidRPr="002D3EF6">
        <w:rPr>
          <w:rFonts w:ascii="Calibri" w:hAnsi="Calibri" w:cs="Calibri"/>
          <w:color w:val="000000"/>
          <w:sz w:val="24"/>
          <w:szCs w:val="24"/>
        </w:rPr>
        <w:t xml:space="preserve"> critérios de qualidade para o funcionamento dos serviços de Segurança Alimentar e Nutricional;</w:t>
      </w:r>
    </w:p>
    <w:p w14:paraId="3B724136" w14:textId="77777777" w:rsidR="002D3EF6" w:rsidRPr="002D3EF6" w:rsidRDefault="002D3EF6" w:rsidP="002D3EF6">
      <w:pPr>
        <w:autoSpaceDE w:val="0"/>
        <w:autoSpaceDN w:val="0"/>
        <w:adjustRightInd w:val="0"/>
        <w:spacing w:after="0" w:line="360" w:lineRule="auto"/>
        <w:jc w:val="both"/>
        <w:rPr>
          <w:rFonts w:ascii="Calibri" w:hAnsi="Calibri" w:cs="Calibri"/>
          <w:color w:val="000000"/>
          <w:sz w:val="24"/>
          <w:szCs w:val="24"/>
        </w:rPr>
      </w:pPr>
      <w:r w:rsidRPr="002D3EF6">
        <w:rPr>
          <w:rFonts w:ascii="Calibri" w:hAnsi="Calibri" w:cs="Calibri"/>
          <w:b/>
          <w:bCs/>
          <w:color w:val="000000"/>
          <w:sz w:val="24"/>
          <w:szCs w:val="24"/>
        </w:rPr>
        <w:t xml:space="preserve">XI </w:t>
      </w:r>
      <w:r w:rsidRPr="002D3EF6">
        <w:rPr>
          <w:rFonts w:ascii="Calibri" w:hAnsi="Calibri" w:cs="Calibri"/>
          <w:color w:val="000000"/>
          <w:sz w:val="24"/>
          <w:szCs w:val="24"/>
        </w:rPr>
        <w:t xml:space="preserve">- dialogar com outros segmentos da sociedade, tendo em vista a democratização das informações sobre o combate </w:t>
      </w:r>
      <w:proofErr w:type="spellStart"/>
      <w:r w:rsidRPr="002D3EF6">
        <w:rPr>
          <w:rFonts w:ascii="Calibri" w:hAnsi="Calibri" w:cs="Calibri"/>
          <w:color w:val="000000"/>
          <w:sz w:val="24"/>
          <w:szCs w:val="24"/>
        </w:rPr>
        <w:t>a</w:t>
      </w:r>
      <w:proofErr w:type="spellEnd"/>
      <w:r w:rsidRPr="002D3EF6">
        <w:rPr>
          <w:rFonts w:ascii="Calibri" w:hAnsi="Calibri" w:cs="Calibri"/>
          <w:color w:val="000000"/>
          <w:sz w:val="24"/>
          <w:szCs w:val="24"/>
        </w:rPr>
        <w:t xml:space="preserve"> fome, miséria, exclusão social e insegurança alimentar e nutricional;</w:t>
      </w:r>
    </w:p>
    <w:p w14:paraId="293C9966" w14:textId="3CCD38DE"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lastRenderedPageBreak/>
        <w:t xml:space="preserve">XII </w:t>
      </w:r>
      <w:r w:rsidRPr="002D3EF6">
        <w:rPr>
          <w:rFonts w:ascii="Calibri" w:hAnsi="Calibri" w:cs="Calibri"/>
          <w:sz w:val="24"/>
          <w:szCs w:val="24"/>
        </w:rPr>
        <w:t>- encaminhar sugestões e propostas que fortaleçam a política de segurança alimentar e nutricional aos gestores públicos, instâncias de controle e entidades representativas nos diversos segmentos da sociedade civil;</w:t>
      </w:r>
    </w:p>
    <w:p w14:paraId="14D59D4C" w14:textId="0FFC4EF0"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XI</w:t>
      </w:r>
      <w:r>
        <w:rPr>
          <w:rFonts w:ascii="Calibri" w:hAnsi="Calibri" w:cs="Calibri"/>
          <w:b/>
          <w:bCs/>
          <w:sz w:val="24"/>
          <w:szCs w:val="24"/>
        </w:rPr>
        <w:t>II</w:t>
      </w:r>
      <w:r w:rsidRPr="002D3EF6">
        <w:rPr>
          <w:rFonts w:ascii="Calibri" w:hAnsi="Calibri" w:cs="Calibri"/>
          <w:b/>
          <w:bCs/>
          <w:sz w:val="24"/>
          <w:szCs w:val="24"/>
        </w:rPr>
        <w:t xml:space="preserve"> </w:t>
      </w:r>
      <w:r w:rsidRPr="002D3EF6">
        <w:rPr>
          <w:rFonts w:ascii="Calibri" w:hAnsi="Calibri" w:cs="Calibri"/>
          <w:sz w:val="24"/>
          <w:szCs w:val="24"/>
        </w:rPr>
        <w:t>- implementar mecanismos de monitoramento dos indicadores e avaliação dos serviços, programas e projetos relativos à segurança alimentar e nutricional, desenvolvidos pelo município;</w:t>
      </w:r>
    </w:p>
    <w:p w14:paraId="62002BC6" w14:textId="5D6D00F6"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X</w:t>
      </w:r>
      <w:r>
        <w:rPr>
          <w:rFonts w:ascii="Calibri" w:hAnsi="Calibri" w:cs="Calibri"/>
          <w:b/>
          <w:bCs/>
          <w:sz w:val="24"/>
          <w:szCs w:val="24"/>
        </w:rPr>
        <w:t>I</w:t>
      </w:r>
      <w:r w:rsidRPr="002D3EF6">
        <w:rPr>
          <w:rFonts w:ascii="Calibri" w:hAnsi="Calibri" w:cs="Calibri"/>
          <w:b/>
          <w:bCs/>
          <w:sz w:val="24"/>
          <w:szCs w:val="24"/>
        </w:rPr>
        <w:t xml:space="preserve">V </w:t>
      </w:r>
      <w:r w:rsidRPr="002D3EF6">
        <w:rPr>
          <w:rFonts w:ascii="Calibri" w:hAnsi="Calibri" w:cs="Calibri"/>
          <w:sz w:val="24"/>
          <w:szCs w:val="24"/>
        </w:rPr>
        <w:t>- convocar ordinariamente a cada 04 (quatro) anos, ou extraordinariamente, por maioria absoluta de seus membros, a Conferência Municipal de Segurança Alimentar e Nutricional, seguindo as diretrizes do Conselho Estadual de Segurança Alimentar e Nutricional;</w:t>
      </w:r>
    </w:p>
    <w:p w14:paraId="3B9C297D" w14:textId="39CACAEA"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XV </w:t>
      </w:r>
      <w:r w:rsidRPr="002D3EF6">
        <w:rPr>
          <w:rFonts w:ascii="Calibri" w:hAnsi="Calibri" w:cs="Calibri"/>
          <w:sz w:val="24"/>
          <w:szCs w:val="24"/>
        </w:rPr>
        <w:t xml:space="preserve">- </w:t>
      </w:r>
      <w:proofErr w:type="gramStart"/>
      <w:r w:rsidRPr="002D3EF6">
        <w:rPr>
          <w:rFonts w:ascii="Calibri" w:hAnsi="Calibri" w:cs="Calibri"/>
          <w:sz w:val="24"/>
          <w:szCs w:val="24"/>
        </w:rPr>
        <w:t>elaborar e aprovar</w:t>
      </w:r>
      <w:proofErr w:type="gramEnd"/>
      <w:r w:rsidRPr="002D3EF6">
        <w:rPr>
          <w:rFonts w:ascii="Calibri" w:hAnsi="Calibri" w:cs="Calibri"/>
          <w:sz w:val="24"/>
          <w:szCs w:val="24"/>
        </w:rPr>
        <w:t xml:space="preserve"> seu Regimento Interno e modificá-lo, quando necessário.</w:t>
      </w:r>
    </w:p>
    <w:p w14:paraId="70F08317" w14:textId="77777777" w:rsidR="002D3EF6" w:rsidRPr="002D3EF6" w:rsidRDefault="002D3EF6" w:rsidP="002D3EF6">
      <w:pPr>
        <w:autoSpaceDE w:val="0"/>
        <w:autoSpaceDN w:val="0"/>
        <w:adjustRightInd w:val="0"/>
        <w:spacing w:after="0" w:line="360" w:lineRule="auto"/>
        <w:rPr>
          <w:rFonts w:ascii="Calibri" w:hAnsi="Calibri" w:cs="Calibri"/>
          <w:b/>
          <w:bCs/>
          <w:sz w:val="24"/>
          <w:szCs w:val="24"/>
        </w:rPr>
      </w:pPr>
    </w:p>
    <w:p w14:paraId="55E1EBA9" w14:textId="77777777" w:rsidR="002D3EF6" w:rsidRPr="002D3EF6" w:rsidRDefault="002D3EF6" w:rsidP="002D3EF6">
      <w:pPr>
        <w:autoSpaceDE w:val="0"/>
        <w:autoSpaceDN w:val="0"/>
        <w:adjustRightInd w:val="0"/>
        <w:spacing w:after="0" w:line="360" w:lineRule="auto"/>
        <w:jc w:val="center"/>
        <w:rPr>
          <w:rFonts w:ascii="Calibri" w:hAnsi="Calibri" w:cs="Calibri"/>
          <w:b/>
          <w:bCs/>
          <w:sz w:val="24"/>
          <w:szCs w:val="24"/>
        </w:rPr>
      </w:pPr>
      <w:r w:rsidRPr="002D3EF6">
        <w:rPr>
          <w:rFonts w:ascii="Calibri" w:hAnsi="Calibri" w:cs="Calibri"/>
          <w:b/>
          <w:bCs/>
          <w:sz w:val="24"/>
          <w:szCs w:val="24"/>
        </w:rPr>
        <w:t>CAPÍTULO III</w:t>
      </w:r>
    </w:p>
    <w:p w14:paraId="571A9839" w14:textId="6CE82F43" w:rsidR="002D3EF6" w:rsidRPr="002D3EF6" w:rsidRDefault="002D3EF6" w:rsidP="002D3EF6">
      <w:pPr>
        <w:autoSpaceDE w:val="0"/>
        <w:autoSpaceDN w:val="0"/>
        <w:adjustRightInd w:val="0"/>
        <w:spacing w:after="0" w:line="360" w:lineRule="auto"/>
        <w:jc w:val="center"/>
        <w:rPr>
          <w:rFonts w:ascii="Calibri" w:hAnsi="Calibri" w:cs="Calibri"/>
          <w:b/>
          <w:bCs/>
          <w:sz w:val="24"/>
          <w:szCs w:val="24"/>
        </w:rPr>
      </w:pPr>
      <w:r w:rsidRPr="002D3EF6">
        <w:rPr>
          <w:rFonts w:ascii="Calibri" w:hAnsi="Calibri" w:cs="Calibri"/>
          <w:b/>
          <w:bCs/>
          <w:sz w:val="24"/>
          <w:szCs w:val="24"/>
        </w:rPr>
        <w:t>COMPOS</w:t>
      </w:r>
      <w:r>
        <w:rPr>
          <w:rFonts w:ascii="Calibri" w:hAnsi="Calibri" w:cs="Calibri"/>
          <w:b/>
          <w:bCs/>
          <w:sz w:val="24"/>
          <w:szCs w:val="24"/>
        </w:rPr>
        <w:t>IÇÃO</w:t>
      </w:r>
      <w:r w:rsidRPr="002D3EF6">
        <w:rPr>
          <w:rFonts w:ascii="Calibri" w:hAnsi="Calibri" w:cs="Calibri"/>
          <w:b/>
          <w:bCs/>
          <w:sz w:val="24"/>
          <w:szCs w:val="24"/>
        </w:rPr>
        <w:t xml:space="preserve"> E MANDATO</w:t>
      </w:r>
    </w:p>
    <w:p w14:paraId="324E96C7" w14:textId="77777777" w:rsidR="002D3EF6" w:rsidRPr="002D3EF6" w:rsidRDefault="002D3EF6" w:rsidP="002D3EF6">
      <w:pPr>
        <w:autoSpaceDE w:val="0"/>
        <w:autoSpaceDN w:val="0"/>
        <w:adjustRightInd w:val="0"/>
        <w:spacing w:after="0" w:line="360" w:lineRule="auto"/>
        <w:rPr>
          <w:rFonts w:ascii="Calibri" w:hAnsi="Calibri" w:cs="Calibri"/>
          <w:b/>
          <w:bCs/>
          <w:sz w:val="24"/>
          <w:szCs w:val="24"/>
        </w:rPr>
      </w:pPr>
    </w:p>
    <w:p w14:paraId="0BFB227E" w14:textId="19C03061"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Art. 4º</w:t>
      </w:r>
      <w:r>
        <w:rPr>
          <w:rFonts w:ascii="Calibri" w:hAnsi="Calibri" w:cs="Calibri"/>
          <w:b/>
          <w:bCs/>
          <w:sz w:val="24"/>
          <w:szCs w:val="24"/>
        </w:rPr>
        <w:t>.</w:t>
      </w:r>
      <w:r w:rsidRPr="002D3EF6">
        <w:rPr>
          <w:rFonts w:ascii="Calibri" w:hAnsi="Calibri" w:cs="Calibri"/>
          <w:b/>
          <w:bCs/>
          <w:sz w:val="24"/>
          <w:szCs w:val="24"/>
        </w:rPr>
        <w:t xml:space="preserve"> </w:t>
      </w:r>
      <w:r w:rsidRPr="002D3EF6">
        <w:rPr>
          <w:rFonts w:ascii="Calibri" w:hAnsi="Calibri" w:cs="Calibri"/>
          <w:sz w:val="24"/>
          <w:szCs w:val="24"/>
        </w:rPr>
        <w:t>O COMSEA será constituído por 12 (doze) conselheiros titulares, e igual número de suplentes, sendo 04 (quatro) representantes do Poder Público e 06 (seis) representantes da sociedade civil organizada.</w:t>
      </w:r>
    </w:p>
    <w:p w14:paraId="3C66F937"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1º.</w:t>
      </w:r>
      <w:r w:rsidRPr="002D3EF6">
        <w:rPr>
          <w:rFonts w:ascii="Calibri" w:hAnsi="Calibri" w:cs="Calibri"/>
          <w:sz w:val="24"/>
          <w:szCs w:val="24"/>
        </w:rPr>
        <w:t xml:space="preserve"> Caberá ao Governo Municipal, definir seus representantes incluindo as Secretarias afins ao tema da Segurança Alimentar.</w:t>
      </w:r>
    </w:p>
    <w:p w14:paraId="55738AB8"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2º.</w:t>
      </w:r>
      <w:r w:rsidRPr="002D3EF6">
        <w:rPr>
          <w:rFonts w:ascii="Calibri" w:hAnsi="Calibri" w:cs="Calibri"/>
          <w:sz w:val="24"/>
          <w:szCs w:val="24"/>
        </w:rPr>
        <w:t xml:space="preserve"> A definição da representação da sociedade civil deverá ser estabelecida através de consulta pública, entre outros, aos seguintes setores:</w:t>
      </w:r>
    </w:p>
    <w:p w14:paraId="4C9DA995"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sz w:val="24"/>
          <w:szCs w:val="24"/>
        </w:rPr>
        <w:t>I – Movimentos Sindical, de empregos e patronal, urbano e rural;</w:t>
      </w:r>
    </w:p>
    <w:p w14:paraId="577F92D1"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sz w:val="24"/>
          <w:szCs w:val="24"/>
        </w:rPr>
        <w:t>II – Associação de classes profissionais e empresariais;</w:t>
      </w:r>
    </w:p>
    <w:p w14:paraId="54304606"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sz w:val="24"/>
          <w:szCs w:val="24"/>
        </w:rPr>
        <w:t>III – Instituições religiosas de diferentes expressões de fé, existentes no Município;</w:t>
      </w:r>
    </w:p>
    <w:p w14:paraId="5AFB35CF"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sz w:val="24"/>
          <w:szCs w:val="24"/>
        </w:rPr>
        <w:t>IV – Movimentos populares organizados, associações comunitárias e organizações não-governamentais.</w:t>
      </w:r>
    </w:p>
    <w:p w14:paraId="724C3A09"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3º.</w:t>
      </w:r>
      <w:r w:rsidRPr="002D3EF6">
        <w:rPr>
          <w:rFonts w:ascii="Calibri" w:hAnsi="Calibri" w:cs="Calibri"/>
          <w:sz w:val="24"/>
          <w:szCs w:val="24"/>
        </w:rPr>
        <w:t xml:space="preserve"> As instituições representadas no COMSEA devem ter efetiva atuação no município, especialmente, as que trabalham com alimentos, nutrição, educação e organização popular.</w:t>
      </w:r>
    </w:p>
    <w:p w14:paraId="715B646D"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4º</w:t>
      </w:r>
      <w:r w:rsidRPr="002D3EF6">
        <w:rPr>
          <w:rFonts w:ascii="Calibri" w:hAnsi="Calibri" w:cs="Calibri"/>
          <w:sz w:val="24"/>
          <w:szCs w:val="24"/>
        </w:rPr>
        <w:t>. A nomeação dos membros do COMSEA far-se-á por ato do Executivo Municipal publicado no Diário Oficial, e a posse ocorrerá no prazo máximo de 30 (trinta) dias a contar da data de sua publicação.</w:t>
      </w:r>
    </w:p>
    <w:p w14:paraId="5A289EDC"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5º</w:t>
      </w:r>
      <w:r w:rsidRPr="002D3EF6">
        <w:rPr>
          <w:rFonts w:ascii="Calibri" w:hAnsi="Calibri" w:cs="Calibri"/>
          <w:sz w:val="24"/>
          <w:szCs w:val="24"/>
        </w:rPr>
        <w:t>. Os(as) Conselheiros(as) suplentes substituirão os(as) titulares, em seus impedimentos, nas reuniões do CONSEA e de suas Câmaras Temáticas, com direito a voz e voto.</w:t>
      </w:r>
    </w:p>
    <w:p w14:paraId="63634219"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lastRenderedPageBreak/>
        <w:t>§ 6º</w:t>
      </w:r>
      <w:r w:rsidRPr="002D3EF6">
        <w:rPr>
          <w:rFonts w:ascii="Calibri" w:hAnsi="Calibri" w:cs="Calibri"/>
          <w:sz w:val="24"/>
          <w:szCs w:val="24"/>
        </w:rPr>
        <w:t>. O mandato dos membros representantes da sociedade civil no COMSEA será de dois anos, admitida uma recondução consecutiva.</w:t>
      </w:r>
    </w:p>
    <w:p w14:paraId="71EBB3A9"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7º</w:t>
      </w:r>
      <w:r w:rsidRPr="002D3EF6">
        <w:rPr>
          <w:rFonts w:ascii="Calibri" w:hAnsi="Calibri" w:cs="Calibri"/>
          <w:sz w:val="24"/>
          <w:szCs w:val="24"/>
        </w:rPr>
        <w:t>. A ausência às reuniões plenárias deve ser justificada em comunicação por escrito à presidência com antecedência de no mínimo três dias posteriores à cessão, se imprevisível a falta.</w:t>
      </w:r>
    </w:p>
    <w:p w14:paraId="7A5860E3"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8º</w:t>
      </w:r>
      <w:r w:rsidRPr="002D3EF6">
        <w:rPr>
          <w:rFonts w:ascii="Calibri" w:hAnsi="Calibri" w:cs="Calibri"/>
          <w:sz w:val="24"/>
          <w:szCs w:val="24"/>
        </w:rPr>
        <w:t>. O COMSEA será presidido por um(a) conselheiro(a) representante da sociedade civil, escolhido por seus pares, na reunião de instalação do Conselho.</w:t>
      </w:r>
    </w:p>
    <w:p w14:paraId="2B89E678"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9º</w:t>
      </w:r>
      <w:r w:rsidRPr="002D3EF6">
        <w:rPr>
          <w:rFonts w:ascii="Calibri" w:hAnsi="Calibri" w:cs="Calibri"/>
          <w:sz w:val="24"/>
          <w:szCs w:val="24"/>
        </w:rPr>
        <w:t>. Na ausência do Presidente será escolhido pelo plenário presente um representante da sociedade civil para presidir a reunião.</w:t>
      </w:r>
    </w:p>
    <w:p w14:paraId="645B42C3"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10</w:t>
      </w:r>
      <w:r w:rsidRPr="002D3EF6">
        <w:rPr>
          <w:rFonts w:ascii="Calibri" w:hAnsi="Calibri" w:cs="Calibri"/>
          <w:sz w:val="24"/>
          <w:szCs w:val="24"/>
        </w:rPr>
        <w:t>. Poderão ser convidados a participar das reuniões do COMSEA, sem direito a voto, titulares de outros órgãos ou entidades públicas, bem como pessoas que representem a sociedade civil, sempre que da pauta constarem assuntos de sua área de atuação.</w:t>
      </w:r>
    </w:p>
    <w:p w14:paraId="1C1D2362"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11</w:t>
      </w:r>
      <w:r w:rsidRPr="002D3EF6">
        <w:rPr>
          <w:rFonts w:ascii="Calibri" w:hAnsi="Calibri" w:cs="Calibri"/>
          <w:sz w:val="24"/>
          <w:szCs w:val="24"/>
        </w:rPr>
        <w:t>. O COMSEA terá como convidados permanentes, na condição de observadores, um representante de cada um dos Conselhos Municipais existentes.</w:t>
      </w:r>
    </w:p>
    <w:p w14:paraId="24E339B3"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 12</w:t>
      </w:r>
      <w:r w:rsidRPr="002D3EF6">
        <w:rPr>
          <w:rFonts w:ascii="Calibri" w:hAnsi="Calibri" w:cs="Calibri"/>
          <w:sz w:val="24"/>
          <w:szCs w:val="24"/>
        </w:rPr>
        <w:t>. As funções de Conselheiro membro do COMSEA serão consideradas serviços públicos relevantes e não farão jus a recebimento de qualquer tipo de pagamento, remuneração ou vantagens.</w:t>
      </w:r>
    </w:p>
    <w:p w14:paraId="3C294C5D" w14:textId="77777777" w:rsidR="002D3EF6" w:rsidRPr="002D3EF6" w:rsidRDefault="002D3EF6" w:rsidP="002D3EF6">
      <w:pPr>
        <w:autoSpaceDE w:val="0"/>
        <w:autoSpaceDN w:val="0"/>
        <w:adjustRightInd w:val="0"/>
        <w:spacing w:after="0" w:line="360" w:lineRule="auto"/>
        <w:jc w:val="both"/>
        <w:rPr>
          <w:rFonts w:ascii="Calibri" w:hAnsi="Calibri" w:cs="Calibri"/>
          <w:b/>
          <w:bCs/>
          <w:sz w:val="24"/>
          <w:szCs w:val="24"/>
        </w:rPr>
      </w:pPr>
    </w:p>
    <w:p w14:paraId="17635871" w14:textId="414CE40B"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Art. 5º</w:t>
      </w:r>
      <w:r>
        <w:rPr>
          <w:rFonts w:ascii="Calibri" w:hAnsi="Calibri" w:cs="Calibri"/>
          <w:b/>
          <w:bCs/>
          <w:sz w:val="24"/>
          <w:szCs w:val="24"/>
        </w:rPr>
        <w:t>.</w:t>
      </w:r>
      <w:r w:rsidRPr="002D3EF6">
        <w:rPr>
          <w:rFonts w:ascii="Calibri" w:hAnsi="Calibri" w:cs="Calibri"/>
          <w:b/>
          <w:bCs/>
          <w:sz w:val="24"/>
          <w:szCs w:val="24"/>
        </w:rPr>
        <w:t xml:space="preserve"> </w:t>
      </w:r>
      <w:r w:rsidRPr="002D3EF6">
        <w:rPr>
          <w:rFonts w:ascii="Calibri" w:hAnsi="Calibri" w:cs="Calibri"/>
          <w:sz w:val="24"/>
          <w:szCs w:val="24"/>
        </w:rPr>
        <w:t>Entende-se por Organização da Sociedade Civil: “</w:t>
      </w:r>
      <w:r w:rsidRPr="002D3EF6">
        <w:rPr>
          <w:rFonts w:ascii="Calibri" w:hAnsi="Calibri" w:cs="Calibri"/>
          <w:iCs/>
          <w:sz w:val="24"/>
          <w:szCs w:val="24"/>
        </w:rPr>
        <w:t>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r w:rsidRPr="002D3EF6">
        <w:rPr>
          <w:rFonts w:ascii="Calibri" w:hAnsi="Calibri" w:cs="Calibri"/>
          <w:sz w:val="24"/>
          <w:szCs w:val="24"/>
        </w:rPr>
        <w:t>”, assim descrito no art. 2º, inciso I, alínea “a”, da Lei Federal nº 13.019 de 31 de julho de 2014.</w:t>
      </w:r>
    </w:p>
    <w:p w14:paraId="5944938F" w14:textId="77777777" w:rsidR="002D3EF6" w:rsidRPr="002D3EF6" w:rsidRDefault="002D3EF6" w:rsidP="002D3EF6">
      <w:pPr>
        <w:autoSpaceDE w:val="0"/>
        <w:autoSpaceDN w:val="0"/>
        <w:adjustRightInd w:val="0"/>
        <w:spacing w:after="0" w:line="360" w:lineRule="auto"/>
        <w:jc w:val="both"/>
        <w:rPr>
          <w:rFonts w:ascii="Calibri" w:hAnsi="Calibri" w:cs="Calibri"/>
          <w:b/>
          <w:bCs/>
          <w:sz w:val="24"/>
          <w:szCs w:val="24"/>
        </w:rPr>
      </w:pPr>
    </w:p>
    <w:p w14:paraId="36DDAABE" w14:textId="4992AD14"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Art. 6º</w:t>
      </w:r>
      <w:r>
        <w:rPr>
          <w:rFonts w:ascii="Calibri" w:hAnsi="Calibri" w:cs="Calibri"/>
          <w:b/>
          <w:bCs/>
          <w:sz w:val="24"/>
          <w:szCs w:val="24"/>
        </w:rPr>
        <w:t>.</w:t>
      </w:r>
      <w:r w:rsidRPr="002D3EF6">
        <w:rPr>
          <w:rFonts w:ascii="Calibri" w:hAnsi="Calibri" w:cs="Calibri"/>
          <w:b/>
          <w:bCs/>
          <w:sz w:val="24"/>
          <w:szCs w:val="24"/>
        </w:rPr>
        <w:t xml:space="preserve"> </w:t>
      </w:r>
      <w:r w:rsidRPr="002D3EF6">
        <w:rPr>
          <w:rFonts w:ascii="Calibri" w:hAnsi="Calibri" w:cs="Calibri"/>
          <w:sz w:val="24"/>
          <w:szCs w:val="24"/>
        </w:rPr>
        <w:t>Os conselheiros do COMSEA perderão o mandato e serão substituídos pelos respectivos suplentes, nos casos de:</w:t>
      </w:r>
    </w:p>
    <w:p w14:paraId="70EC1409"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I </w:t>
      </w:r>
      <w:r w:rsidRPr="002D3EF6">
        <w:rPr>
          <w:rFonts w:ascii="Calibri" w:hAnsi="Calibri" w:cs="Calibri"/>
          <w:sz w:val="24"/>
          <w:szCs w:val="24"/>
        </w:rPr>
        <w:t xml:space="preserve">- </w:t>
      </w:r>
      <w:proofErr w:type="gramStart"/>
      <w:r w:rsidRPr="002D3EF6">
        <w:rPr>
          <w:rFonts w:ascii="Calibri" w:hAnsi="Calibri" w:cs="Calibri"/>
          <w:sz w:val="24"/>
          <w:szCs w:val="24"/>
        </w:rPr>
        <w:t>apresentarem</w:t>
      </w:r>
      <w:proofErr w:type="gramEnd"/>
      <w:r w:rsidRPr="002D3EF6">
        <w:rPr>
          <w:rFonts w:ascii="Calibri" w:hAnsi="Calibri" w:cs="Calibri"/>
          <w:sz w:val="24"/>
          <w:szCs w:val="24"/>
        </w:rPr>
        <w:t xml:space="preserve"> procedimento incompatível com a dignidade das funções;</w:t>
      </w:r>
    </w:p>
    <w:p w14:paraId="2BC99562"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II </w:t>
      </w:r>
      <w:r w:rsidRPr="002D3EF6">
        <w:rPr>
          <w:rFonts w:ascii="Calibri" w:hAnsi="Calibri" w:cs="Calibri"/>
          <w:sz w:val="24"/>
          <w:szCs w:val="24"/>
        </w:rPr>
        <w:t xml:space="preserve">- </w:t>
      </w:r>
      <w:proofErr w:type="gramStart"/>
      <w:r w:rsidRPr="002D3EF6">
        <w:rPr>
          <w:rFonts w:ascii="Calibri" w:hAnsi="Calibri" w:cs="Calibri"/>
          <w:sz w:val="24"/>
          <w:szCs w:val="24"/>
        </w:rPr>
        <w:t>desvincularem-se</w:t>
      </w:r>
      <w:proofErr w:type="gramEnd"/>
      <w:r w:rsidRPr="002D3EF6">
        <w:rPr>
          <w:rFonts w:ascii="Calibri" w:hAnsi="Calibri" w:cs="Calibri"/>
          <w:sz w:val="24"/>
          <w:szCs w:val="24"/>
        </w:rPr>
        <w:t xml:space="preserve"> dos órgãos ou entidades de origem de sua representação;</w:t>
      </w:r>
    </w:p>
    <w:p w14:paraId="6F748AAB"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III </w:t>
      </w:r>
      <w:r w:rsidRPr="002D3EF6">
        <w:rPr>
          <w:rFonts w:ascii="Calibri" w:hAnsi="Calibri" w:cs="Calibri"/>
          <w:sz w:val="24"/>
          <w:szCs w:val="24"/>
        </w:rPr>
        <w:t>- apresentarem carta renúncia ao COMSEA, que deverá ser lida em reunião ordinária;</w:t>
      </w:r>
    </w:p>
    <w:p w14:paraId="64F8B98E"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IV </w:t>
      </w:r>
      <w:r w:rsidRPr="002D3EF6">
        <w:rPr>
          <w:rFonts w:ascii="Calibri" w:hAnsi="Calibri" w:cs="Calibri"/>
          <w:sz w:val="24"/>
          <w:szCs w:val="24"/>
        </w:rPr>
        <w:t xml:space="preserve">- </w:t>
      </w:r>
      <w:proofErr w:type="gramStart"/>
      <w:r w:rsidRPr="002D3EF6">
        <w:rPr>
          <w:rFonts w:ascii="Calibri" w:hAnsi="Calibri" w:cs="Calibri"/>
          <w:sz w:val="24"/>
          <w:szCs w:val="24"/>
        </w:rPr>
        <w:t>forem</w:t>
      </w:r>
      <w:proofErr w:type="gramEnd"/>
      <w:r w:rsidRPr="002D3EF6">
        <w:rPr>
          <w:rFonts w:ascii="Calibri" w:hAnsi="Calibri" w:cs="Calibri"/>
          <w:sz w:val="24"/>
          <w:szCs w:val="24"/>
        </w:rPr>
        <w:t xml:space="preserve"> condenados por sentença irrecorrível, por crime ou contravenção penal;</w:t>
      </w:r>
    </w:p>
    <w:p w14:paraId="34F36B1B"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lastRenderedPageBreak/>
        <w:t xml:space="preserve">V </w:t>
      </w:r>
      <w:r w:rsidRPr="002D3EF6">
        <w:rPr>
          <w:rFonts w:ascii="Calibri" w:hAnsi="Calibri" w:cs="Calibri"/>
          <w:sz w:val="24"/>
          <w:szCs w:val="24"/>
        </w:rPr>
        <w:t xml:space="preserve">- </w:t>
      </w:r>
      <w:proofErr w:type="gramStart"/>
      <w:r w:rsidRPr="002D3EF6">
        <w:rPr>
          <w:rFonts w:ascii="Calibri" w:hAnsi="Calibri" w:cs="Calibri"/>
          <w:sz w:val="24"/>
          <w:szCs w:val="24"/>
        </w:rPr>
        <w:t>funcionamento</w:t>
      </w:r>
      <w:proofErr w:type="gramEnd"/>
      <w:r w:rsidRPr="002D3EF6">
        <w:rPr>
          <w:rFonts w:ascii="Calibri" w:hAnsi="Calibri" w:cs="Calibri"/>
          <w:sz w:val="24"/>
          <w:szCs w:val="24"/>
        </w:rPr>
        <w:t xml:space="preserve"> irregular de acentuada gravidade da entidade da sociedade civil, que a torne incompatível com o exercício da função de membro do COMSEA;</w:t>
      </w:r>
    </w:p>
    <w:p w14:paraId="7960C193"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VI </w:t>
      </w:r>
      <w:r w:rsidRPr="002D3EF6">
        <w:rPr>
          <w:rFonts w:ascii="Calibri" w:hAnsi="Calibri" w:cs="Calibri"/>
          <w:sz w:val="24"/>
          <w:szCs w:val="24"/>
        </w:rPr>
        <w:t xml:space="preserve">- </w:t>
      </w:r>
      <w:proofErr w:type="gramStart"/>
      <w:r w:rsidRPr="002D3EF6">
        <w:rPr>
          <w:rFonts w:ascii="Calibri" w:hAnsi="Calibri" w:cs="Calibri"/>
          <w:sz w:val="24"/>
          <w:szCs w:val="24"/>
        </w:rPr>
        <w:t>extinção</w:t>
      </w:r>
      <w:proofErr w:type="gramEnd"/>
      <w:r w:rsidRPr="002D3EF6">
        <w:rPr>
          <w:rFonts w:ascii="Calibri" w:hAnsi="Calibri" w:cs="Calibri"/>
          <w:sz w:val="24"/>
          <w:szCs w:val="24"/>
        </w:rPr>
        <w:t xml:space="preserve"> da base territorial de atuação da entidade no Município;</w:t>
      </w:r>
    </w:p>
    <w:p w14:paraId="0FEF0B48"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VII </w:t>
      </w:r>
      <w:r w:rsidRPr="002D3EF6">
        <w:rPr>
          <w:rFonts w:ascii="Calibri" w:hAnsi="Calibri" w:cs="Calibri"/>
          <w:sz w:val="24"/>
          <w:szCs w:val="24"/>
        </w:rPr>
        <w:t>- desvio e má utilização dos recursos financeiros recebidos pela entidade de órgãos governamentais ou não governamentais.</w:t>
      </w:r>
    </w:p>
    <w:p w14:paraId="60908BC4"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 1º </w:t>
      </w:r>
      <w:r w:rsidRPr="002D3EF6">
        <w:rPr>
          <w:rFonts w:ascii="Calibri" w:hAnsi="Calibri" w:cs="Calibri"/>
          <w:sz w:val="24"/>
          <w:szCs w:val="24"/>
        </w:rPr>
        <w:t>A perda do mandato se dará por deliberação da maioria dos membros do COMSEA, em procedimento iniciado mediante solicitação de integrante do Conselho, do Ministério Público ou de qualquer cidadão, assegurada ampla defesa.</w:t>
      </w:r>
    </w:p>
    <w:p w14:paraId="244ECA67"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 2º </w:t>
      </w:r>
      <w:r w:rsidRPr="002D3EF6">
        <w:rPr>
          <w:rFonts w:ascii="Calibri" w:hAnsi="Calibri" w:cs="Calibri"/>
          <w:sz w:val="24"/>
          <w:szCs w:val="24"/>
        </w:rPr>
        <w:t>A substituição decorrente da perda do mandato se dará mediante ascensão do suplente, eleito para este fim. No caso de não haver suplente, o COMSEA convocará nova Assembleia Eleitoral, para elegera entidade que irá substituir a vacância.</w:t>
      </w:r>
    </w:p>
    <w:p w14:paraId="7DB78FFB"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 3º </w:t>
      </w:r>
      <w:r w:rsidRPr="002D3EF6">
        <w:rPr>
          <w:rFonts w:ascii="Calibri" w:hAnsi="Calibri" w:cs="Calibri"/>
          <w:sz w:val="24"/>
          <w:szCs w:val="24"/>
        </w:rPr>
        <w:t>Nos casos de renúncia, impedimento ou falta, os membros titulares do COMSEA serão substituídos pelos suplentes, automaticamente, podendo estes exercer os mesmos direitos e deveres dos titulares.</w:t>
      </w:r>
    </w:p>
    <w:p w14:paraId="061B83BA" w14:textId="77777777" w:rsidR="002D3EF6" w:rsidRPr="002D3EF6" w:rsidRDefault="002D3EF6" w:rsidP="002D3EF6">
      <w:pPr>
        <w:autoSpaceDE w:val="0"/>
        <w:autoSpaceDN w:val="0"/>
        <w:adjustRightInd w:val="0"/>
        <w:spacing w:after="0" w:line="360" w:lineRule="auto"/>
        <w:jc w:val="both"/>
        <w:rPr>
          <w:rFonts w:ascii="Calibri" w:hAnsi="Calibri" w:cs="Calibri"/>
          <w:b/>
          <w:bCs/>
          <w:sz w:val="24"/>
          <w:szCs w:val="24"/>
        </w:rPr>
      </w:pPr>
    </w:p>
    <w:p w14:paraId="68992DA4" w14:textId="77777777" w:rsidR="002D3EF6" w:rsidRPr="002D3EF6" w:rsidRDefault="002D3EF6" w:rsidP="002D3EF6">
      <w:pPr>
        <w:autoSpaceDE w:val="0"/>
        <w:autoSpaceDN w:val="0"/>
        <w:adjustRightInd w:val="0"/>
        <w:spacing w:after="0" w:line="360" w:lineRule="auto"/>
        <w:jc w:val="center"/>
        <w:rPr>
          <w:rFonts w:ascii="Calibri" w:hAnsi="Calibri" w:cs="Calibri"/>
          <w:b/>
          <w:bCs/>
          <w:sz w:val="24"/>
          <w:szCs w:val="24"/>
        </w:rPr>
      </w:pPr>
      <w:r w:rsidRPr="002D3EF6">
        <w:rPr>
          <w:rFonts w:ascii="Calibri" w:hAnsi="Calibri" w:cs="Calibri"/>
          <w:b/>
          <w:bCs/>
          <w:sz w:val="24"/>
          <w:szCs w:val="24"/>
        </w:rPr>
        <w:t>CAPÍTULO IV</w:t>
      </w:r>
    </w:p>
    <w:p w14:paraId="5778D9D3" w14:textId="77777777" w:rsidR="002D3EF6" w:rsidRPr="002D3EF6" w:rsidRDefault="002D3EF6" w:rsidP="002D3EF6">
      <w:pPr>
        <w:autoSpaceDE w:val="0"/>
        <w:autoSpaceDN w:val="0"/>
        <w:adjustRightInd w:val="0"/>
        <w:spacing w:after="0" w:line="360" w:lineRule="auto"/>
        <w:jc w:val="center"/>
        <w:rPr>
          <w:rFonts w:ascii="Calibri" w:hAnsi="Calibri" w:cs="Calibri"/>
          <w:b/>
          <w:bCs/>
          <w:sz w:val="24"/>
          <w:szCs w:val="24"/>
        </w:rPr>
      </w:pPr>
      <w:r w:rsidRPr="002D3EF6">
        <w:rPr>
          <w:rFonts w:ascii="Calibri" w:hAnsi="Calibri" w:cs="Calibri"/>
          <w:b/>
          <w:bCs/>
          <w:sz w:val="24"/>
          <w:szCs w:val="24"/>
        </w:rPr>
        <w:t>DA ORGANIZAÇÃO E ESTRUTURA DA COMSEA</w:t>
      </w:r>
    </w:p>
    <w:p w14:paraId="5249470C" w14:textId="77777777" w:rsidR="002D3EF6" w:rsidRPr="002D3EF6" w:rsidRDefault="002D3EF6" w:rsidP="002D3EF6">
      <w:pPr>
        <w:autoSpaceDE w:val="0"/>
        <w:autoSpaceDN w:val="0"/>
        <w:adjustRightInd w:val="0"/>
        <w:spacing w:after="0" w:line="360" w:lineRule="auto"/>
        <w:jc w:val="both"/>
        <w:rPr>
          <w:rFonts w:ascii="Calibri" w:hAnsi="Calibri" w:cs="Calibri"/>
          <w:b/>
          <w:bCs/>
          <w:sz w:val="24"/>
          <w:szCs w:val="24"/>
        </w:rPr>
      </w:pPr>
    </w:p>
    <w:p w14:paraId="60377791" w14:textId="223051F5"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Art. 7º</w:t>
      </w:r>
      <w:r>
        <w:rPr>
          <w:rFonts w:ascii="Calibri" w:hAnsi="Calibri" w:cs="Calibri"/>
          <w:b/>
          <w:bCs/>
          <w:sz w:val="24"/>
          <w:szCs w:val="24"/>
        </w:rPr>
        <w:t>.</w:t>
      </w:r>
      <w:r w:rsidRPr="002D3EF6">
        <w:rPr>
          <w:rFonts w:ascii="Calibri" w:hAnsi="Calibri" w:cs="Calibri"/>
          <w:b/>
          <w:bCs/>
          <w:sz w:val="24"/>
          <w:szCs w:val="24"/>
        </w:rPr>
        <w:t xml:space="preserve"> </w:t>
      </w:r>
      <w:r w:rsidRPr="002D3EF6">
        <w:rPr>
          <w:rFonts w:ascii="Calibri" w:hAnsi="Calibri" w:cs="Calibri"/>
          <w:sz w:val="24"/>
          <w:szCs w:val="24"/>
        </w:rPr>
        <w:t>A organização, estrutura e funcionamento do COMSEA serão estabelecidos pelo Regimento Interno a ser elaborado por seus Conselheiros no prazo máximo de 60 (sessenta) dias, a contar da posse de seus membros publicado no Diário Oficial.</w:t>
      </w:r>
    </w:p>
    <w:p w14:paraId="4AF2D835"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 xml:space="preserve">Parágrafo único. </w:t>
      </w:r>
      <w:r w:rsidRPr="002D3EF6">
        <w:rPr>
          <w:rFonts w:ascii="Calibri" w:hAnsi="Calibri" w:cs="Calibri"/>
          <w:sz w:val="24"/>
          <w:szCs w:val="24"/>
        </w:rPr>
        <w:t xml:space="preserve">As deliberações do COMSEA se darão nas </w:t>
      </w:r>
      <w:proofErr w:type="spellStart"/>
      <w:r w:rsidRPr="002D3EF6">
        <w:rPr>
          <w:rFonts w:ascii="Calibri" w:hAnsi="Calibri" w:cs="Calibri"/>
          <w:sz w:val="24"/>
          <w:szCs w:val="24"/>
        </w:rPr>
        <w:t>Assembléias</w:t>
      </w:r>
      <w:proofErr w:type="spellEnd"/>
      <w:r w:rsidRPr="002D3EF6">
        <w:rPr>
          <w:rFonts w:ascii="Calibri" w:hAnsi="Calibri" w:cs="Calibri"/>
          <w:sz w:val="24"/>
          <w:szCs w:val="24"/>
        </w:rPr>
        <w:t xml:space="preserve"> Ordinárias mensais e/ou Extraordinárias, ambas convocadas pela Mesa Diretora com antecedência mínima de 48 (quarenta e oito) horas. No caso das </w:t>
      </w:r>
      <w:proofErr w:type="spellStart"/>
      <w:r w:rsidRPr="002D3EF6">
        <w:rPr>
          <w:rFonts w:ascii="Calibri" w:hAnsi="Calibri" w:cs="Calibri"/>
          <w:sz w:val="24"/>
          <w:szCs w:val="24"/>
        </w:rPr>
        <w:t>Assembléias</w:t>
      </w:r>
      <w:proofErr w:type="spellEnd"/>
      <w:r w:rsidRPr="002D3EF6">
        <w:rPr>
          <w:rFonts w:ascii="Calibri" w:hAnsi="Calibri" w:cs="Calibri"/>
          <w:sz w:val="24"/>
          <w:szCs w:val="24"/>
        </w:rPr>
        <w:t xml:space="preserve"> Ordinárias e Extraordinárias, o quórum será de 2/3 do total de seus membros titulares em primeira convocação e de 50% dos membros titulares em segunda convocação. Após o intervalo de 30 (trinta) minutos entre a primeira e a segunda convocação, o quórum será constituído pela maioria simples dos conselheiros presentes.</w:t>
      </w:r>
    </w:p>
    <w:p w14:paraId="615D3D9F"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p>
    <w:p w14:paraId="5111EAD5" w14:textId="77777777" w:rsidR="002D3EF6" w:rsidRPr="002D3EF6" w:rsidRDefault="002D3EF6" w:rsidP="002D3EF6">
      <w:pPr>
        <w:autoSpaceDE w:val="0"/>
        <w:autoSpaceDN w:val="0"/>
        <w:adjustRightInd w:val="0"/>
        <w:spacing w:after="0" w:line="360" w:lineRule="auto"/>
        <w:jc w:val="center"/>
        <w:rPr>
          <w:rFonts w:ascii="Calibri" w:hAnsi="Calibri" w:cs="Calibri"/>
          <w:b/>
          <w:bCs/>
          <w:sz w:val="24"/>
          <w:szCs w:val="24"/>
        </w:rPr>
      </w:pPr>
      <w:r w:rsidRPr="002D3EF6">
        <w:rPr>
          <w:rFonts w:ascii="Calibri" w:hAnsi="Calibri" w:cs="Calibri"/>
          <w:b/>
          <w:bCs/>
          <w:sz w:val="24"/>
          <w:szCs w:val="24"/>
        </w:rPr>
        <w:t>CAPÍTULO V</w:t>
      </w:r>
    </w:p>
    <w:p w14:paraId="376AC0B3" w14:textId="77777777" w:rsidR="002D3EF6" w:rsidRPr="002D3EF6" w:rsidRDefault="002D3EF6" w:rsidP="002D3EF6">
      <w:pPr>
        <w:autoSpaceDE w:val="0"/>
        <w:autoSpaceDN w:val="0"/>
        <w:adjustRightInd w:val="0"/>
        <w:spacing w:after="0" w:line="360" w:lineRule="auto"/>
        <w:jc w:val="center"/>
        <w:rPr>
          <w:rFonts w:ascii="Calibri" w:hAnsi="Calibri" w:cs="Calibri"/>
          <w:b/>
          <w:bCs/>
          <w:sz w:val="24"/>
          <w:szCs w:val="24"/>
        </w:rPr>
      </w:pPr>
      <w:r w:rsidRPr="002D3EF6">
        <w:rPr>
          <w:rFonts w:ascii="Calibri" w:hAnsi="Calibri" w:cs="Calibri"/>
          <w:b/>
          <w:bCs/>
          <w:sz w:val="24"/>
          <w:szCs w:val="24"/>
        </w:rPr>
        <w:t>DO FUNDO MUNICIPAL DA SEGURANÇA ALIMENTAR E NUTRICIONAL</w:t>
      </w:r>
    </w:p>
    <w:p w14:paraId="156F6C45"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p>
    <w:p w14:paraId="6E99535A" w14:textId="3268C0DF"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lastRenderedPageBreak/>
        <w:t>Art. 8º</w:t>
      </w:r>
      <w:r>
        <w:rPr>
          <w:rFonts w:ascii="Calibri" w:hAnsi="Calibri" w:cs="Calibri"/>
          <w:b/>
          <w:bCs/>
          <w:sz w:val="24"/>
          <w:szCs w:val="24"/>
        </w:rPr>
        <w:t>.</w:t>
      </w:r>
      <w:r w:rsidRPr="002D3EF6">
        <w:rPr>
          <w:rFonts w:ascii="Calibri" w:hAnsi="Calibri" w:cs="Calibri"/>
          <w:b/>
          <w:bCs/>
          <w:sz w:val="24"/>
          <w:szCs w:val="24"/>
        </w:rPr>
        <w:t xml:space="preserve"> </w:t>
      </w:r>
      <w:r w:rsidRPr="002D3EF6">
        <w:rPr>
          <w:rFonts w:ascii="Calibri" w:hAnsi="Calibri" w:cs="Calibri"/>
          <w:sz w:val="24"/>
          <w:szCs w:val="24"/>
        </w:rPr>
        <w:t>Fica criado o Fundo Municipal de Segurança Alimentar e Nutricional de Campo Novo do Parecis, administrado e gerido pelo Conselho Municipal de Segurança Alimentar e Nutricional, constituído por uma conta corrente em banco oficial, destinada exclusivamente a promover os objetivos, metas e finalidades previstas nesta Lei, aprovados pelo COMSEA.</w:t>
      </w:r>
    </w:p>
    <w:p w14:paraId="0B1F9E0F"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sz w:val="24"/>
          <w:szCs w:val="24"/>
        </w:rPr>
        <w:t>Parágrafo único</w:t>
      </w:r>
      <w:r w:rsidRPr="002D3EF6">
        <w:rPr>
          <w:rFonts w:ascii="Calibri" w:hAnsi="Calibri" w:cs="Calibri"/>
          <w:sz w:val="24"/>
          <w:szCs w:val="24"/>
        </w:rPr>
        <w:t xml:space="preserve">. O Fundo que trata o </w:t>
      </w:r>
      <w:r w:rsidRPr="002D3EF6">
        <w:rPr>
          <w:rFonts w:ascii="Calibri" w:hAnsi="Calibri" w:cs="Calibri"/>
          <w:bCs/>
          <w:i/>
          <w:sz w:val="24"/>
          <w:szCs w:val="24"/>
        </w:rPr>
        <w:t>caput</w:t>
      </w:r>
      <w:r w:rsidRPr="002D3EF6">
        <w:rPr>
          <w:rFonts w:ascii="Calibri" w:hAnsi="Calibri" w:cs="Calibri"/>
          <w:b/>
          <w:bCs/>
          <w:sz w:val="24"/>
          <w:szCs w:val="24"/>
        </w:rPr>
        <w:t xml:space="preserve"> </w:t>
      </w:r>
      <w:r w:rsidRPr="002D3EF6">
        <w:rPr>
          <w:rFonts w:ascii="Calibri" w:hAnsi="Calibri" w:cs="Calibri"/>
          <w:sz w:val="24"/>
          <w:szCs w:val="24"/>
        </w:rPr>
        <w:t>deste artigo, será composto por repasses de verbas orçamentárias municipais, estaduais e federais, doações, contribuições e outros depósitos.</w:t>
      </w:r>
    </w:p>
    <w:p w14:paraId="56FF4A63" w14:textId="77777777" w:rsidR="002D3EF6" w:rsidRPr="002D3EF6" w:rsidRDefault="002D3EF6" w:rsidP="002D3EF6">
      <w:pPr>
        <w:autoSpaceDE w:val="0"/>
        <w:autoSpaceDN w:val="0"/>
        <w:adjustRightInd w:val="0"/>
        <w:spacing w:after="0" w:line="360" w:lineRule="auto"/>
        <w:jc w:val="both"/>
        <w:rPr>
          <w:rFonts w:ascii="Calibri" w:hAnsi="Calibri" w:cs="Calibri"/>
          <w:sz w:val="24"/>
          <w:szCs w:val="24"/>
        </w:rPr>
      </w:pPr>
    </w:p>
    <w:p w14:paraId="1AD5A6DC" w14:textId="77777777" w:rsidR="002D3EF6" w:rsidRPr="002D3EF6" w:rsidRDefault="002D3EF6" w:rsidP="002D3EF6">
      <w:pPr>
        <w:autoSpaceDE w:val="0"/>
        <w:autoSpaceDN w:val="0"/>
        <w:adjustRightInd w:val="0"/>
        <w:spacing w:after="0" w:line="360" w:lineRule="auto"/>
        <w:jc w:val="center"/>
        <w:rPr>
          <w:rFonts w:ascii="Calibri" w:hAnsi="Calibri" w:cs="Calibri"/>
          <w:b/>
          <w:bCs/>
          <w:sz w:val="24"/>
          <w:szCs w:val="24"/>
        </w:rPr>
      </w:pPr>
      <w:r w:rsidRPr="002D3EF6">
        <w:rPr>
          <w:rFonts w:ascii="Calibri" w:hAnsi="Calibri" w:cs="Calibri"/>
          <w:b/>
          <w:bCs/>
          <w:sz w:val="24"/>
          <w:szCs w:val="24"/>
        </w:rPr>
        <w:t>CAPÍTULO VI</w:t>
      </w:r>
    </w:p>
    <w:p w14:paraId="116F192C" w14:textId="77777777" w:rsidR="002D3EF6" w:rsidRPr="002D3EF6" w:rsidRDefault="002D3EF6" w:rsidP="002D3EF6">
      <w:pPr>
        <w:autoSpaceDE w:val="0"/>
        <w:autoSpaceDN w:val="0"/>
        <w:adjustRightInd w:val="0"/>
        <w:spacing w:after="0" w:line="360" w:lineRule="auto"/>
        <w:jc w:val="center"/>
        <w:rPr>
          <w:rFonts w:ascii="Calibri" w:hAnsi="Calibri" w:cs="Calibri"/>
          <w:b/>
          <w:bCs/>
          <w:sz w:val="24"/>
          <w:szCs w:val="24"/>
        </w:rPr>
      </w:pPr>
      <w:r w:rsidRPr="002D3EF6">
        <w:rPr>
          <w:rFonts w:ascii="Calibri" w:hAnsi="Calibri" w:cs="Calibri"/>
          <w:b/>
          <w:bCs/>
          <w:sz w:val="24"/>
          <w:szCs w:val="24"/>
        </w:rPr>
        <w:t>DISPOSIÇÕES FINAIS</w:t>
      </w:r>
    </w:p>
    <w:p w14:paraId="6E2558E4" w14:textId="77777777" w:rsidR="002D3EF6" w:rsidRPr="002D3EF6" w:rsidRDefault="002D3EF6" w:rsidP="002D3EF6">
      <w:pPr>
        <w:autoSpaceDE w:val="0"/>
        <w:autoSpaceDN w:val="0"/>
        <w:adjustRightInd w:val="0"/>
        <w:spacing w:after="0" w:line="360" w:lineRule="auto"/>
        <w:jc w:val="both"/>
        <w:rPr>
          <w:rFonts w:ascii="Calibri" w:hAnsi="Calibri" w:cs="Calibri"/>
          <w:b/>
          <w:bCs/>
          <w:sz w:val="24"/>
          <w:szCs w:val="24"/>
        </w:rPr>
      </w:pPr>
    </w:p>
    <w:p w14:paraId="29D00D9A" w14:textId="169B1C19"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Art. 9º</w:t>
      </w:r>
      <w:r>
        <w:rPr>
          <w:rFonts w:ascii="Calibri" w:hAnsi="Calibri" w:cs="Calibri"/>
          <w:b/>
          <w:bCs/>
          <w:sz w:val="24"/>
          <w:szCs w:val="24"/>
        </w:rPr>
        <w:t>.</w:t>
      </w:r>
      <w:r w:rsidRPr="002D3EF6">
        <w:rPr>
          <w:rFonts w:ascii="Calibri" w:hAnsi="Calibri" w:cs="Calibri"/>
          <w:b/>
          <w:bCs/>
          <w:sz w:val="24"/>
          <w:szCs w:val="24"/>
        </w:rPr>
        <w:t xml:space="preserve"> </w:t>
      </w:r>
      <w:r w:rsidRPr="002D3EF6">
        <w:rPr>
          <w:rFonts w:ascii="Calibri" w:hAnsi="Calibri" w:cs="Calibri"/>
          <w:sz w:val="24"/>
          <w:szCs w:val="24"/>
        </w:rPr>
        <w:t>O Poder Executivo Municipal, por meio da Secretaria Municipal de Assistência Social, prestará apoio administrativo necessário ao funcionamento do COMSEA através de recursos materiais, financeiros e logísticos.</w:t>
      </w:r>
    </w:p>
    <w:p w14:paraId="2DA6A0A4" w14:textId="51BE3F27" w:rsidR="002D3EF6" w:rsidRPr="002D3EF6" w:rsidRDefault="002D3EF6" w:rsidP="002D3EF6">
      <w:pPr>
        <w:autoSpaceDE w:val="0"/>
        <w:autoSpaceDN w:val="0"/>
        <w:adjustRightInd w:val="0"/>
        <w:spacing w:after="0" w:line="360" w:lineRule="auto"/>
        <w:jc w:val="both"/>
        <w:rPr>
          <w:rFonts w:ascii="Calibri" w:hAnsi="Calibri" w:cs="Calibri"/>
          <w:sz w:val="24"/>
          <w:szCs w:val="24"/>
        </w:rPr>
      </w:pPr>
      <w:r w:rsidRPr="002D3EF6">
        <w:rPr>
          <w:rFonts w:ascii="Calibri" w:hAnsi="Calibri" w:cs="Calibri"/>
          <w:b/>
          <w:bCs/>
          <w:sz w:val="24"/>
          <w:szCs w:val="24"/>
        </w:rPr>
        <w:t>Art. 10</w:t>
      </w:r>
      <w:r>
        <w:rPr>
          <w:rFonts w:ascii="Calibri" w:hAnsi="Calibri" w:cs="Calibri"/>
          <w:b/>
          <w:bCs/>
          <w:sz w:val="24"/>
          <w:szCs w:val="24"/>
        </w:rPr>
        <w:t>.</w:t>
      </w:r>
      <w:r w:rsidRPr="002D3EF6">
        <w:rPr>
          <w:rFonts w:ascii="Calibri" w:hAnsi="Calibri" w:cs="Calibri"/>
          <w:b/>
          <w:bCs/>
          <w:sz w:val="24"/>
          <w:szCs w:val="24"/>
        </w:rPr>
        <w:t xml:space="preserve"> </w:t>
      </w:r>
      <w:r w:rsidRPr="002D3EF6">
        <w:rPr>
          <w:rFonts w:ascii="Calibri" w:hAnsi="Calibri" w:cs="Calibri"/>
          <w:sz w:val="24"/>
          <w:szCs w:val="24"/>
        </w:rPr>
        <w:t>Sempre se fizer necessário, poderá o Conselho solicitar aos órgãos e entidades da administração pública Municipal dados, informações e colaboração para o desenvolvimento de suas atividades.</w:t>
      </w:r>
    </w:p>
    <w:p w14:paraId="6C6D894B" w14:textId="77777777" w:rsidR="002D3EF6" w:rsidRPr="002D3EF6" w:rsidRDefault="002D3EF6" w:rsidP="002D3EF6">
      <w:pPr>
        <w:pStyle w:val="Corpodetexto"/>
        <w:spacing w:after="0" w:line="360" w:lineRule="auto"/>
        <w:ind w:right="-1"/>
        <w:rPr>
          <w:rFonts w:ascii="Calibri" w:hAnsi="Calibri" w:cs="Calibri"/>
          <w:lang w:val="pt-PT" w:eastAsia="en-US"/>
        </w:rPr>
      </w:pPr>
    </w:p>
    <w:p w14:paraId="4138FAA8" w14:textId="2D672A18" w:rsidR="002D3EF6" w:rsidRPr="002D3EF6" w:rsidRDefault="002D3EF6" w:rsidP="002D3EF6">
      <w:pPr>
        <w:pStyle w:val="Corpodetexto"/>
        <w:spacing w:after="0" w:line="360" w:lineRule="auto"/>
        <w:ind w:right="-1"/>
        <w:rPr>
          <w:rFonts w:ascii="Calibri" w:hAnsi="Calibri" w:cs="Calibri"/>
          <w:lang w:val="pt-PT" w:eastAsia="en-US"/>
        </w:rPr>
      </w:pPr>
      <w:r w:rsidRPr="002D3EF6">
        <w:rPr>
          <w:rFonts w:ascii="Calibri" w:hAnsi="Calibri" w:cs="Calibri"/>
          <w:b/>
        </w:rPr>
        <w:t>Art. 1</w:t>
      </w:r>
      <w:r>
        <w:rPr>
          <w:rFonts w:ascii="Calibri" w:hAnsi="Calibri" w:cs="Calibri"/>
          <w:b/>
        </w:rPr>
        <w:t>1.</w:t>
      </w:r>
      <w:r w:rsidRPr="002D3EF6">
        <w:rPr>
          <w:rFonts w:ascii="Calibri" w:hAnsi="Calibri" w:cs="Calibri"/>
          <w:b/>
        </w:rPr>
        <w:t xml:space="preserve"> </w:t>
      </w:r>
      <w:r w:rsidRPr="002D3EF6">
        <w:rPr>
          <w:rFonts w:ascii="Calibri" w:hAnsi="Calibri" w:cs="Calibri"/>
          <w:lang w:val="pt-PT" w:eastAsia="en-US"/>
        </w:rPr>
        <w:t xml:space="preserve">As despesas decorrentes da presente Lei correrão à conta das dotações orçamentária consignadas no orçamento vigente. </w:t>
      </w:r>
    </w:p>
    <w:p w14:paraId="41F4D4F9" w14:textId="77777777" w:rsidR="002D3EF6" w:rsidRPr="002D3EF6" w:rsidRDefault="002D3EF6" w:rsidP="002D3EF6">
      <w:pPr>
        <w:pStyle w:val="Corpodetexto"/>
        <w:spacing w:after="0" w:line="360" w:lineRule="auto"/>
        <w:ind w:right="-1"/>
        <w:rPr>
          <w:rFonts w:ascii="Calibri" w:hAnsi="Calibri" w:cs="Calibri"/>
          <w:lang w:val="pt-PT" w:eastAsia="en-US"/>
        </w:rPr>
      </w:pPr>
    </w:p>
    <w:p w14:paraId="689B3B68" w14:textId="4304FB26" w:rsidR="002D3EF6" w:rsidRPr="002D3EF6" w:rsidRDefault="002D3EF6" w:rsidP="002D3EF6">
      <w:pPr>
        <w:pStyle w:val="Corpodetexto"/>
        <w:spacing w:after="0" w:line="360" w:lineRule="auto"/>
        <w:ind w:right="-1"/>
        <w:rPr>
          <w:rFonts w:ascii="Calibri" w:hAnsi="Calibri" w:cs="Calibri"/>
        </w:rPr>
      </w:pPr>
      <w:r w:rsidRPr="002D3EF6">
        <w:rPr>
          <w:rFonts w:ascii="Calibri" w:hAnsi="Calibri" w:cs="Calibri"/>
          <w:b/>
        </w:rPr>
        <w:t>Art. 1</w:t>
      </w:r>
      <w:r>
        <w:rPr>
          <w:rFonts w:ascii="Calibri" w:hAnsi="Calibri" w:cs="Calibri"/>
          <w:b/>
        </w:rPr>
        <w:t>2.</w:t>
      </w:r>
      <w:r w:rsidRPr="002D3EF6">
        <w:rPr>
          <w:rFonts w:ascii="Calibri" w:hAnsi="Calibri" w:cs="Calibri"/>
          <w:b/>
        </w:rPr>
        <w:t xml:space="preserve"> </w:t>
      </w:r>
      <w:r w:rsidRPr="002D3EF6">
        <w:rPr>
          <w:rFonts w:ascii="Calibri" w:hAnsi="Calibri" w:cs="Calibri"/>
          <w:lang w:val="pt-PT" w:eastAsia="en-US"/>
        </w:rPr>
        <w:t>Esta Lei entra em vigor na data de sua publicação.</w:t>
      </w:r>
    </w:p>
    <w:p w14:paraId="76A4A199" w14:textId="77777777" w:rsidR="006A2E21" w:rsidRPr="002D3EF6" w:rsidRDefault="006A2E21" w:rsidP="002D3EF6">
      <w:pPr>
        <w:spacing w:after="0" w:line="360" w:lineRule="auto"/>
        <w:jc w:val="both"/>
        <w:rPr>
          <w:rFonts w:ascii="Calibri" w:hAnsi="Calibri" w:cs="Calibri"/>
          <w:sz w:val="24"/>
          <w:szCs w:val="24"/>
        </w:rPr>
      </w:pPr>
    </w:p>
    <w:p w14:paraId="2E8E87FA" w14:textId="6443B58A" w:rsidR="007A7B33" w:rsidRPr="002D3EF6" w:rsidRDefault="007A7B33" w:rsidP="002D3EF6">
      <w:pPr>
        <w:spacing w:after="0" w:line="360" w:lineRule="auto"/>
        <w:jc w:val="right"/>
        <w:rPr>
          <w:rFonts w:ascii="Calibri" w:hAnsi="Calibri" w:cs="Calibri"/>
          <w:sz w:val="24"/>
          <w:szCs w:val="24"/>
        </w:rPr>
      </w:pPr>
      <w:r w:rsidRPr="002D3EF6">
        <w:rPr>
          <w:rFonts w:ascii="Calibri" w:hAnsi="Calibri" w:cs="Calibri"/>
          <w:sz w:val="24"/>
          <w:szCs w:val="24"/>
        </w:rPr>
        <w:t xml:space="preserve">Câmara Municipal de Campo Novo do Parecis – MT, </w:t>
      </w:r>
      <w:r w:rsidR="002D3EF6">
        <w:rPr>
          <w:rFonts w:ascii="Calibri" w:hAnsi="Calibri" w:cs="Calibri"/>
          <w:sz w:val="24"/>
          <w:szCs w:val="24"/>
        </w:rPr>
        <w:t>03</w:t>
      </w:r>
      <w:r w:rsidRPr="002D3EF6">
        <w:rPr>
          <w:rFonts w:ascii="Calibri" w:hAnsi="Calibri" w:cs="Calibri"/>
          <w:sz w:val="24"/>
          <w:szCs w:val="24"/>
        </w:rPr>
        <w:t xml:space="preserve"> de </w:t>
      </w:r>
      <w:r w:rsidR="002D3EF6">
        <w:rPr>
          <w:rFonts w:ascii="Calibri" w:hAnsi="Calibri" w:cs="Calibri"/>
          <w:sz w:val="24"/>
          <w:szCs w:val="24"/>
        </w:rPr>
        <w:t>setembro</w:t>
      </w:r>
      <w:r w:rsidRPr="002D3EF6">
        <w:rPr>
          <w:rFonts w:ascii="Calibri" w:hAnsi="Calibri" w:cs="Calibri"/>
          <w:sz w:val="24"/>
          <w:szCs w:val="24"/>
        </w:rPr>
        <w:t xml:space="preserve"> de 2024</w:t>
      </w:r>
    </w:p>
    <w:p w14:paraId="2B8BACC5" w14:textId="77777777" w:rsidR="007A7B33" w:rsidRPr="002D3EF6" w:rsidRDefault="007A7B33" w:rsidP="002D3EF6">
      <w:pPr>
        <w:spacing w:after="0" w:line="360" w:lineRule="auto"/>
        <w:jc w:val="both"/>
        <w:rPr>
          <w:rFonts w:ascii="Calibri" w:hAnsi="Calibri" w:cs="Calibri"/>
          <w:sz w:val="24"/>
          <w:szCs w:val="24"/>
        </w:rPr>
      </w:pPr>
    </w:p>
    <w:p w14:paraId="27253471" w14:textId="77777777" w:rsidR="001D6444" w:rsidRPr="002D3EF6" w:rsidRDefault="001D6444" w:rsidP="002D3EF6">
      <w:pPr>
        <w:spacing w:after="0" w:line="360" w:lineRule="auto"/>
        <w:jc w:val="both"/>
        <w:rPr>
          <w:rFonts w:ascii="Calibri" w:hAnsi="Calibri" w:cs="Calibri"/>
          <w:sz w:val="24"/>
          <w:szCs w:val="24"/>
        </w:rPr>
      </w:pPr>
    </w:p>
    <w:p w14:paraId="626422F0" w14:textId="7597A10B" w:rsidR="007A7B33" w:rsidRPr="002D3EF6" w:rsidRDefault="007A7B33" w:rsidP="002D3EF6">
      <w:pPr>
        <w:spacing w:after="0" w:line="240" w:lineRule="auto"/>
        <w:jc w:val="center"/>
        <w:rPr>
          <w:rFonts w:ascii="Calibri" w:hAnsi="Calibri" w:cs="Calibri"/>
          <w:b/>
          <w:bCs/>
          <w:sz w:val="24"/>
          <w:szCs w:val="24"/>
        </w:rPr>
      </w:pPr>
      <w:r w:rsidRPr="002D3EF6">
        <w:rPr>
          <w:rFonts w:ascii="Calibri" w:hAnsi="Calibri" w:cs="Calibri"/>
          <w:b/>
          <w:bCs/>
          <w:sz w:val="24"/>
          <w:szCs w:val="24"/>
        </w:rPr>
        <w:t>VEREADOR VANDERLEI BAI</w:t>
      </w:r>
      <w:r w:rsidR="006964A8" w:rsidRPr="002D3EF6">
        <w:rPr>
          <w:rFonts w:ascii="Calibri" w:hAnsi="Calibri" w:cs="Calibri"/>
          <w:b/>
          <w:bCs/>
          <w:sz w:val="24"/>
          <w:szCs w:val="24"/>
        </w:rPr>
        <w:t>O</w:t>
      </w:r>
      <w:r w:rsidRPr="002D3EF6">
        <w:rPr>
          <w:rFonts w:ascii="Calibri" w:hAnsi="Calibri" w:cs="Calibri"/>
          <w:b/>
          <w:bCs/>
          <w:sz w:val="24"/>
          <w:szCs w:val="24"/>
        </w:rPr>
        <w:t>TO</w:t>
      </w:r>
    </w:p>
    <w:p w14:paraId="48A00576" w14:textId="0CDAE229" w:rsidR="007A7B33" w:rsidRPr="002D3EF6" w:rsidRDefault="007A7B33" w:rsidP="002D3EF6">
      <w:pPr>
        <w:spacing w:after="0" w:line="240" w:lineRule="auto"/>
        <w:jc w:val="center"/>
        <w:rPr>
          <w:rFonts w:ascii="Calibri" w:hAnsi="Calibri" w:cs="Calibri"/>
          <w:sz w:val="24"/>
          <w:szCs w:val="24"/>
        </w:rPr>
      </w:pPr>
      <w:r w:rsidRPr="002D3EF6">
        <w:rPr>
          <w:rFonts w:ascii="Calibri" w:hAnsi="Calibri" w:cs="Calibri"/>
          <w:sz w:val="24"/>
          <w:szCs w:val="24"/>
        </w:rPr>
        <w:t>Presidente</w:t>
      </w:r>
    </w:p>
    <w:p w14:paraId="2514FBBF" w14:textId="77777777" w:rsidR="007A7B33" w:rsidRPr="002D3EF6" w:rsidRDefault="007A7B33" w:rsidP="002D3EF6">
      <w:pPr>
        <w:spacing w:after="0" w:line="360" w:lineRule="auto"/>
        <w:jc w:val="both"/>
        <w:rPr>
          <w:rFonts w:ascii="Calibri" w:hAnsi="Calibri" w:cs="Calibri"/>
          <w:sz w:val="24"/>
          <w:szCs w:val="24"/>
        </w:rPr>
      </w:pPr>
    </w:p>
    <w:p w14:paraId="7D01F77C" w14:textId="5B75FD91" w:rsidR="007A7B33" w:rsidRPr="002D3EF6" w:rsidRDefault="007A7B33" w:rsidP="002D3EF6">
      <w:pPr>
        <w:spacing w:after="0" w:line="240" w:lineRule="auto"/>
        <w:jc w:val="both"/>
        <w:rPr>
          <w:rFonts w:ascii="Calibri" w:hAnsi="Calibri" w:cs="Calibri"/>
          <w:i/>
          <w:iCs/>
          <w:sz w:val="24"/>
          <w:szCs w:val="24"/>
        </w:rPr>
      </w:pPr>
      <w:r w:rsidRPr="002D3EF6">
        <w:rPr>
          <w:rFonts w:ascii="Calibri" w:hAnsi="Calibri" w:cs="Calibri"/>
          <w:i/>
          <w:iCs/>
          <w:sz w:val="24"/>
          <w:szCs w:val="24"/>
        </w:rPr>
        <w:t>Autoria: Poder Executivo</w:t>
      </w:r>
    </w:p>
    <w:p w14:paraId="1A59244A" w14:textId="5ECEC0F4" w:rsidR="007A7B33" w:rsidRPr="002D3EF6" w:rsidRDefault="007A7B33" w:rsidP="002D3EF6">
      <w:pPr>
        <w:spacing w:after="0" w:line="240" w:lineRule="auto"/>
        <w:jc w:val="both"/>
        <w:rPr>
          <w:rFonts w:ascii="Calibri" w:hAnsi="Calibri" w:cs="Calibri"/>
          <w:sz w:val="24"/>
          <w:szCs w:val="24"/>
        </w:rPr>
      </w:pPr>
      <w:r w:rsidRPr="002D3EF6">
        <w:rPr>
          <w:rFonts w:ascii="Calibri" w:hAnsi="Calibri" w:cs="Calibri"/>
          <w:sz w:val="24"/>
          <w:szCs w:val="24"/>
        </w:rPr>
        <w:t xml:space="preserve">Registrado na Secretaria Legislativa da Câmara Municipal, publicado por afixação no lugar de costume, em </w:t>
      </w:r>
      <w:r w:rsidR="002D3EF6">
        <w:rPr>
          <w:rFonts w:ascii="Calibri" w:hAnsi="Calibri" w:cs="Calibri"/>
          <w:sz w:val="24"/>
          <w:szCs w:val="24"/>
        </w:rPr>
        <w:t>03</w:t>
      </w:r>
      <w:r w:rsidRPr="002D3EF6">
        <w:rPr>
          <w:rFonts w:ascii="Calibri" w:hAnsi="Calibri" w:cs="Calibri"/>
          <w:sz w:val="24"/>
          <w:szCs w:val="24"/>
        </w:rPr>
        <w:t>/0</w:t>
      </w:r>
      <w:r w:rsidR="002D3EF6">
        <w:rPr>
          <w:rFonts w:ascii="Calibri" w:hAnsi="Calibri" w:cs="Calibri"/>
          <w:sz w:val="24"/>
          <w:szCs w:val="24"/>
        </w:rPr>
        <w:t>9</w:t>
      </w:r>
      <w:r w:rsidRPr="002D3EF6">
        <w:rPr>
          <w:rFonts w:ascii="Calibri" w:hAnsi="Calibri" w:cs="Calibri"/>
          <w:sz w:val="24"/>
          <w:szCs w:val="24"/>
        </w:rPr>
        <w:t>/2024.</w:t>
      </w:r>
    </w:p>
    <w:p w14:paraId="5EC0AA37" w14:textId="77777777" w:rsidR="001D6444" w:rsidRPr="002D3EF6" w:rsidRDefault="001D6444" w:rsidP="002D3EF6">
      <w:pPr>
        <w:spacing w:after="0" w:line="360" w:lineRule="auto"/>
        <w:jc w:val="both"/>
        <w:rPr>
          <w:rFonts w:ascii="Calibri" w:hAnsi="Calibri" w:cs="Calibri"/>
          <w:sz w:val="24"/>
          <w:szCs w:val="24"/>
        </w:rPr>
      </w:pPr>
    </w:p>
    <w:p w14:paraId="22B8379C" w14:textId="0AC96988" w:rsidR="007A7B33" w:rsidRPr="002D3EF6" w:rsidRDefault="007A7B33" w:rsidP="002D3EF6">
      <w:pPr>
        <w:spacing w:after="0" w:line="240" w:lineRule="auto"/>
        <w:jc w:val="center"/>
        <w:rPr>
          <w:rFonts w:ascii="Calibri" w:hAnsi="Calibri" w:cs="Calibri"/>
          <w:b/>
          <w:bCs/>
          <w:sz w:val="24"/>
          <w:szCs w:val="24"/>
        </w:rPr>
      </w:pPr>
      <w:r w:rsidRPr="002D3EF6">
        <w:rPr>
          <w:rFonts w:ascii="Calibri" w:hAnsi="Calibri" w:cs="Calibri"/>
          <w:b/>
          <w:bCs/>
          <w:sz w:val="24"/>
          <w:szCs w:val="24"/>
        </w:rPr>
        <w:t>STELLA REGINA PYDD PILGER</w:t>
      </w:r>
    </w:p>
    <w:p w14:paraId="5F945321" w14:textId="21E85CC5" w:rsidR="007A7B33" w:rsidRPr="002D3EF6" w:rsidRDefault="007A7B33" w:rsidP="002D3EF6">
      <w:pPr>
        <w:spacing w:after="0" w:line="240" w:lineRule="auto"/>
        <w:jc w:val="center"/>
        <w:rPr>
          <w:rFonts w:ascii="Calibri" w:hAnsi="Calibri" w:cs="Calibri"/>
          <w:sz w:val="24"/>
          <w:szCs w:val="24"/>
        </w:rPr>
      </w:pPr>
      <w:r w:rsidRPr="002D3EF6">
        <w:rPr>
          <w:rFonts w:ascii="Calibri" w:hAnsi="Calibri" w:cs="Calibri"/>
          <w:sz w:val="24"/>
          <w:szCs w:val="24"/>
        </w:rPr>
        <w:t>Secretária Legislativa Int</w:t>
      </w:r>
      <w:r w:rsidR="00C147E9" w:rsidRPr="002D3EF6">
        <w:rPr>
          <w:rFonts w:ascii="Calibri" w:hAnsi="Calibri" w:cs="Calibri"/>
          <w:sz w:val="24"/>
          <w:szCs w:val="24"/>
        </w:rPr>
        <w:t>e</w:t>
      </w:r>
      <w:r w:rsidRPr="002D3EF6">
        <w:rPr>
          <w:rFonts w:ascii="Calibri" w:hAnsi="Calibri" w:cs="Calibri"/>
          <w:sz w:val="24"/>
          <w:szCs w:val="24"/>
        </w:rPr>
        <w:t>rina</w:t>
      </w:r>
    </w:p>
    <w:sectPr w:rsidR="007A7B33" w:rsidRPr="002D3EF6" w:rsidSect="0008725E">
      <w:pgSz w:w="11906" w:h="16838"/>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30"/>
    <w:rsid w:val="0008725E"/>
    <w:rsid w:val="00113A2E"/>
    <w:rsid w:val="001461F0"/>
    <w:rsid w:val="00157EE2"/>
    <w:rsid w:val="0016560E"/>
    <w:rsid w:val="001839AB"/>
    <w:rsid w:val="001B2F2F"/>
    <w:rsid w:val="001D6444"/>
    <w:rsid w:val="001E2AA3"/>
    <w:rsid w:val="002D3EF6"/>
    <w:rsid w:val="0030000F"/>
    <w:rsid w:val="00395934"/>
    <w:rsid w:val="005053E3"/>
    <w:rsid w:val="00612CB6"/>
    <w:rsid w:val="00680ABA"/>
    <w:rsid w:val="006964A8"/>
    <w:rsid w:val="006A2E21"/>
    <w:rsid w:val="007A7B33"/>
    <w:rsid w:val="007D5959"/>
    <w:rsid w:val="007E0721"/>
    <w:rsid w:val="008647B6"/>
    <w:rsid w:val="00892BE7"/>
    <w:rsid w:val="009658EC"/>
    <w:rsid w:val="00966666"/>
    <w:rsid w:val="00A254DF"/>
    <w:rsid w:val="00A40F76"/>
    <w:rsid w:val="00B97CB3"/>
    <w:rsid w:val="00C147E9"/>
    <w:rsid w:val="00C36DD1"/>
    <w:rsid w:val="00D73CDD"/>
    <w:rsid w:val="00E42DF1"/>
    <w:rsid w:val="00E430E1"/>
    <w:rsid w:val="00E70330"/>
    <w:rsid w:val="00E76C98"/>
    <w:rsid w:val="00FF4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FAC0"/>
  <w15:chartTrackingRefBased/>
  <w15:docId w15:val="{750A690C-37F1-404B-A7B5-86D5E25D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7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0721"/>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character" w:styleId="nfase">
    <w:name w:val="Emphasis"/>
    <w:basedOn w:val="Fontepargpadro"/>
    <w:uiPriority w:val="20"/>
    <w:qFormat/>
    <w:rsid w:val="007E0721"/>
    <w:rPr>
      <w:i/>
      <w:iCs/>
    </w:rPr>
  </w:style>
  <w:style w:type="character" w:styleId="Forte">
    <w:name w:val="Strong"/>
    <w:basedOn w:val="Fontepargpadro"/>
    <w:uiPriority w:val="22"/>
    <w:qFormat/>
    <w:rsid w:val="007E0721"/>
    <w:rPr>
      <w:b/>
      <w:bCs/>
    </w:rPr>
  </w:style>
  <w:style w:type="paragraph" w:styleId="Corpodetexto">
    <w:name w:val="Body Text"/>
    <w:basedOn w:val="Normal"/>
    <w:link w:val="CorpodetextoChar"/>
    <w:unhideWhenUsed/>
    <w:qFormat/>
    <w:rsid w:val="002D3EF6"/>
    <w:pPr>
      <w:spacing w:after="120" w:line="240" w:lineRule="auto"/>
    </w:pPr>
    <w:rPr>
      <w:rFonts w:ascii="Times New Roman" w:eastAsiaTheme="minorEastAsia" w:hAnsi="Times New Roman" w:cs="Times New Roman"/>
      <w:kern w:val="0"/>
      <w:sz w:val="24"/>
      <w:szCs w:val="24"/>
      <w:lang w:eastAsia="pt-BR"/>
      <w14:ligatures w14:val="none"/>
    </w:rPr>
  </w:style>
  <w:style w:type="character" w:customStyle="1" w:styleId="CorpodetextoChar">
    <w:name w:val="Corpo de texto Char"/>
    <w:basedOn w:val="Fontepargpadro"/>
    <w:link w:val="Corpodetexto"/>
    <w:rsid w:val="002D3EF6"/>
    <w:rPr>
      <w:rFonts w:ascii="Times New Roman" w:eastAsiaTheme="minorEastAsia"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1794</Words>
  <Characters>9688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stellapilger@outlook.com</dc:creator>
  <cp:keywords/>
  <dc:description/>
  <cp:lastModifiedBy>User</cp:lastModifiedBy>
  <cp:revision>2</cp:revision>
  <cp:lastPrinted>2024-08-13T14:59:00Z</cp:lastPrinted>
  <dcterms:created xsi:type="dcterms:W3CDTF">2024-09-03T12:04:00Z</dcterms:created>
  <dcterms:modified xsi:type="dcterms:W3CDTF">2024-09-03T12:04:00Z</dcterms:modified>
</cp:coreProperties>
</file>