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80" w:rsidRPr="00141FB6" w:rsidRDefault="00DD0557" w:rsidP="00487F80">
      <w:pPr>
        <w:rPr>
          <w:rFonts w:ascii="Times New Roman" w:hAnsi="Times New Roman" w:cs="Times New Roman"/>
          <w:iCs/>
          <w:sz w:val="24"/>
          <w:szCs w:val="24"/>
        </w:rPr>
      </w:pPr>
      <w:r w:rsidRPr="00DD0557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3.15pt;margin-top:12.6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487F80" w:rsidRPr="00141FB6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29233363" r:id="rId7"/>
        </w:object>
      </w:r>
    </w:p>
    <w:p w:rsidR="00487F80" w:rsidRPr="00B251A3" w:rsidRDefault="00487F80" w:rsidP="00487F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89" w:type="dxa"/>
        <w:tblInd w:w="108" w:type="dxa"/>
        <w:tblLook w:val="01E0"/>
      </w:tblPr>
      <w:tblGrid>
        <w:gridCol w:w="8789"/>
      </w:tblGrid>
      <w:tr w:rsidR="00487F80" w:rsidRPr="00B251A3" w:rsidTr="00633180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80" w:rsidRPr="00B251A3" w:rsidRDefault="00487F80" w:rsidP="005A7F20">
            <w:pPr>
              <w:jc w:val="both"/>
              <w:rPr>
                <w:b/>
                <w:sz w:val="24"/>
                <w:szCs w:val="24"/>
              </w:rPr>
            </w:pPr>
          </w:p>
          <w:p w:rsidR="00487F80" w:rsidRPr="00B251A3" w:rsidRDefault="00487F80" w:rsidP="005A7F20">
            <w:pPr>
              <w:rPr>
                <w:b/>
                <w:sz w:val="24"/>
                <w:szCs w:val="24"/>
              </w:rPr>
            </w:pPr>
            <w:r w:rsidRPr="00B251A3">
              <w:rPr>
                <w:b/>
                <w:sz w:val="24"/>
                <w:szCs w:val="24"/>
              </w:rPr>
              <w:t xml:space="preserve">  PROJETO DE LEI COMPLEMENTAR Nº 00</w:t>
            </w:r>
            <w:r>
              <w:rPr>
                <w:b/>
                <w:sz w:val="24"/>
                <w:szCs w:val="24"/>
              </w:rPr>
              <w:t>3</w:t>
            </w:r>
            <w:r w:rsidRPr="00B251A3">
              <w:rPr>
                <w:b/>
                <w:sz w:val="24"/>
                <w:szCs w:val="24"/>
              </w:rPr>
              <w:t>/2016</w:t>
            </w:r>
            <w:r w:rsidR="002F79FF">
              <w:rPr>
                <w:b/>
                <w:sz w:val="24"/>
                <w:szCs w:val="24"/>
              </w:rPr>
              <w:t>-LE</w:t>
            </w:r>
            <w:r>
              <w:rPr>
                <w:b/>
                <w:sz w:val="24"/>
                <w:szCs w:val="24"/>
              </w:rPr>
              <w:t xml:space="preserve">, DE </w:t>
            </w:r>
            <w:r w:rsidRPr="00B251A3">
              <w:rPr>
                <w:b/>
                <w:sz w:val="24"/>
                <w:szCs w:val="24"/>
              </w:rPr>
              <w:t>02.</w:t>
            </w:r>
            <w:r>
              <w:rPr>
                <w:b/>
                <w:sz w:val="24"/>
                <w:szCs w:val="24"/>
              </w:rPr>
              <w:t>05.</w:t>
            </w:r>
            <w:r w:rsidRPr="00B251A3">
              <w:rPr>
                <w:b/>
                <w:sz w:val="24"/>
                <w:szCs w:val="24"/>
              </w:rPr>
              <w:t>2016.</w:t>
            </w:r>
          </w:p>
          <w:p w:rsidR="00487F80" w:rsidRPr="00B251A3" w:rsidRDefault="00487F80" w:rsidP="005A7F2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27447" w:rsidRDefault="00727447" w:rsidP="0072744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27447" w:rsidRPr="00E30992" w:rsidRDefault="00727447" w:rsidP="00633180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AUTORIA: </w:t>
      </w:r>
      <w:r w:rsidR="00633180">
        <w:rPr>
          <w:rFonts w:ascii="Times New Roman" w:hAnsi="Times New Roman" w:cs="Times New Roman"/>
          <w:b/>
          <w:sz w:val="24"/>
          <w:szCs w:val="24"/>
        </w:rPr>
        <w:t>VEREADORES</w:t>
      </w:r>
      <w:r w:rsidRPr="00E30992">
        <w:rPr>
          <w:rFonts w:ascii="Times New Roman" w:hAnsi="Times New Roman" w:cs="Times New Roman"/>
          <w:b/>
          <w:sz w:val="24"/>
          <w:szCs w:val="24"/>
        </w:rPr>
        <w:t xml:space="preserve"> GILBERTO VIEIRA DE MELO</w:t>
      </w:r>
      <w:r w:rsidR="00D41ADA">
        <w:rPr>
          <w:rFonts w:ascii="Times New Roman" w:hAnsi="Times New Roman" w:cs="Times New Roman"/>
          <w:b/>
          <w:sz w:val="24"/>
          <w:szCs w:val="24"/>
        </w:rPr>
        <w:t xml:space="preserve"> E MILTON SOARES.</w:t>
      </w:r>
    </w:p>
    <w:p w:rsidR="00727447" w:rsidRDefault="00727447" w:rsidP="00633180">
      <w:pPr>
        <w:ind w:right="-28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87F80" w:rsidRPr="007B080B" w:rsidRDefault="00487F80" w:rsidP="00633180">
      <w:pPr>
        <w:ind w:right="-285"/>
        <w:jc w:val="both"/>
        <w:rPr>
          <w:rStyle w:val="nfase"/>
          <w:rFonts w:ascii="Times New Roman" w:hAnsi="Times New Roman" w:cs="Times New Roman"/>
          <w:b w:val="0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Pr="007B080B">
        <w:rPr>
          <w:rFonts w:ascii="Times New Roman" w:hAnsi="Times New Roman" w:cs="Times New Roman"/>
          <w:b/>
          <w:iCs/>
          <w:sz w:val="24"/>
          <w:szCs w:val="24"/>
        </w:rPr>
        <w:t xml:space="preserve">LTERA DISPOSITIVO NA </w:t>
      </w:r>
      <w:r>
        <w:rPr>
          <w:rFonts w:ascii="Times New Roman" w:hAnsi="Times New Roman" w:cs="Times New Roman"/>
          <w:b/>
          <w:iCs/>
          <w:sz w:val="24"/>
          <w:szCs w:val="24"/>
        </w:rPr>
        <w:t>LEI C</w:t>
      </w:r>
      <w:r w:rsidRPr="007B080B">
        <w:rPr>
          <w:rFonts w:ascii="Times New Roman" w:hAnsi="Times New Roman" w:cs="Times New Roman"/>
          <w:b/>
          <w:iCs/>
          <w:sz w:val="24"/>
          <w:szCs w:val="24"/>
        </w:rPr>
        <w:t>OMPLEMENTAR N</w:t>
      </w:r>
      <w:r>
        <w:rPr>
          <w:rFonts w:ascii="Times New Roman" w:hAnsi="Times New Roman" w:cs="Times New Roman"/>
          <w:b/>
          <w:iCs/>
          <w:sz w:val="24"/>
          <w:szCs w:val="24"/>
        </w:rPr>
        <w:t>º</w:t>
      </w:r>
      <w:r w:rsidRPr="007B080B">
        <w:rPr>
          <w:rFonts w:ascii="Times New Roman" w:hAnsi="Times New Roman" w:cs="Times New Roman"/>
          <w:b/>
          <w:iCs/>
          <w:sz w:val="24"/>
          <w:szCs w:val="24"/>
        </w:rPr>
        <w:t xml:space="preserve"> 008/2016, QUE INSTITUI O </w:t>
      </w:r>
      <w:r>
        <w:rPr>
          <w:rFonts w:ascii="Times New Roman" w:hAnsi="Times New Roman" w:cs="Times New Roman"/>
          <w:b/>
          <w:iCs/>
          <w:sz w:val="24"/>
          <w:szCs w:val="24"/>
        </w:rPr>
        <w:t>C</w:t>
      </w:r>
      <w:r w:rsidRPr="007B080B">
        <w:rPr>
          <w:rFonts w:ascii="Times New Roman" w:hAnsi="Times New Roman" w:cs="Times New Roman"/>
          <w:b/>
          <w:iCs/>
          <w:sz w:val="24"/>
          <w:szCs w:val="24"/>
        </w:rPr>
        <w:t xml:space="preserve">ÓDIGO DE </w:t>
      </w:r>
      <w:r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7B080B">
        <w:rPr>
          <w:rFonts w:ascii="Times New Roman" w:hAnsi="Times New Roman" w:cs="Times New Roman"/>
          <w:b/>
          <w:iCs/>
          <w:sz w:val="24"/>
          <w:szCs w:val="24"/>
        </w:rPr>
        <w:t xml:space="preserve">BRAS NO </w:t>
      </w:r>
      <w:r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Pr="007B080B">
        <w:rPr>
          <w:rFonts w:ascii="Times New Roman" w:hAnsi="Times New Roman" w:cs="Times New Roman"/>
          <w:b/>
          <w:iCs/>
          <w:sz w:val="24"/>
          <w:szCs w:val="24"/>
        </w:rPr>
        <w:t xml:space="preserve">UNICÍPIO DE </w:t>
      </w:r>
      <w:r>
        <w:rPr>
          <w:rFonts w:ascii="Times New Roman" w:hAnsi="Times New Roman" w:cs="Times New Roman"/>
          <w:b/>
          <w:iCs/>
          <w:sz w:val="24"/>
          <w:szCs w:val="24"/>
        </w:rPr>
        <w:t>C</w:t>
      </w:r>
      <w:r w:rsidRPr="007B080B">
        <w:rPr>
          <w:rFonts w:ascii="Times New Roman" w:hAnsi="Times New Roman" w:cs="Times New Roman"/>
          <w:b/>
          <w:iCs/>
          <w:sz w:val="24"/>
          <w:szCs w:val="24"/>
        </w:rPr>
        <w:t xml:space="preserve">AMPO </w:t>
      </w:r>
      <w:r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Pr="007B080B">
        <w:rPr>
          <w:rFonts w:ascii="Times New Roman" w:hAnsi="Times New Roman" w:cs="Times New Roman"/>
          <w:b/>
          <w:iCs/>
          <w:sz w:val="24"/>
          <w:szCs w:val="24"/>
        </w:rPr>
        <w:t xml:space="preserve">OVO DO </w:t>
      </w:r>
      <w:r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Pr="007B080B">
        <w:rPr>
          <w:rFonts w:ascii="Times New Roman" w:hAnsi="Times New Roman" w:cs="Times New Roman"/>
          <w:b/>
          <w:iCs/>
          <w:sz w:val="24"/>
          <w:szCs w:val="24"/>
        </w:rPr>
        <w:t>ARECIS</w:t>
      </w:r>
      <w:r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7B080B">
        <w:rPr>
          <w:rFonts w:ascii="Times New Roman" w:hAnsi="Times New Roman" w:cs="Times New Roman"/>
          <w:b/>
          <w:iCs/>
          <w:sz w:val="24"/>
          <w:szCs w:val="24"/>
        </w:rPr>
        <w:t xml:space="preserve"> DE FORMA A TRANSFERIR AO PODER PÚBLICO MUNICIPAL A</w:t>
      </w:r>
      <w:r w:rsidRPr="007B080B">
        <w:rPr>
          <w:rStyle w:val="st1"/>
          <w:rFonts w:ascii="Times New Roman" w:hAnsi="Times New Roman" w:cs="Times New Roman"/>
          <w:b/>
          <w:sz w:val="24"/>
          <w:szCs w:val="24"/>
          <w:lang w:val="pt-PT"/>
        </w:rPr>
        <w:t xml:space="preserve"> RESPONSABILIDADE PELA PAVIMENTAÇÃO E MANUTENÇÃO DE CALÇADAS OU </w:t>
      </w:r>
      <w:r w:rsidRPr="007B080B">
        <w:rPr>
          <w:rStyle w:val="nfase"/>
          <w:rFonts w:ascii="Times New Roman" w:hAnsi="Times New Roman" w:cs="Times New Roman"/>
          <w:sz w:val="24"/>
          <w:szCs w:val="24"/>
          <w:lang w:val="pt-PT"/>
        </w:rPr>
        <w:t>PASSEIOS PÚBLICOS</w:t>
      </w:r>
      <w:r w:rsidRPr="007B080B">
        <w:rPr>
          <w:rStyle w:val="nfase"/>
          <w:rFonts w:ascii="Times New Roman" w:hAnsi="Times New Roman" w:cs="Times New Roman"/>
          <w:b w:val="0"/>
          <w:sz w:val="24"/>
          <w:szCs w:val="24"/>
          <w:lang w:val="pt-PT"/>
        </w:rPr>
        <w:t>.</w:t>
      </w:r>
    </w:p>
    <w:p w:rsidR="00727447" w:rsidRPr="00EC0ECB" w:rsidRDefault="00727447" w:rsidP="00633180">
      <w:pPr>
        <w:ind w:right="-2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447" w:rsidRPr="00EC0ECB" w:rsidRDefault="00727447" w:rsidP="00633180">
      <w:pPr>
        <w:ind w:right="-285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C0ECB">
        <w:rPr>
          <w:rFonts w:ascii="Times New Roman" w:hAnsi="Times New Roman" w:cs="Times New Roman"/>
          <w:sz w:val="24"/>
          <w:szCs w:val="24"/>
        </w:rPr>
        <w:t>O</w:t>
      </w:r>
      <w:r w:rsidR="00BD57EF">
        <w:rPr>
          <w:rFonts w:ascii="Times New Roman" w:hAnsi="Times New Roman" w:cs="Times New Roman"/>
          <w:sz w:val="24"/>
          <w:szCs w:val="24"/>
        </w:rPr>
        <w:t>s</w:t>
      </w:r>
      <w:r w:rsidRPr="00EC0ECB">
        <w:rPr>
          <w:rFonts w:ascii="Times New Roman" w:hAnsi="Times New Roman" w:cs="Times New Roman"/>
          <w:sz w:val="24"/>
          <w:szCs w:val="24"/>
        </w:rPr>
        <w:t xml:space="preserve"> Vereador</w:t>
      </w:r>
      <w:r w:rsidR="00BD57EF">
        <w:rPr>
          <w:rFonts w:ascii="Times New Roman" w:hAnsi="Times New Roman" w:cs="Times New Roman"/>
          <w:sz w:val="24"/>
          <w:szCs w:val="24"/>
        </w:rPr>
        <w:t>es</w:t>
      </w:r>
      <w:r w:rsidRPr="00EC0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Gilberto Vieira de Melo</w:t>
      </w:r>
      <w:r w:rsidR="00BD57EF">
        <w:rPr>
          <w:rFonts w:ascii="Times New Roman" w:hAnsi="Times New Roman" w:cs="Times New Roman"/>
          <w:sz w:val="24"/>
          <w:szCs w:val="24"/>
        </w:rPr>
        <w:t xml:space="preserve"> e Milton Soares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ECB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e tendo em vista o disposto no art. 38, I, da Lei Orgânica Municipal, apresenta para apreciação e deliberação do Soberano Plenário o seguinte Projeto de Lei:</w:t>
      </w:r>
    </w:p>
    <w:p w:rsidR="00487F80" w:rsidRPr="00727447" w:rsidRDefault="00487F80" w:rsidP="00633180">
      <w:pPr>
        <w:pStyle w:val="Artigo"/>
        <w:spacing w:after="0"/>
        <w:ind w:right="-285"/>
        <w:rPr>
          <w:rFonts w:ascii="Times New Roman" w:hAnsi="Times New Roman" w:cs="Times New Roman"/>
          <w:b/>
          <w:i/>
          <w:iCs/>
          <w:lang w:val="pt-BR"/>
        </w:rPr>
      </w:pPr>
    </w:p>
    <w:p w:rsidR="00487F80" w:rsidRPr="00305571" w:rsidRDefault="00487F80" w:rsidP="00633180">
      <w:pPr>
        <w:pStyle w:val="Artigo"/>
        <w:spacing w:after="0"/>
        <w:ind w:right="-285"/>
        <w:rPr>
          <w:rFonts w:ascii="Times New Roman" w:hAnsi="Times New Roman" w:cs="Times New Roman"/>
          <w:iCs/>
          <w:lang w:val="pt-BR"/>
        </w:rPr>
      </w:pPr>
      <w:r>
        <w:rPr>
          <w:rFonts w:ascii="Times New Roman" w:hAnsi="Times New Roman"/>
          <w:b/>
          <w:lang w:val="pt-BR"/>
        </w:rPr>
        <w:tab/>
      </w:r>
      <w:r>
        <w:rPr>
          <w:rFonts w:ascii="Times New Roman" w:hAnsi="Times New Roman"/>
          <w:b/>
          <w:lang w:val="pt-BR"/>
        </w:rPr>
        <w:tab/>
      </w:r>
      <w:r w:rsidRPr="00305571">
        <w:rPr>
          <w:rFonts w:ascii="Times New Roman" w:hAnsi="Times New Roman" w:cs="Times New Roman"/>
          <w:b/>
          <w:lang w:val="pt-BR"/>
        </w:rPr>
        <w:t>Art. 1º</w:t>
      </w:r>
      <w:r w:rsidRPr="00305571">
        <w:rPr>
          <w:rFonts w:ascii="Times New Roman" w:hAnsi="Times New Roman" w:cs="Times New Roman"/>
          <w:lang w:val="pt-BR"/>
        </w:rPr>
        <w:t xml:space="preserve">. Fica revogado o inciso I, art. 47, </w:t>
      </w:r>
      <w:r w:rsidRPr="00305571">
        <w:rPr>
          <w:rFonts w:ascii="Times New Roman" w:hAnsi="Times New Roman" w:cs="Times New Roman"/>
          <w:iCs/>
          <w:lang w:val="pt-BR"/>
        </w:rPr>
        <w:t>da Lei Complementar nº 008/2003.</w:t>
      </w:r>
    </w:p>
    <w:p w:rsidR="00487F80" w:rsidRPr="00305571" w:rsidRDefault="00487F80" w:rsidP="00633180">
      <w:pPr>
        <w:pStyle w:val="Artigo"/>
        <w:spacing w:after="0"/>
        <w:ind w:right="-285"/>
        <w:rPr>
          <w:rFonts w:ascii="Times New Roman" w:hAnsi="Times New Roman" w:cs="Times New Roman"/>
          <w:b/>
          <w:i/>
          <w:iCs/>
          <w:lang w:val="pt-BR"/>
        </w:rPr>
      </w:pPr>
    </w:p>
    <w:p w:rsidR="00487F80" w:rsidRPr="00305571" w:rsidRDefault="00487F80" w:rsidP="00633180">
      <w:pPr>
        <w:pStyle w:val="Artigo"/>
        <w:spacing w:after="0"/>
        <w:ind w:right="-285"/>
        <w:rPr>
          <w:rFonts w:ascii="Times New Roman" w:hAnsi="Times New Roman" w:cs="Times New Roman"/>
          <w:iCs/>
          <w:lang w:val="pt-BR"/>
        </w:rPr>
      </w:pPr>
      <w:r w:rsidRPr="00305571">
        <w:rPr>
          <w:rFonts w:ascii="Times New Roman" w:hAnsi="Times New Roman" w:cs="Times New Roman"/>
          <w:b/>
          <w:i/>
          <w:iCs/>
          <w:lang w:val="pt-BR"/>
        </w:rPr>
        <w:tab/>
      </w:r>
      <w:r w:rsidRPr="00305571">
        <w:rPr>
          <w:rFonts w:ascii="Times New Roman" w:hAnsi="Times New Roman" w:cs="Times New Roman"/>
          <w:b/>
          <w:i/>
          <w:iCs/>
          <w:lang w:val="pt-BR"/>
        </w:rPr>
        <w:tab/>
      </w:r>
      <w:r w:rsidRPr="00305571">
        <w:rPr>
          <w:rFonts w:ascii="Times New Roman" w:hAnsi="Times New Roman" w:cs="Times New Roman"/>
          <w:b/>
          <w:iCs/>
          <w:lang w:val="pt-BR"/>
        </w:rPr>
        <w:t>Art. 2º</w:t>
      </w:r>
      <w:r w:rsidRPr="00305571">
        <w:rPr>
          <w:rFonts w:ascii="Times New Roman" w:hAnsi="Times New Roman" w:cs="Times New Roman"/>
          <w:iCs/>
          <w:lang w:val="pt-BR"/>
        </w:rPr>
        <w:t>.</w:t>
      </w:r>
      <w:r w:rsidRPr="00305571">
        <w:rPr>
          <w:rFonts w:ascii="Times New Roman" w:hAnsi="Times New Roman" w:cs="Times New Roman"/>
          <w:b/>
          <w:iCs/>
          <w:lang w:val="pt-BR"/>
        </w:rPr>
        <w:t xml:space="preserve"> </w:t>
      </w:r>
      <w:r w:rsidRPr="00305571">
        <w:rPr>
          <w:rFonts w:ascii="Times New Roman" w:hAnsi="Times New Roman" w:cs="Times New Roman"/>
          <w:iCs/>
          <w:lang w:val="pt-BR"/>
        </w:rPr>
        <w:t xml:space="preserve">O art. 106, </w:t>
      </w:r>
      <w:r w:rsidRPr="00305571">
        <w:rPr>
          <w:rFonts w:ascii="Times New Roman" w:hAnsi="Times New Roman" w:cs="Times New Roman"/>
          <w:i/>
          <w:iCs/>
          <w:lang w:val="pt-BR"/>
        </w:rPr>
        <w:t>caput</w:t>
      </w:r>
      <w:r w:rsidRPr="00305571">
        <w:rPr>
          <w:rFonts w:ascii="Times New Roman" w:hAnsi="Times New Roman" w:cs="Times New Roman"/>
          <w:iCs/>
          <w:lang w:val="pt-BR"/>
        </w:rPr>
        <w:t>, da Lei Complementar nº 008/2003, passa a vigorar com a seguinte redação:</w:t>
      </w:r>
    </w:p>
    <w:p w:rsidR="00487F80" w:rsidRPr="00305571" w:rsidRDefault="00487F80" w:rsidP="00633180">
      <w:pPr>
        <w:pStyle w:val="Artigo"/>
        <w:spacing w:after="0"/>
        <w:ind w:right="-285"/>
        <w:rPr>
          <w:rFonts w:ascii="Times New Roman" w:hAnsi="Times New Roman" w:cs="Times New Roman"/>
          <w:iCs/>
          <w:lang w:val="pt-BR"/>
        </w:rPr>
      </w:pPr>
    </w:p>
    <w:p w:rsidR="00487F80" w:rsidRPr="00305571" w:rsidRDefault="00487F80" w:rsidP="00633180">
      <w:pPr>
        <w:pStyle w:val="Artigo"/>
        <w:spacing w:after="0"/>
        <w:ind w:right="-285"/>
        <w:rPr>
          <w:rFonts w:ascii="Times New Roman" w:hAnsi="Times New Roman" w:cs="Times New Roman"/>
          <w:i/>
          <w:color w:val="000000"/>
          <w:lang w:val="pt-BR"/>
        </w:rPr>
      </w:pPr>
      <w:r w:rsidRPr="00305571">
        <w:rPr>
          <w:rFonts w:ascii="Times New Roman" w:hAnsi="Times New Roman" w:cs="Times New Roman"/>
          <w:b/>
          <w:color w:val="000000"/>
          <w:lang w:val="pt-BR"/>
        </w:rPr>
        <w:tab/>
      </w:r>
      <w:r w:rsidRPr="00305571">
        <w:rPr>
          <w:rFonts w:ascii="Times New Roman" w:hAnsi="Times New Roman" w:cs="Times New Roman"/>
          <w:b/>
          <w:color w:val="000000"/>
          <w:lang w:val="pt-BR"/>
        </w:rPr>
        <w:tab/>
      </w:r>
      <w:r w:rsidRPr="00E30992">
        <w:rPr>
          <w:rFonts w:ascii="Times New Roman" w:hAnsi="Times New Roman" w:cs="Times New Roman"/>
          <w:i/>
          <w:color w:val="000000"/>
          <w:lang w:val="pt-BR"/>
        </w:rPr>
        <w:t>" Art. 106.</w:t>
      </w:r>
      <w:r w:rsidRPr="00305571">
        <w:rPr>
          <w:rFonts w:ascii="Times New Roman" w:hAnsi="Times New Roman" w:cs="Times New Roman"/>
          <w:i/>
          <w:color w:val="000000"/>
          <w:lang w:val="pt-BR"/>
        </w:rPr>
        <w:t xml:space="preserve"> Todo terreno, edificado ou não, localizado em ruas com pavimentação e meio-fio, deverá ter passeio pavimentado em toda a extensão da testada, executado pelo Poder Público Municipal, que atenda às seguintes condições:"</w:t>
      </w:r>
    </w:p>
    <w:p w:rsidR="00487F80" w:rsidRPr="00305571" w:rsidRDefault="00487F80" w:rsidP="00633180">
      <w:pPr>
        <w:pStyle w:val="Artigo"/>
        <w:spacing w:after="0"/>
        <w:ind w:right="-285"/>
        <w:rPr>
          <w:rFonts w:ascii="Times New Roman" w:hAnsi="Times New Roman" w:cs="Times New Roman"/>
          <w:i/>
          <w:color w:val="000000"/>
          <w:lang w:val="pt-BR"/>
        </w:rPr>
      </w:pPr>
    </w:p>
    <w:p w:rsidR="00487F80" w:rsidRDefault="00487F80" w:rsidP="00633180">
      <w:pPr>
        <w:pStyle w:val="Artigo"/>
        <w:spacing w:after="0"/>
        <w:ind w:right="-285"/>
        <w:rPr>
          <w:rFonts w:ascii="Times New Roman" w:hAnsi="Times New Roman" w:cs="Times New Roman"/>
          <w:color w:val="000000"/>
          <w:lang w:val="pt-BR"/>
        </w:rPr>
      </w:pPr>
      <w:r w:rsidRPr="00305571">
        <w:rPr>
          <w:rFonts w:ascii="Times New Roman" w:hAnsi="Times New Roman" w:cs="Times New Roman"/>
          <w:b/>
          <w:color w:val="000000"/>
          <w:lang w:val="pt-BR"/>
        </w:rPr>
        <w:tab/>
      </w:r>
      <w:r w:rsidRPr="00305571">
        <w:rPr>
          <w:rFonts w:ascii="Times New Roman" w:hAnsi="Times New Roman" w:cs="Times New Roman"/>
          <w:b/>
          <w:color w:val="000000"/>
          <w:lang w:val="pt-BR"/>
        </w:rPr>
        <w:tab/>
        <w:t>Art. 3º</w:t>
      </w:r>
      <w:r w:rsidRPr="00305571">
        <w:rPr>
          <w:rFonts w:ascii="Times New Roman" w:hAnsi="Times New Roman" w:cs="Times New Roman"/>
          <w:color w:val="000000"/>
          <w:lang w:val="pt-BR"/>
        </w:rPr>
        <w:t>. Esta Lei entra em vigor na data de sua</w:t>
      </w:r>
      <w:r>
        <w:rPr>
          <w:rFonts w:ascii="Times New Roman" w:hAnsi="Times New Roman" w:cs="Times New Roman"/>
          <w:color w:val="000000"/>
          <w:lang w:val="pt-BR"/>
        </w:rPr>
        <w:t xml:space="preserve"> publicação.</w:t>
      </w:r>
    </w:p>
    <w:p w:rsidR="00487F80" w:rsidRPr="00305571" w:rsidRDefault="00487F80" w:rsidP="00633180">
      <w:pPr>
        <w:pStyle w:val="Artigo"/>
        <w:spacing w:after="0"/>
        <w:ind w:right="-285"/>
        <w:rPr>
          <w:rFonts w:ascii="Times New Roman" w:hAnsi="Times New Roman" w:cs="Times New Roman"/>
          <w:i/>
          <w:color w:val="000000"/>
          <w:lang w:val="pt-BR"/>
        </w:rPr>
      </w:pPr>
    </w:p>
    <w:p w:rsidR="00487F80" w:rsidRPr="00305571" w:rsidRDefault="00487F80" w:rsidP="00633180">
      <w:pPr>
        <w:pStyle w:val="Artigo"/>
        <w:spacing w:after="0"/>
        <w:ind w:right="-285"/>
        <w:rPr>
          <w:rFonts w:ascii="Times New Roman" w:hAnsi="Times New Roman" w:cs="Times New Roman"/>
          <w:color w:val="000000"/>
          <w:lang w:val="pt-BR"/>
        </w:rPr>
      </w:pPr>
      <w:r w:rsidRPr="00305571">
        <w:rPr>
          <w:rFonts w:ascii="Times New Roman" w:hAnsi="Times New Roman" w:cs="Times New Roman"/>
          <w:i/>
          <w:color w:val="000000"/>
          <w:lang w:val="pt-BR"/>
        </w:rPr>
        <w:tab/>
      </w:r>
      <w:r w:rsidRPr="00305571">
        <w:rPr>
          <w:rFonts w:ascii="Times New Roman" w:hAnsi="Times New Roman" w:cs="Times New Roman"/>
          <w:i/>
          <w:color w:val="000000"/>
          <w:lang w:val="pt-BR"/>
        </w:rPr>
        <w:tab/>
      </w:r>
      <w:r w:rsidRPr="00305571">
        <w:rPr>
          <w:rFonts w:ascii="Times New Roman" w:hAnsi="Times New Roman" w:cs="Times New Roman"/>
          <w:b/>
          <w:color w:val="000000"/>
          <w:lang w:val="pt-BR"/>
        </w:rPr>
        <w:t xml:space="preserve">Art. </w:t>
      </w:r>
      <w:r>
        <w:rPr>
          <w:rFonts w:ascii="Times New Roman" w:hAnsi="Times New Roman" w:cs="Times New Roman"/>
          <w:b/>
          <w:color w:val="000000"/>
          <w:lang w:val="pt-BR"/>
        </w:rPr>
        <w:t>4</w:t>
      </w:r>
      <w:r w:rsidRPr="00305571">
        <w:rPr>
          <w:rFonts w:ascii="Times New Roman" w:hAnsi="Times New Roman" w:cs="Times New Roman"/>
          <w:b/>
          <w:color w:val="000000"/>
          <w:lang w:val="pt-BR"/>
        </w:rPr>
        <w:t>º</w:t>
      </w:r>
      <w:r w:rsidRPr="00305571">
        <w:rPr>
          <w:rFonts w:ascii="Times New Roman" w:hAnsi="Times New Roman" w:cs="Times New Roman"/>
          <w:color w:val="000000"/>
          <w:lang w:val="pt-BR"/>
        </w:rPr>
        <w:t>.</w:t>
      </w:r>
      <w:r w:rsidRPr="00305571">
        <w:rPr>
          <w:rFonts w:ascii="Times New Roman" w:hAnsi="Times New Roman" w:cs="Times New Roman"/>
          <w:i/>
          <w:color w:val="000000"/>
          <w:lang w:val="pt-BR"/>
        </w:rPr>
        <w:t xml:space="preserve"> </w:t>
      </w:r>
      <w:r w:rsidRPr="00305571">
        <w:rPr>
          <w:rFonts w:ascii="Times New Roman" w:hAnsi="Times New Roman" w:cs="Times New Roman"/>
          <w:color w:val="000000"/>
          <w:lang w:val="pt-BR"/>
        </w:rPr>
        <w:t>Revogam-se as disposições em contrário, em especial a Lei Municipal nº1.319/2009, de 14.07.2009.</w:t>
      </w:r>
    </w:p>
    <w:p w:rsidR="00487F80" w:rsidRDefault="00487F80" w:rsidP="00633180">
      <w:pPr>
        <w:pStyle w:val="Artigo"/>
        <w:spacing w:after="0"/>
        <w:ind w:right="-285"/>
        <w:rPr>
          <w:rFonts w:ascii="Times New Roman" w:hAnsi="Times New Roman" w:cs="Times New Roman"/>
          <w:b/>
          <w:i/>
          <w:iCs/>
          <w:lang w:val="pt-BR"/>
        </w:rPr>
      </w:pPr>
    </w:p>
    <w:p w:rsidR="00D41ADA" w:rsidRPr="00305571" w:rsidRDefault="00D41ADA" w:rsidP="00487F80">
      <w:pPr>
        <w:pStyle w:val="Artigo"/>
        <w:spacing w:after="0"/>
        <w:rPr>
          <w:rFonts w:ascii="Times New Roman" w:hAnsi="Times New Roman" w:cs="Times New Roman"/>
          <w:b/>
          <w:i/>
          <w:iCs/>
          <w:lang w:val="pt-BR"/>
        </w:rPr>
      </w:pPr>
    </w:p>
    <w:p w:rsidR="00487F80" w:rsidRDefault="00487F80" w:rsidP="00487F80">
      <w:pPr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305571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2 de maio de 2016.</w:t>
      </w:r>
    </w:p>
    <w:p w:rsidR="00487F80" w:rsidRDefault="00487F80" w:rsidP="00487F80">
      <w:pPr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487F80" w:rsidRDefault="00487F80" w:rsidP="00D41A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F80" w:rsidRPr="00E30992" w:rsidRDefault="00487F80" w:rsidP="00D41AD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992">
        <w:rPr>
          <w:rFonts w:ascii="Times New Roman" w:hAnsi="Times New Roman" w:cs="Times New Roman"/>
          <w:b/>
          <w:sz w:val="24"/>
          <w:szCs w:val="24"/>
        </w:rPr>
        <w:t>VER. GILBERTO VIEIRA DE MELO</w:t>
      </w:r>
      <w:r w:rsidR="00D41ADA">
        <w:rPr>
          <w:rFonts w:ascii="Times New Roman" w:hAnsi="Times New Roman" w:cs="Times New Roman"/>
          <w:b/>
          <w:sz w:val="24"/>
          <w:szCs w:val="24"/>
        </w:rPr>
        <w:t xml:space="preserve">                VER. MILTON SOARES</w:t>
      </w:r>
    </w:p>
    <w:p w:rsidR="00401680" w:rsidRDefault="00401680" w:rsidP="00633180">
      <w:pPr>
        <w:ind w:right="-285"/>
      </w:pPr>
    </w:p>
    <w:p w:rsidR="00095AEC" w:rsidRDefault="00095AEC"/>
    <w:p w:rsidR="00095AEC" w:rsidRDefault="00095AEC" w:rsidP="00095A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5AE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95AEC" w:rsidRDefault="00095AEC" w:rsidP="00095A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5AEC" w:rsidRDefault="00095AEC" w:rsidP="00095A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5AEC" w:rsidRPr="00785ADB" w:rsidRDefault="00095AEC" w:rsidP="00095AEC">
      <w:pPr>
        <w:spacing w:before="300" w:after="30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785A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</w:t>
      </w:r>
      <w:r w:rsidRPr="00813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Brasileira de Inclusão da Pessoa com Deficiência (Estatuto da Pessoa com Deficiência)</w:t>
      </w:r>
      <w:r w:rsidRPr="00785ADB">
        <w:rPr>
          <w:rFonts w:ascii="Times New Roman" w:eastAsia="Times New Roman" w:hAnsi="Times New Roman" w:cs="Times New Roman"/>
          <w:sz w:val="24"/>
          <w:szCs w:val="24"/>
          <w:lang w:eastAsia="pt-BR"/>
        </w:rPr>
        <w:t>, Lei nº 13.146, de 6 de julho de 2015, entrou em vigor em janeiro de 2016,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criou uma</w:t>
      </w:r>
      <w:r w:rsidRPr="00785ADB">
        <w:rPr>
          <w:rFonts w:ascii="Times New Roman" w:hAnsi="Times New Roman" w:cs="Times New Roman"/>
          <w:sz w:val="24"/>
          <w:szCs w:val="24"/>
        </w:rPr>
        <w:t xml:space="preserve"> série de direitos novos aos portadores de deficiência. Um dos pontos inovadores, foi a transferência da responsabilidade de implantação e reforma das calçadas aos governos estaduais e municipais, conforme abaixo transcrito:</w:t>
      </w:r>
    </w:p>
    <w:p w:rsidR="00095AEC" w:rsidRPr="00785ADB" w:rsidRDefault="00095AEC" w:rsidP="00095AEC">
      <w:pPr>
        <w:pStyle w:val="artigo0"/>
        <w:spacing w:before="300" w:beforeAutospacing="0" w:after="300" w:afterAutospacing="0"/>
        <w:ind w:right="-285" w:firstLine="570"/>
        <w:jc w:val="both"/>
      </w:pPr>
      <w:r w:rsidRPr="00785ADB">
        <w:rPr>
          <w:color w:val="000000"/>
        </w:rPr>
        <w:t>Art. 113</w:t>
      </w:r>
      <w:r w:rsidRPr="00785ADB">
        <w:t xml:space="preserve">.  A </w:t>
      </w:r>
      <w:hyperlink r:id="rId8" w:history="1">
        <w:r w:rsidRPr="00785ADB">
          <w:rPr>
            <w:rStyle w:val="Hyperlink"/>
            <w:rFonts w:eastAsiaTheme="majorEastAsia"/>
            <w:color w:val="auto"/>
            <w:u w:val="none"/>
          </w:rPr>
          <w:t>Lei n</w:t>
        </w:r>
        <w:r w:rsidRPr="00785ADB">
          <w:rPr>
            <w:rStyle w:val="Hyperlink"/>
            <w:rFonts w:eastAsiaTheme="majorEastAsia"/>
            <w:color w:val="auto"/>
            <w:u w:val="none"/>
            <w:vertAlign w:val="superscript"/>
          </w:rPr>
          <w:t>o</w:t>
        </w:r>
        <w:r w:rsidRPr="00785ADB">
          <w:rPr>
            <w:rStyle w:val="Hyperlink"/>
            <w:rFonts w:eastAsiaTheme="majorEastAsia"/>
            <w:color w:val="auto"/>
            <w:u w:val="none"/>
          </w:rPr>
          <w:t xml:space="preserve"> 10.257, de 10 de julho de 2001 (Estatuto da Cidade)</w:t>
        </w:r>
      </w:hyperlink>
      <w:r w:rsidRPr="00785ADB">
        <w:t xml:space="preserve">, passa a vigorar com as seguintes alterações: </w:t>
      </w:r>
    </w:p>
    <w:p w:rsidR="00095AEC" w:rsidRPr="00785ADB" w:rsidRDefault="00095AEC" w:rsidP="00095AEC">
      <w:pPr>
        <w:pStyle w:val="artart"/>
        <w:ind w:right="-285"/>
        <w:jc w:val="both"/>
        <w:rPr>
          <w:i/>
        </w:rPr>
      </w:pPr>
      <w:r w:rsidRPr="00785ADB">
        <w:rPr>
          <w:i/>
        </w:rPr>
        <w:t>“Art. 3º</w:t>
      </w:r>
      <w:bookmarkStart w:id="0" w:name="art3"/>
      <w:bookmarkEnd w:id="0"/>
      <w:r w:rsidRPr="00785ADB">
        <w:rPr>
          <w:i/>
        </w:rPr>
        <w:t>. Art. 3</w:t>
      </w:r>
      <w:r w:rsidRPr="00785ADB">
        <w:rPr>
          <w:i/>
          <w:vertAlign w:val="superscript"/>
        </w:rPr>
        <w:t>o</w:t>
      </w:r>
      <w:r w:rsidRPr="00785ADB">
        <w:rPr>
          <w:i/>
        </w:rPr>
        <w:t xml:space="preserve"> Compete à União, entre outras atribuições de interesse da política urbana:  </w:t>
      </w:r>
    </w:p>
    <w:p w:rsidR="00095AEC" w:rsidRPr="00785ADB" w:rsidRDefault="00095AEC" w:rsidP="00095AEC">
      <w:pPr>
        <w:pStyle w:val="artart"/>
        <w:ind w:right="-285"/>
        <w:jc w:val="both"/>
        <w:rPr>
          <w:i/>
        </w:rPr>
      </w:pPr>
      <w:r w:rsidRPr="00785ADB">
        <w:rPr>
          <w:i/>
        </w:rPr>
        <w:t>............................................................................................</w:t>
      </w:r>
    </w:p>
    <w:p w:rsidR="00095AEC" w:rsidRPr="00785ADB" w:rsidRDefault="00DD0557" w:rsidP="00095AEC">
      <w:pPr>
        <w:pStyle w:val="artart"/>
        <w:ind w:right="-285"/>
        <w:jc w:val="both"/>
        <w:rPr>
          <w:i/>
        </w:rPr>
      </w:pPr>
      <w:hyperlink r:id="rId9" w:anchor="art3iii." w:history="1">
        <w:r w:rsidR="00095AEC" w:rsidRPr="00785ADB">
          <w:rPr>
            <w:rStyle w:val="Hyperlink"/>
            <w:rFonts w:eastAsiaTheme="majorEastAsia"/>
            <w:i/>
            <w:color w:val="auto"/>
            <w:u w:val="none"/>
          </w:rPr>
          <w:t>III -</w:t>
        </w:r>
      </w:hyperlink>
      <w:r w:rsidR="00095AEC" w:rsidRPr="00785ADB">
        <w:rPr>
          <w:i/>
        </w:rPr>
        <w:t xml:space="preserve"> promover, por iniciativa própria e em conjunto com os Estados, o Distrito Federal e os Municípios, programas de construção de moradias e melhoria das condições habitacionais, de saneamento básico, das calçadas, dos passeios públicos, do mobiliário urbano e dos demais espaços de uso público; </w:t>
      </w:r>
    </w:p>
    <w:p w:rsidR="00095AEC" w:rsidRPr="00785ADB" w:rsidRDefault="00DD0557" w:rsidP="00095AEC">
      <w:pPr>
        <w:pStyle w:val="artart"/>
        <w:ind w:right="-285"/>
        <w:jc w:val="both"/>
        <w:rPr>
          <w:i/>
        </w:rPr>
      </w:pPr>
      <w:hyperlink r:id="rId10" w:anchor="art3iv." w:history="1">
        <w:r w:rsidR="00095AEC" w:rsidRPr="00785ADB">
          <w:rPr>
            <w:rStyle w:val="Hyperlink"/>
            <w:rFonts w:eastAsiaTheme="majorEastAsia"/>
            <w:i/>
            <w:color w:val="auto"/>
            <w:u w:val="none"/>
          </w:rPr>
          <w:t>IV -</w:t>
        </w:r>
      </w:hyperlink>
      <w:r w:rsidR="00095AEC" w:rsidRPr="00785ADB">
        <w:rPr>
          <w:i/>
        </w:rPr>
        <w:t xml:space="preserve"> institui</w:t>
      </w:r>
      <w:r w:rsidR="00095AEC" w:rsidRPr="00785ADB">
        <w:rPr>
          <w:i/>
          <w:color w:val="000000"/>
        </w:rPr>
        <w:t xml:space="preserve">r diretrizes para desenvolvimento urbano, inclusive habitação, saneamento básico, transporte e mobilidade urbana, que incluam regras de acessibilidade aos locais de uso público; </w:t>
      </w:r>
    </w:p>
    <w:p w:rsidR="00095AEC" w:rsidRPr="00785ADB" w:rsidRDefault="00095AEC" w:rsidP="00095AEC">
      <w:pPr>
        <w:pStyle w:val="artart"/>
        <w:ind w:right="-285"/>
        <w:jc w:val="both"/>
        <w:rPr>
          <w:i/>
        </w:rPr>
      </w:pPr>
      <w:r w:rsidRPr="00785ADB">
        <w:rPr>
          <w:i/>
          <w:color w:val="000000"/>
        </w:rPr>
        <w:t>.................................................................................” (NR)</w:t>
      </w:r>
    </w:p>
    <w:p w:rsidR="00095AEC" w:rsidRPr="00785ADB" w:rsidRDefault="00095AEC" w:rsidP="00095AEC">
      <w:pPr>
        <w:pStyle w:val="artart"/>
        <w:ind w:right="-285"/>
        <w:jc w:val="both"/>
        <w:rPr>
          <w:i/>
        </w:rPr>
      </w:pPr>
      <w:r w:rsidRPr="00785ADB">
        <w:rPr>
          <w:i/>
          <w:color w:val="000000"/>
        </w:rPr>
        <w:t>“Art. 41.  ....................................................................</w:t>
      </w:r>
    </w:p>
    <w:p w:rsidR="00095AEC" w:rsidRPr="00785ADB" w:rsidRDefault="00095AEC" w:rsidP="00095AEC">
      <w:pPr>
        <w:pStyle w:val="artart"/>
        <w:ind w:right="-285"/>
        <w:jc w:val="both"/>
        <w:rPr>
          <w:i/>
        </w:rPr>
      </w:pPr>
      <w:r w:rsidRPr="00785ADB">
        <w:rPr>
          <w:i/>
          <w:color w:val="000000"/>
        </w:rPr>
        <w:t>...........................................................................................</w:t>
      </w:r>
    </w:p>
    <w:p w:rsidR="00095AEC" w:rsidRPr="00785ADB" w:rsidRDefault="00DD0557" w:rsidP="00095AEC">
      <w:pPr>
        <w:pStyle w:val="artart"/>
        <w:ind w:right="-285"/>
        <w:jc w:val="both"/>
        <w:rPr>
          <w:i/>
          <w:color w:val="000000"/>
        </w:rPr>
      </w:pPr>
      <w:hyperlink r:id="rId11" w:anchor="art41§3" w:history="1">
        <w:r w:rsidR="00095AEC" w:rsidRPr="00785ADB">
          <w:rPr>
            <w:rStyle w:val="Hyperlink"/>
            <w:rFonts w:eastAsiaTheme="majorEastAsia"/>
            <w:i/>
            <w:color w:val="auto"/>
            <w:u w:val="none"/>
          </w:rPr>
          <w:t>§ 3</w:t>
        </w:r>
        <w:r w:rsidR="00095AEC" w:rsidRPr="00785ADB">
          <w:rPr>
            <w:rStyle w:val="Hyperlink"/>
            <w:rFonts w:eastAsiaTheme="majorEastAsia"/>
            <w:i/>
            <w:color w:val="auto"/>
            <w:u w:val="none"/>
            <w:vertAlign w:val="superscript"/>
          </w:rPr>
          <w:t>o</w:t>
        </w:r>
      </w:hyperlink>
      <w:r w:rsidR="00095AEC" w:rsidRPr="00785ADB">
        <w:rPr>
          <w:i/>
        </w:rPr>
        <w:t xml:space="preserve">  </w:t>
      </w:r>
      <w:r w:rsidR="00095AEC" w:rsidRPr="00785ADB">
        <w:rPr>
          <w:i/>
          <w:color w:val="000000"/>
        </w:rPr>
        <w:t xml:space="preserve">As cidades de que trata o </w:t>
      </w:r>
      <w:r w:rsidR="00095AEC" w:rsidRPr="00785ADB">
        <w:rPr>
          <w:bCs/>
          <w:i/>
          <w:color w:val="000000"/>
        </w:rPr>
        <w:t>caput</w:t>
      </w:r>
      <w:r w:rsidR="00095AEC" w:rsidRPr="00785ADB">
        <w:rPr>
          <w:i/>
          <w:iCs/>
          <w:color w:val="000000"/>
        </w:rPr>
        <w:t xml:space="preserve"> </w:t>
      </w:r>
      <w:r w:rsidR="00095AEC" w:rsidRPr="00785ADB">
        <w:rPr>
          <w:i/>
          <w:color w:val="000000"/>
        </w:rPr>
        <w:t xml:space="preserve">deste artigo devem elaborar plano de rotas acessíveis, compatível com o plano diretor no qual está inserido, que disponha sobre os passeios públicos a serem implantados ou reformados pelo poder público, com vistas a garantir acessibilidade da pessoa com deficiência ou com mobilidade reduzida a todas as rotas e vias existentes, inclusive as que concentrem os focos geradores de maior circulação de pedestres, como os órgãos públicos e os locais de prestação de serviços públicos e privados de saúde, educação, assistência social, esporte, cultura, correios e </w:t>
      </w:r>
      <w:r w:rsidR="00095AEC" w:rsidRPr="00785ADB">
        <w:rPr>
          <w:i/>
          <w:color w:val="000000"/>
        </w:rPr>
        <w:lastRenderedPageBreak/>
        <w:t xml:space="preserve">telégrafos, bancos, entre outros, sempre que possível de maneira integrada com os sistemas de transporte coletivo de passageiros.” (NR) </w:t>
      </w:r>
    </w:p>
    <w:p w:rsidR="00095AEC" w:rsidRPr="00785ADB" w:rsidRDefault="00095AEC" w:rsidP="00095AEC">
      <w:pPr>
        <w:pStyle w:val="artart"/>
        <w:ind w:right="-285"/>
        <w:jc w:val="both"/>
      </w:pPr>
      <w:r w:rsidRPr="00785ADB">
        <w:rPr>
          <w:i/>
          <w:color w:val="000000"/>
        </w:rPr>
        <w:tab/>
      </w:r>
      <w:r w:rsidRPr="00785ADB">
        <w:rPr>
          <w:color w:val="000000"/>
        </w:rPr>
        <w:t>Desta forma, para que o ordenamento jurídico municipal esteja em simetria com as normas federais, apresento o presente projeto de lei de alteração do Código de Obras.</w:t>
      </w:r>
    </w:p>
    <w:p w:rsidR="00095AEC" w:rsidRPr="00785ADB" w:rsidRDefault="00095AEC" w:rsidP="00095AEC">
      <w:pPr>
        <w:pStyle w:val="artigo0"/>
        <w:spacing w:before="300" w:beforeAutospacing="0" w:after="300" w:afterAutospacing="0"/>
        <w:ind w:right="-285" w:firstLine="570"/>
        <w:jc w:val="both"/>
        <w:rPr>
          <w:i/>
          <w:color w:val="000000"/>
        </w:rPr>
      </w:pPr>
    </w:p>
    <w:p w:rsidR="00095AEC" w:rsidRPr="00095AEC" w:rsidRDefault="00095AEC" w:rsidP="00095A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95AEC" w:rsidRPr="00095AEC" w:rsidSect="00727447">
      <w:footerReference w:type="default" r:id="rId12"/>
      <w:pgSz w:w="11906" w:h="16838"/>
      <w:pgMar w:top="1021" w:right="1701" w:bottom="567" w:left="1701" w:header="284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F20" w:rsidRDefault="00FF1F20" w:rsidP="00487F80">
      <w:r>
        <w:separator/>
      </w:r>
    </w:p>
  </w:endnote>
  <w:endnote w:type="continuationSeparator" w:id="1">
    <w:p w:rsidR="00FF1F20" w:rsidRDefault="00FF1F20" w:rsidP="0048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487F80" w:rsidRPr="00CC63FD" w:rsidTr="005A7F20">
      <w:tc>
        <w:tcPr>
          <w:tcW w:w="8789" w:type="dxa"/>
          <w:shd w:val="clear" w:color="auto" w:fill="auto"/>
        </w:tcPr>
        <w:p w:rsidR="00487F80" w:rsidRPr="007C1168" w:rsidRDefault="00487F80" w:rsidP="005A7F20"/>
        <w:p w:rsidR="00487F80" w:rsidRPr="000502AD" w:rsidRDefault="00487F80" w:rsidP="005A7F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Protocolado na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_______________________________</w:t>
          </w:r>
        </w:p>
        <w:p w:rsidR="00487F80" w:rsidRPr="000502AD" w:rsidRDefault="00487F80" w:rsidP="005A7F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Protocolo</w:t>
          </w:r>
        </w:p>
        <w:p w:rsidR="00487F80" w:rsidRPr="000502AD" w:rsidRDefault="00487F80" w:rsidP="005A7F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Resultado: 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</w:t>
          </w:r>
        </w:p>
        <w:p w:rsidR="00487F80" w:rsidRPr="000502AD" w:rsidRDefault="00487F80" w:rsidP="005A7F20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487F80" w:rsidRPr="000502AD" w:rsidRDefault="00487F80" w:rsidP="005A7F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</w:t>
          </w:r>
        </w:p>
        <w:p w:rsidR="00487F80" w:rsidRPr="000502AD" w:rsidRDefault="00487F80" w:rsidP="005A7F20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487F80" w:rsidRPr="000502AD" w:rsidRDefault="00487F80" w:rsidP="005A7F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</w:t>
          </w:r>
        </w:p>
        <w:p w:rsidR="00487F80" w:rsidRPr="000502AD" w:rsidRDefault="00487F80" w:rsidP="005A7F20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487F80" w:rsidRPr="000502AD" w:rsidRDefault="00487F80" w:rsidP="005A7F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487F80" w:rsidRPr="000502AD" w:rsidRDefault="00487F80" w:rsidP="005A7F20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Ver</w:t>
          </w:r>
          <w:r>
            <w:rPr>
              <w:rFonts w:ascii="Times New Roman" w:hAnsi="Times New Roman" w:cs="Times New Roman"/>
              <w:sz w:val="20"/>
              <w:szCs w:val="20"/>
            </w:rPr>
            <w:t>eador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Clóvis</w:t>
          </w:r>
        </w:p>
        <w:p w:rsidR="00487F80" w:rsidRPr="00EF1377" w:rsidRDefault="00487F80" w:rsidP="005A7F20">
          <w:pPr>
            <w:rPr>
              <w:sz w:val="16"/>
              <w:szCs w:val="16"/>
            </w:rPr>
          </w:pPr>
        </w:p>
      </w:tc>
    </w:tr>
  </w:tbl>
  <w:p w:rsidR="00487F80" w:rsidRPr="003D3AA8" w:rsidRDefault="00487F80" w:rsidP="00487F80">
    <w:pPr>
      <w:pStyle w:val="Rodap"/>
    </w:pPr>
  </w:p>
  <w:p w:rsidR="00487F80" w:rsidRPr="003D3AA8" w:rsidRDefault="00487F80" w:rsidP="00487F80">
    <w:pPr>
      <w:pStyle w:val="Rodap"/>
    </w:pPr>
  </w:p>
  <w:p w:rsidR="00487F80" w:rsidRPr="003D3AA8" w:rsidRDefault="00487F80" w:rsidP="00487F80">
    <w:pPr>
      <w:pStyle w:val="Rodap"/>
    </w:pPr>
  </w:p>
  <w:p w:rsidR="00487F80" w:rsidRDefault="00487F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F20" w:rsidRDefault="00FF1F20" w:rsidP="00487F80">
      <w:r>
        <w:separator/>
      </w:r>
    </w:p>
  </w:footnote>
  <w:footnote w:type="continuationSeparator" w:id="1">
    <w:p w:rsidR="00FF1F20" w:rsidRDefault="00FF1F20" w:rsidP="00487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5AEC"/>
    <w:rsid w:val="00101E94"/>
    <w:rsid w:val="00174CF3"/>
    <w:rsid w:val="001915A3"/>
    <w:rsid w:val="00217F62"/>
    <w:rsid w:val="002F79FF"/>
    <w:rsid w:val="00401680"/>
    <w:rsid w:val="00487F80"/>
    <w:rsid w:val="00633180"/>
    <w:rsid w:val="00651577"/>
    <w:rsid w:val="00727447"/>
    <w:rsid w:val="00A906D8"/>
    <w:rsid w:val="00AB5A74"/>
    <w:rsid w:val="00AF6382"/>
    <w:rsid w:val="00BD57EF"/>
    <w:rsid w:val="00D41ADA"/>
    <w:rsid w:val="00D764B9"/>
    <w:rsid w:val="00DD0557"/>
    <w:rsid w:val="00E5435B"/>
    <w:rsid w:val="00E862C2"/>
    <w:rsid w:val="00F071AE"/>
    <w:rsid w:val="00FF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rtigo">
    <w:name w:val="Artigo"/>
    <w:rsid w:val="00487F80"/>
    <w:pPr>
      <w:autoSpaceDE w:val="0"/>
      <w:autoSpaceDN w:val="0"/>
      <w:spacing w:after="60"/>
      <w:jc w:val="both"/>
    </w:pPr>
    <w:rPr>
      <w:rFonts w:ascii="Arial" w:eastAsia="Times New Roman" w:hAnsi="Arial" w:cs="Arial"/>
      <w:noProof/>
      <w:sz w:val="24"/>
      <w:szCs w:val="24"/>
      <w:lang w:val="en-US" w:eastAsia="pt-BR"/>
    </w:rPr>
  </w:style>
  <w:style w:type="character" w:styleId="nfase">
    <w:name w:val="Emphasis"/>
    <w:basedOn w:val="Fontepargpadro"/>
    <w:uiPriority w:val="20"/>
    <w:qFormat/>
    <w:rsid w:val="00487F80"/>
    <w:rPr>
      <w:b/>
      <w:bCs/>
      <w:i w:val="0"/>
      <w:iCs w:val="0"/>
    </w:rPr>
  </w:style>
  <w:style w:type="character" w:customStyle="1" w:styleId="st1">
    <w:name w:val="st1"/>
    <w:basedOn w:val="Fontepargpadro"/>
    <w:rsid w:val="00487F80"/>
  </w:style>
  <w:style w:type="table" w:styleId="Tabelacomgrade">
    <w:name w:val="Table Grid"/>
    <w:basedOn w:val="Tabelanormal"/>
    <w:rsid w:val="00487F80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87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7F80"/>
  </w:style>
  <w:style w:type="paragraph" w:styleId="Rodap">
    <w:name w:val="footer"/>
    <w:basedOn w:val="Normal"/>
    <w:link w:val="RodapChar"/>
    <w:unhideWhenUsed/>
    <w:rsid w:val="00487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87F80"/>
  </w:style>
  <w:style w:type="character" w:styleId="Hyperlink">
    <w:name w:val="Hyperlink"/>
    <w:basedOn w:val="Fontepargpadro"/>
    <w:uiPriority w:val="99"/>
    <w:semiHidden/>
    <w:unhideWhenUsed/>
    <w:rsid w:val="00095AEC"/>
    <w:rPr>
      <w:color w:val="0000FF"/>
      <w:u w:val="single"/>
    </w:rPr>
  </w:style>
  <w:style w:type="paragraph" w:customStyle="1" w:styleId="artigo0">
    <w:name w:val="artigo"/>
    <w:basedOn w:val="Normal"/>
    <w:rsid w:val="00095A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95A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EIS_2001/L10257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planalto.gov.br/ccivil_03/LEIS/LEIS_2001/L10257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lanalto.gov.br/ccivil_03/LEIS/LEIS_2001/L1025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lanalto.gov.br/ccivil_03/LEIS/LEIS_2001/L1025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2016-05-02T21:33:00Z</cp:lastPrinted>
  <dcterms:created xsi:type="dcterms:W3CDTF">2016-07-05T18:16:00Z</dcterms:created>
  <dcterms:modified xsi:type="dcterms:W3CDTF">2016-07-05T18:16:00Z</dcterms:modified>
</cp:coreProperties>
</file>