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AC" w:rsidRDefault="002D29AC" w:rsidP="002D29AC">
      <w:pPr>
        <w:rPr>
          <w:rFonts w:ascii="Times New Roman" w:hAnsi="Times New Roman" w:cs="Times New Roman"/>
          <w:sz w:val="24"/>
          <w:szCs w:val="24"/>
        </w:rPr>
      </w:pPr>
    </w:p>
    <w:p w:rsidR="002D29AC" w:rsidRPr="006F2442" w:rsidRDefault="00DE3893" w:rsidP="002D29AC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DE3893"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108pt;margin-top:9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2D29AC" w:rsidRPr="006F2442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88743011" r:id="rId7"/>
        </w:object>
      </w:r>
    </w:p>
    <w:p w:rsidR="002D29AC" w:rsidRDefault="002D29AC" w:rsidP="002D29AC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2D29AC" w:rsidRPr="006F2442" w:rsidTr="00C220B2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9AC" w:rsidRPr="006F2442" w:rsidRDefault="002D29AC" w:rsidP="00C22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9AC" w:rsidRPr="006F2442" w:rsidRDefault="002D29AC" w:rsidP="00C22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4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REQUERIMENTO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087</w:t>
            </w:r>
            <w:r w:rsidRPr="006F2442">
              <w:rPr>
                <w:rFonts w:ascii="Times New Roman" w:hAnsi="Times New Roman" w:cs="Times New Roman"/>
                <w:b/>
                <w:sz w:val="24"/>
                <w:szCs w:val="24"/>
              </w:rPr>
              <w:t>/2018</w:t>
            </w:r>
          </w:p>
          <w:p w:rsidR="002D29AC" w:rsidRPr="006F2442" w:rsidRDefault="002D29AC" w:rsidP="00C22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29AC" w:rsidRPr="006F2442" w:rsidRDefault="002D29AC" w:rsidP="002D29AC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29AC" w:rsidRPr="006F2442" w:rsidRDefault="002D29AC" w:rsidP="002D29AC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442">
        <w:rPr>
          <w:rFonts w:ascii="Times New Roman" w:hAnsi="Times New Roman" w:cs="Times New Roman"/>
          <w:b/>
          <w:sz w:val="24"/>
          <w:szCs w:val="24"/>
        </w:rPr>
        <w:t>AUTORIA: VEREADORES GILBERTO VIEIRA DE MELO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F2442">
        <w:rPr>
          <w:rFonts w:ascii="Times New Roman" w:hAnsi="Times New Roman" w:cs="Times New Roman"/>
          <w:b/>
          <w:sz w:val="24"/>
          <w:szCs w:val="24"/>
        </w:rPr>
        <w:t>VANDERLEI B</w:t>
      </w:r>
      <w:r>
        <w:rPr>
          <w:rFonts w:ascii="Times New Roman" w:hAnsi="Times New Roman" w:cs="Times New Roman"/>
          <w:b/>
          <w:sz w:val="24"/>
          <w:szCs w:val="24"/>
        </w:rPr>
        <w:t>AIOTO, WAGNER TAVARES DA CUNHA, ROSINHA COLOMBO E</w:t>
      </w:r>
      <w:r w:rsidRPr="006F24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MÁRCIO DO NASCIMENTO.</w:t>
      </w:r>
      <w:r w:rsidRPr="006F24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29AC" w:rsidRPr="006F2442" w:rsidRDefault="002D29AC" w:rsidP="002D29AC">
      <w:pPr>
        <w:ind w:left="181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29AC" w:rsidRPr="006F2442" w:rsidRDefault="002D29AC" w:rsidP="002D29AC">
      <w:pPr>
        <w:tabs>
          <w:tab w:val="left" w:pos="3544"/>
        </w:tabs>
        <w:ind w:left="181" w:right="-380"/>
        <w:jc w:val="both"/>
        <w:rPr>
          <w:rFonts w:ascii="Times New Roman" w:hAnsi="Times New Roman" w:cs="Times New Roman"/>
          <w:sz w:val="24"/>
          <w:szCs w:val="24"/>
        </w:rPr>
      </w:pPr>
      <w:r w:rsidRPr="006F2442">
        <w:rPr>
          <w:rFonts w:ascii="Times New Roman" w:hAnsi="Times New Roman" w:cs="Times New Roman"/>
          <w:b/>
          <w:sz w:val="24"/>
          <w:szCs w:val="24"/>
        </w:rPr>
        <w:tab/>
      </w:r>
      <w:r w:rsidRPr="006F2442">
        <w:rPr>
          <w:rFonts w:ascii="Times New Roman" w:hAnsi="Times New Roman" w:cs="Times New Roman"/>
          <w:sz w:val="24"/>
          <w:szCs w:val="24"/>
        </w:rPr>
        <w:t>Senhor Presidente,</w:t>
      </w:r>
    </w:p>
    <w:p w:rsidR="002D29AC" w:rsidRPr="006F2442" w:rsidRDefault="002D29AC" w:rsidP="002D29AC">
      <w:pPr>
        <w:tabs>
          <w:tab w:val="left" w:pos="3544"/>
        </w:tabs>
        <w:ind w:right="85"/>
        <w:rPr>
          <w:rFonts w:ascii="Times New Roman" w:hAnsi="Times New Roman" w:cs="Times New Roman"/>
          <w:b/>
          <w:sz w:val="24"/>
          <w:szCs w:val="24"/>
        </w:rPr>
      </w:pPr>
    </w:p>
    <w:p w:rsidR="002D29AC" w:rsidRPr="006F2442" w:rsidRDefault="002D29AC" w:rsidP="002D29AC">
      <w:pPr>
        <w:tabs>
          <w:tab w:val="left" w:pos="3544"/>
        </w:tabs>
        <w:ind w:right="85"/>
        <w:rPr>
          <w:rFonts w:ascii="Times New Roman" w:hAnsi="Times New Roman" w:cs="Times New Roman"/>
          <w:b/>
          <w:sz w:val="24"/>
          <w:szCs w:val="24"/>
        </w:rPr>
      </w:pPr>
    </w:p>
    <w:p w:rsidR="002D29AC" w:rsidRPr="00F02FCE" w:rsidRDefault="002D29AC" w:rsidP="002D29AC">
      <w:pPr>
        <w:tabs>
          <w:tab w:val="left" w:pos="3544"/>
        </w:tabs>
        <w:ind w:right="-380" w:firstLine="3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F2442">
        <w:rPr>
          <w:rFonts w:ascii="Times New Roman" w:hAnsi="Times New Roman" w:cs="Times New Roman"/>
          <w:sz w:val="24"/>
          <w:szCs w:val="24"/>
        </w:rPr>
        <w:t>Requeremos</w:t>
      </w:r>
      <w:r w:rsidR="00336E28">
        <w:rPr>
          <w:rFonts w:ascii="Times New Roman" w:hAnsi="Times New Roman" w:cs="Times New Roman"/>
          <w:sz w:val="24"/>
          <w:szCs w:val="24"/>
        </w:rPr>
        <w:t xml:space="preserve"> ao Sr. Prefeito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F2442">
        <w:rPr>
          <w:rFonts w:ascii="Times New Roman" w:hAnsi="Times New Roman" w:cs="Times New Roman"/>
          <w:sz w:val="24"/>
          <w:szCs w:val="24"/>
        </w:rPr>
        <w:t>ouvido o Soberano Plenário,</w:t>
      </w:r>
      <w:r w:rsidRPr="006F24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7E5A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3C1F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posicionamento da administração municipal quanto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distribuição gratuita </w:t>
      </w:r>
      <w:r w:rsidRPr="003C1F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cargas de terra </w:t>
      </w:r>
      <w:r w:rsidR="007E2C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aos munícipes residentes no perímetro urbano,</w:t>
      </w:r>
      <w:r w:rsidRPr="003C1F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objeto da Indicação nº</w:t>
      </w:r>
      <w:r w:rsidR="003370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3C1F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090/2017, de </w:t>
      </w:r>
      <w:r w:rsidRPr="000C7E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nossa</w:t>
      </w:r>
      <w:r w:rsidRPr="003C1F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autoria.</w:t>
      </w:r>
    </w:p>
    <w:p w:rsidR="002D29AC" w:rsidRPr="006F2442" w:rsidRDefault="002D29AC" w:rsidP="002D29AC">
      <w:pPr>
        <w:tabs>
          <w:tab w:val="left" w:pos="3544"/>
        </w:tabs>
        <w:ind w:right="-380" w:hanging="3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F244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JUSTIFICATIVA</w:t>
      </w:r>
    </w:p>
    <w:p w:rsidR="002D29AC" w:rsidRPr="006F2442" w:rsidRDefault="002D29AC" w:rsidP="002D29AC">
      <w:pPr>
        <w:tabs>
          <w:tab w:val="left" w:pos="3544"/>
          <w:tab w:val="left" w:pos="3686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4E25A8" w:rsidRDefault="002D29AC" w:rsidP="006832DA">
      <w:pPr>
        <w:tabs>
          <w:tab w:val="left" w:pos="3544"/>
        </w:tabs>
        <w:ind w:right="-380" w:firstLine="35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Em 22 de maio de 2017 o Plenário desta Casa aprovou expediente indicatório de nossa autoria (nº090/2017), no qual sugerimos ao Poder Executivo que fosse verificada a possibilidade de doação de cargas de terra aos munícipes residentes no perímetro urbano, </w:t>
      </w:r>
      <w:r w:rsidR="00336E28">
        <w:rPr>
          <w:rFonts w:ascii="Times New Roman" w:hAnsi="Times New Roman" w:cs="Times New Roman"/>
          <w:color w:val="000000"/>
          <w:sz w:val="24"/>
          <w:szCs w:val="24"/>
        </w:rPr>
        <w:t xml:space="preserve">material este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proveniente da obra de ampliação do "piscinão" do Bairro Jardim das Palmeiras. Por intermédio do Ofício nº300/2017/GAB, protocolado nesta Casa em 19.06.2017, o Sr. Prefeito aduziu que </w:t>
      </w:r>
      <w:r w:rsidRPr="000D126F">
        <w:rPr>
          <w:rFonts w:ascii="Times New Roman" w:hAnsi="Times New Roman" w:cs="Times New Roman"/>
          <w:i/>
          <w:color w:val="000000"/>
          <w:sz w:val="24"/>
          <w:szCs w:val="24"/>
        </w:rPr>
        <w:t>" ...temos um grande interesse em realizar essas doações aos munícipes, em virtude disso a Assessoria Jurídica está fazendo a análise com relação à legalidade dessa matéria para o ate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0D126F">
        <w:rPr>
          <w:rFonts w:ascii="Times New Roman" w:hAnsi="Times New Roman" w:cs="Times New Roman"/>
          <w:i/>
          <w:color w:val="000000"/>
          <w:sz w:val="24"/>
          <w:szCs w:val="24"/>
        </w:rPr>
        <w:t>dimento à população</w:t>
      </w:r>
      <w:r>
        <w:rPr>
          <w:rFonts w:ascii="Times New Roman" w:hAnsi="Times New Roman" w:cs="Times New Roman"/>
          <w:color w:val="000000"/>
          <w:sz w:val="24"/>
          <w:szCs w:val="24"/>
        </w:rPr>
        <w:t>".</w:t>
      </w:r>
    </w:p>
    <w:p w:rsidR="004E25A8" w:rsidRDefault="00275BB0" w:rsidP="007A3ECC">
      <w:pPr>
        <w:tabs>
          <w:tab w:val="left" w:pos="3544"/>
        </w:tabs>
        <w:ind w:right="-380" w:firstLine="35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Ante a resposta do Sr. Prefeito, reiteramos nossa solicitação, indagando sobre o posicionamento </w:t>
      </w:r>
      <w:r w:rsidR="007A3ECC">
        <w:rPr>
          <w:rFonts w:ascii="Times New Roman" w:hAnsi="Times New Roman" w:cs="Times New Roman"/>
          <w:color w:val="000000"/>
          <w:sz w:val="24"/>
          <w:szCs w:val="24"/>
        </w:rPr>
        <w:t xml:space="preserve">atual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da administração </w:t>
      </w:r>
      <w:r w:rsidR="004A4FEA">
        <w:rPr>
          <w:rFonts w:ascii="Times New Roman" w:hAnsi="Times New Roman" w:cs="Times New Roman"/>
          <w:color w:val="000000"/>
          <w:sz w:val="24"/>
          <w:szCs w:val="24"/>
        </w:rPr>
        <w:t xml:space="preserve">municipal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acerca desta questão, </w:t>
      </w:r>
      <w:r w:rsidR="007A3ECC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</w:t>
      </w:r>
      <w:r w:rsidR="002D29AC" w:rsidRPr="0081149B">
        <w:rPr>
          <w:rFonts w:ascii="Times New Roman" w:hAnsi="Times New Roman" w:cs="Times New Roman"/>
          <w:color w:val="000000"/>
          <w:sz w:val="24"/>
          <w:szCs w:val="24"/>
        </w:rPr>
        <w:t>o Poder Executivo já iniciou neste ano novas intervenções no "piscinão" do Bairro Jardim das Palmeiras, visando o seu aprofundamento</w:t>
      </w:r>
      <w:r w:rsidR="007E2C0D">
        <w:rPr>
          <w:rFonts w:ascii="Times New Roman" w:hAnsi="Times New Roman" w:cs="Times New Roman"/>
          <w:color w:val="000000"/>
          <w:sz w:val="24"/>
          <w:szCs w:val="24"/>
        </w:rPr>
        <w:t xml:space="preserve">, o que gerará grande volume de </w:t>
      </w:r>
      <w:r w:rsidR="00F02FCE">
        <w:rPr>
          <w:rFonts w:ascii="Times New Roman" w:hAnsi="Times New Roman" w:cs="Times New Roman"/>
          <w:color w:val="000000"/>
          <w:sz w:val="24"/>
          <w:szCs w:val="24"/>
        </w:rPr>
        <w:t>terra</w:t>
      </w:r>
      <w:r w:rsidR="007A3ECC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84111C">
        <w:rPr>
          <w:rFonts w:ascii="Times New Roman" w:hAnsi="Times New Roman" w:cs="Times New Roman"/>
          <w:color w:val="000000"/>
          <w:sz w:val="24"/>
          <w:szCs w:val="24"/>
        </w:rPr>
        <w:t>, com certeza,</w:t>
      </w:r>
      <w:r w:rsidR="007A3ECC">
        <w:rPr>
          <w:rFonts w:ascii="Times New Roman" w:hAnsi="Times New Roman" w:cs="Times New Roman"/>
          <w:color w:val="000000"/>
          <w:sz w:val="24"/>
          <w:szCs w:val="24"/>
        </w:rPr>
        <w:t xml:space="preserve"> material excedente; além disso, 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depósito provisório </w:t>
      </w:r>
      <w:r w:rsidR="007A3ECC">
        <w:rPr>
          <w:rFonts w:ascii="Times New Roman" w:hAnsi="Times New Roman" w:cs="Times New Roman"/>
          <w:color w:val="000000"/>
          <w:sz w:val="24"/>
          <w:szCs w:val="24"/>
        </w:rPr>
        <w:t>desse material torna-se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inviável</w:t>
      </w:r>
      <w:r w:rsidR="007A3E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E25A8" w:rsidRPr="007A3ECC" w:rsidRDefault="007A3ECC" w:rsidP="00F02FCE">
      <w:pPr>
        <w:ind w:right="-380"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Nossa intenção ao reiterar esta solicitação é </w:t>
      </w:r>
      <w:r w:rsidR="00AD6581">
        <w:rPr>
          <w:rFonts w:ascii="Times New Roman" w:hAnsi="Times New Roman" w:cs="Times New Roman"/>
          <w:sz w:val="24"/>
          <w:szCs w:val="24"/>
        </w:rPr>
        <w:t xml:space="preserve">que sejam </w:t>
      </w:r>
      <w:r w:rsidR="00BA3A4F">
        <w:rPr>
          <w:rFonts w:ascii="Times New Roman" w:hAnsi="Times New Roman" w:cs="Times New Roman"/>
          <w:sz w:val="24"/>
          <w:szCs w:val="24"/>
        </w:rPr>
        <w:t>beneficiadas</w:t>
      </w:r>
      <w:r>
        <w:rPr>
          <w:rFonts w:ascii="Times New Roman" w:hAnsi="Times New Roman" w:cs="Times New Roman"/>
          <w:sz w:val="24"/>
          <w:szCs w:val="24"/>
        </w:rPr>
        <w:t xml:space="preserve"> as famílias de baixo poder aquisitivo, </w:t>
      </w:r>
      <w:r w:rsidR="00BA3A4F">
        <w:rPr>
          <w:rFonts w:ascii="Times New Roman" w:hAnsi="Times New Roman" w:cs="Times New Roman"/>
          <w:sz w:val="24"/>
          <w:szCs w:val="24"/>
        </w:rPr>
        <w:t xml:space="preserve">residentes no perímetro urbano, </w:t>
      </w:r>
      <w:r>
        <w:rPr>
          <w:rFonts w:ascii="Times New Roman" w:hAnsi="Times New Roman" w:cs="Times New Roman"/>
          <w:sz w:val="24"/>
          <w:szCs w:val="24"/>
        </w:rPr>
        <w:t xml:space="preserve">que frequentemente procuram por </w:t>
      </w:r>
      <w:r w:rsidR="002C05CE">
        <w:rPr>
          <w:rFonts w:ascii="Times New Roman" w:hAnsi="Times New Roman" w:cs="Times New Roman"/>
          <w:sz w:val="24"/>
          <w:szCs w:val="24"/>
        </w:rPr>
        <w:t xml:space="preserve">cargas de terra </w:t>
      </w:r>
      <w:r w:rsidR="00F02FCE">
        <w:rPr>
          <w:rFonts w:ascii="Times New Roman" w:hAnsi="Times New Roman" w:cs="Times New Roman"/>
          <w:sz w:val="24"/>
          <w:szCs w:val="24"/>
        </w:rPr>
        <w:t>para</w:t>
      </w:r>
      <w:r w:rsidR="000635AA">
        <w:rPr>
          <w:rFonts w:ascii="Times New Roman" w:hAnsi="Times New Roman" w:cs="Times New Roman"/>
          <w:sz w:val="24"/>
          <w:szCs w:val="24"/>
        </w:rPr>
        <w:t xml:space="preserve"> a realização de</w:t>
      </w:r>
      <w:r w:rsidR="00F02FCE">
        <w:rPr>
          <w:rFonts w:ascii="Times New Roman" w:hAnsi="Times New Roman" w:cs="Times New Roman"/>
          <w:sz w:val="24"/>
          <w:szCs w:val="24"/>
        </w:rPr>
        <w:t xml:space="preserve"> </w:t>
      </w:r>
      <w:r w:rsidR="00275BB0">
        <w:rPr>
          <w:rFonts w:ascii="Times New Roman" w:hAnsi="Times New Roman" w:cs="Times New Roman"/>
          <w:sz w:val="24"/>
          <w:szCs w:val="24"/>
        </w:rPr>
        <w:t xml:space="preserve">serviços como </w:t>
      </w:r>
      <w:r w:rsidR="00F02FCE">
        <w:rPr>
          <w:rFonts w:ascii="Times New Roman" w:hAnsi="Times New Roman" w:cs="Times New Roman"/>
          <w:sz w:val="24"/>
          <w:szCs w:val="24"/>
        </w:rPr>
        <w:t xml:space="preserve">aterros e nivelamentos, inclusive </w:t>
      </w:r>
      <w:r w:rsidR="0084111C">
        <w:rPr>
          <w:rFonts w:ascii="Times New Roman" w:hAnsi="Times New Roman" w:cs="Times New Roman"/>
          <w:sz w:val="24"/>
          <w:szCs w:val="24"/>
        </w:rPr>
        <w:t>de</w:t>
      </w:r>
      <w:r w:rsidR="00F02FCE">
        <w:rPr>
          <w:rFonts w:ascii="Times New Roman" w:hAnsi="Times New Roman" w:cs="Times New Roman"/>
          <w:sz w:val="24"/>
          <w:szCs w:val="24"/>
        </w:rPr>
        <w:t xml:space="preserve"> calçadas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635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contudo, </w:t>
      </w:r>
      <w:r w:rsidR="002C05CE">
        <w:rPr>
          <w:rFonts w:ascii="Times New Roman" w:hAnsi="Times New Roman" w:cs="Times New Roman"/>
          <w:sz w:val="24"/>
          <w:szCs w:val="24"/>
        </w:rPr>
        <w:t>devido ao</w:t>
      </w:r>
      <w:r>
        <w:rPr>
          <w:rFonts w:ascii="Times New Roman" w:hAnsi="Times New Roman" w:cs="Times New Roman"/>
          <w:sz w:val="24"/>
          <w:szCs w:val="24"/>
        </w:rPr>
        <w:t xml:space="preserve"> alto o custo</w:t>
      </w:r>
      <w:r w:rsidR="002C05CE">
        <w:rPr>
          <w:rFonts w:ascii="Times New Roman" w:hAnsi="Times New Roman" w:cs="Times New Roman"/>
          <w:sz w:val="24"/>
          <w:szCs w:val="24"/>
        </w:rPr>
        <w:t xml:space="preserve"> que representa para os menos favorecidos,  muitas vezes esse produto torna-se</w:t>
      </w:r>
      <w:r w:rsidR="00F02FCE">
        <w:rPr>
          <w:rFonts w:ascii="Times New Roman" w:hAnsi="Times New Roman" w:cs="Times New Roman"/>
          <w:sz w:val="24"/>
          <w:szCs w:val="24"/>
        </w:rPr>
        <w:t xml:space="preserve"> inacessível</w:t>
      </w:r>
      <w:r>
        <w:rPr>
          <w:rFonts w:ascii="Times New Roman" w:hAnsi="Times New Roman" w:cs="Times New Roman"/>
          <w:sz w:val="24"/>
          <w:szCs w:val="24"/>
        </w:rPr>
        <w:t xml:space="preserve">. Desta forma, </w:t>
      </w:r>
      <w:r w:rsidR="004E25A8">
        <w:rPr>
          <w:rFonts w:ascii="Times New Roman" w:hAnsi="Times New Roman" w:cs="Times New Roman"/>
          <w:sz w:val="24"/>
          <w:szCs w:val="24"/>
        </w:rPr>
        <w:t xml:space="preserve">essa ação irá </w:t>
      </w:r>
      <w:r w:rsidR="00F02FCE">
        <w:rPr>
          <w:rFonts w:ascii="Times New Roman" w:hAnsi="Times New Roman" w:cs="Times New Roman"/>
          <w:sz w:val="24"/>
          <w:szCs w:val="24"/>
        </w:rPr>
        <w:t xml:space="preserve">possibilitar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02FCE">
        <w:rPr>
          <w:rFonts w:ascii="Times New Roman" w:hAnsi="Times New Roman" w:cs="Times New Roman"/>
          <w:sz w:val="24"/>
          <w:szCs w:val="24"/>
        </w:rPr>
        <w:t xml:space="preserve"> muitas </w:t>
      </w:r>
      <w:r w:rsidR="00336E28">
        <w:rPr>
          <w:rFonts w:ascii="Times New Roman" w:hAnsi="Times New Roman" w:cs="Times New Roman"/>
          <w:sz w:val="24"/>
          <w:szCs w:val="24"/>
        </w:rPr>
        <w:t>famílias</w:t>
      </w:r>
      <w:r w:rsidR="00F02FCE">
        <w:rPr>
          <w:rFonts w:ascii="Times New Roman" w:hAnsi="Times New Roman" w:cs="Times New Roman"/>
          <w:sz w:val="24"/>
          <w:szCs w:val="24"/>
        </w:rPr>
        <w:t xml:space="preserve"> realizar melhorias em suas residências, resultando em maior qualidade de vida.</w:t>
      </w:r>
    </w:p>
    <w:p w:rsidR="007A3ECC" w:rsidRPr="00587DF7" w:rsidRDefault="007A3ECC" w:rsidP="004E25A8">
      <w:pPr>
        <w:tabs>
          <w:tab w:val="left" w:pos="3544"/>
        </w:tabs>
        <w:ind w:right="-380" w:firstLine="3458"/>
        <w:jc w:val="both"/>
        <w:rPr>
          <w:rFonts w:ascii="Times New Roman" w:hAnsi="Times New Roman" w:cs="Times New Roman"/>
          <w:sz w:val="24"/>
          <w:szCs w:val="24"/>
        </w:rPr>
      </w:pPr>
    </w:p>
    <w:p w:rsidR="002D29AC" w:rsidRPr="006F2442" w:rsidRDefault="002D29AC" w:rsidP="002D29AC">
      <w:pPr>
        <w:ind w:right="-380" w:firstLine="354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F2442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>28</w:t>
      </w:r>
      <w:r w:rsidRPr="006F2442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snapToGrid w:val="0"/>
          <w:sz w:val="24"/>
          <w:szCs w:val="24"/>
        </w:rPr>
        <w:t>maio</w:t>
      </w:r>
      <w:r w:rsidRPr="006F2442">
        <w:rPr>
          <w:rFonts w:ascii="Times New Roman" w:hAnsi="Times New Roman" w:cs="Times New Roman"/>
          <w:snapToGrid w:val="0"/>
          <w:sz w:val="24"/>
          <w:szCs w:val="24"/>
        </w:rPr>
        <w:t xml:space="preserve"> de 2018.</w:t>
      </w:r>
    </w:p>
    <w:p w:rsidR="002D29AC" w:rsidRDefault="002D29AC" w:rsidP="002D29AC">
      <w:pPr>
        <w:pStyle w:val="Recuodecorpodetexto2"/>
        <w:tabs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2D29AC" w:rsidRPr="006F2442" w:rsidRDefault="002D29AC" w:rsidP="0033700D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2D29AC" w:rsidRPr="006F2442" w:rsidRDefault="002D29AC" w:rsidP="002D29AC">
      <w:pPr>
        <w:pStyle w:val="Recuodecorpodetexto2"/>
        <w:tabs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 w:rsidRPr="006F2442">
        <w:rPr>
          <w:b/>
          <w:sz w:val="24"/>
          <w:szCs w:val="24"/>
        </w:rPr>
        <w:t xml:space="preserve">VER.  GILBERTO VIEIRA DE MELO           </w:t>
      </w:r>
      <w:r>
        <w:rPr>
          <w:b/>
          <w:sz w:val="24"/>
          <w:szCs w:val="24"/>
        </w:rPr>
        <w:t xml:space="preserve"> </w:t>
      </w:r>
    </w:p>
    <w:p w:rsidR="002D29AC" w:rsidRDefault="002D29AC" w:rsidP="002D29AC">
      <w:pPr>
        <w:pStyle w:val="Recuodecorpodetexto2"/>
        <w:tabs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2D29AC" w:rsidRPr="006F2442" w:rsidRDefault="002D29AC" w:rsidP="002D29AC">
      <w:pPr>
        <w:pStyle w:val="Recuodecorpodetexto2"/>
        <w:tabs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2D29AC" w:rsidRPr="006F2442" w:rsidRDefault="002D29AC" w:rsidP="002D29AC">
      <w:pPr>
        <w:pStyle w:val="Recuodecorpodetexto2"/>
        <w:tabs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 w:rsidRPr="006F2442">
        <w:rPr>
          <w:b/>
          <w:sz w:val="24"/>
          <w:szCs w:val="24"/>
        </w:rPr>
        <w:t xml:space="preserve">VER. VANDERLEI BAIOTO        </w:t>
      </w:r>
      <w:r>
        <w:rPr>
          <w:b/>
          <w:sz w:val="24"/>
          <w:szCs w:val="24"/>
        </w:rPr>
        <w:t xml:space="preserve">     </w:t>
      </w:r>
      <w:r w:rsidRPr="006F2442">
        <w:rPr>
          <w:b/>
          <w:sz w:val="24"/>
          <w:szCs w:val="24"/>
        </w:rPr>
        <w:t>VER. WAGNER TAVARES DA CUNHA</w:t>
      </w:r>
    </w:p>
    <w:p w:rsidR="002D29AC" w:rsidRDefault="002D29AC" w:rsidP="002D29AC">
      <w:pPr>
        <w:pStyle w:val="Recuodecorpodetexto2"/>
        <w:tabs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2D29AC" w:rsidRPr="006F2442" w:rsidRDefault="002D29AC" w:rsidP="002D29AC">
      <w:pPr>
        <w:pStyle w:val="Recuodecorpodetexto2"/>
        <w:tabs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2D29AC" w:rsidRPr="006F2442" w:rsidRDefault="002D29AC" w:rsidP="002D29AC">
      <w:pPr>
        <w:pStyle w:val="Recuodecorpodetexto2"/>
        <w:tabs>
          <w:tab w:val="left" w:pos="5245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 w:rsidRPr="006F2442">
        <w:rPr>
          <w:b/>
          <w:sz w:val="24"/>
          <w:szCs w:val="24"/>
        </w:rPr>
        <w:t>VER</w:t>
      </w:r>
      <w:r>
        <w:rPr>
          <w:b/>
          <w:sz w:val="24"/>
          <w:szCs w:val="24"/>
        </w:rPr>
        <w:t>.</w:t>
      </w:r>
      <w:r w:rsidRPr="006F2442">
        <w:rPr>
          <w:b/>
          <w:sz w:val="24"/>
          <w:szCs w:val="24"/>
        </w:rPr>
        <w:t xml:space="preserve"> ROSINHA COLOMBO</w:t>
      </w:r>
      <w:r>
        <w:rPr>
          <w:b/>
          <w:sz w:val="24"/>
          <w:szCs w:val="24"/>
        </w:rPr>
        <w:t xml:space="preserve">              </w:t>
      </w:r>
      <w:r w:rsidRPr="006F2442">
        <w:rPr>
          <w:b/>
          <w:sz w:val="24"/>
          <w:szCs w:val="24"/>
        </w:rPr>
        <w:t>VER. MÁRCIO DO NASCIMENTO</w:t>
      </w:r>
    </w:p>
    <w:p w:rsidR="002D29AC" w:rsidRPr="006F2442" w:rsidRDefault="002D29AC" w:rsidP="002D29AC">
      <w:pPr>
        <w:tabs>
          <w:tab w:val="left" w:pos="3544"/>
        </w:tabs>
        <w:jc w:val="center"/>
        <w:rPr>
          <w:rFonts w:ascii="Times New Roman" w:hAnsi="Times New Roman" w:cs="Times New Roman"/>
          <w:szCs w:val="24"/>
        </w:rPr>
      </w:pPr>
    </w:p>
    <w:p w:rsidR="002D29AC" w:rsidRPr="004C6627" w:rsidRDefault="002D29AC" w:rsidP="002D29AC">
      <w:pPr>
        <w:rPr>
          <w:rFonts w:ascii="Times New Roman" w:hAnsi="Times New Roman" w:cs="Times New Roman"/>
          <w:sz w:val="24"/>
          <w:szCs w:val="24"/>
        </w:rPr>
      </w:pPr>
    </w:p>
    <w:p w:rsidR="002D29AC" w:rsidRPr="004C6627" w:rsidRDefault="002D29AC" w:rsidP="002D29A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/>
        <w:jc w:val="both"/>
        <w:rPr>
          <w:b/>
          <w:sz w:val="24"/>
          <w:szCs w:val="24"/>
        </w:rPr>
      </w:pPr>
    </w:p>
    <w:p w:rsidR="00FF32D4" w:rsidRPr="002D29AC" w:rsidRDefault="00FF32D4" w:rsidP="002D29AC">
      <w:pPr>
        <w:rPr>
          <w:szCs w:val="24"/>
        </w:rPr>
      </w:pPr>
    </w:p>
    <w:sectPr w:rsidR="00FF32D4" w:rsidRPr="002D29AC" w:rsidSect="00EE5B46">
      <w:footerReference w:type="default" r:id="rId8"/>
      <w:pgSz w:w="11906" w:h="16838"/>
      <w:pgMar w:top="1021" w:right="1440" w:bottom="567" w:left="144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723" w:rsidRDefault="003B0723" w:rsidP="002F3CEE">
      <w:r>
        <w:separator/>
      </w:r>
    </w:p>
  </w:endnote>
  <w:endnote w:type="continuationSeparator" w:id="1">
    <w:p w:rsidR="003B0723" w:rsidRDefault="003B0723" w:rsidP="002F3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98D" w:rsidRPr="0066598D" w:rsidRDefault="00A11600" w:rsidP="0066598D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66598D">
      <w:rPr>
        <w:rFonts w:ascii="Times New Roman" w:eastAsia="Calibri" w:hAnsi="Times New Roman" w:cs="Times New Roman"/>
        <w:sz w:val="20"/>
        <w:szCs w:val="20"/>
      </w:rPr>
      <w:t>Protocolada na Secretaria Geral da C</w:t>
    </w:r>
    <w:r w:rsidRPr="0066598D">
      <w:rPr>
        <w:rFonts w:ascii="Times New Roman" w:hAnsi="Times New Roman" w:cs="Times New Roman"/>
        <w:sz w:val="20"/>
        <w:szCs w:val="20"/>
      </w:rPr>
      <w:t xml:space="preserve">âmara em ____/____/2018         </w:t>
    </w:r>
    <w:r>
      <w:rPr>
        <w:rFonts w:ascii="Times New Roman" w:hAnsi="Times New Roman" w:cs="Times New Roman"/>
        <w:sz w:val="20"/>
        <w:szCs w:val="20"/>
      </w:rPr>
      <w:t xml:space="preserve">             _________</w:t>
    </w:r>
    <w:r w:rsidRPr="0066598D">
      <w:rPr>
        <w:rFonts w:ascii="Times New Roman" w:hAnsi="Times New Roman" w:cs="Times New Roman"/>
        <w:sz w:val="20"/>
        <w:szCs w:val="20"/>
      </w:rPr>
      <w:t>_________</w:t>
    </w:r>
    <w:r w:rsidRPr="0066598D">
      <w:rPr>
        <w:rFonts w:ascii="Times New Roman" w:eastAsia="Calibri" w:hAnsi="Times New Roman" w:cs="Times New Roman"/>
        <w:sz w:val="20"/>
        <w:szCs w:val="20"/>
      </w:rPr>
      <w:t>_____</w:t>
    </w:r>
    <w:r>
      <w:rPr>
        <w:rFonts w:ascii="Times New Roman" w:hAnsi="Times New Roman" w:cs="Times New Roman"/>
        <w:sz w:val="20"/>
        <w:szCs w:val="20"/>
      </w:rPr>
      <w:t>_________</w:t>
    </w:r>
  </w:p>
  <w:p w:rsidR="0066598D" w:rsidRPr="0066598D" w:rsidRDefault="00A11600" w:rsidP="0066598D">
    <w:pPr>
      <w:rPr>
        <w:rFonts w:ascii="Times New Roman" w:eastAsia="Calibri" w:hAnsi="Times New Roman" w:cs="Times New Roman"/>
        <w:sz w:val="16"/>
        <w:szCs w:val="16"/>
      </w:rPr>
    </w:pPr>
    <w:r w:rsidRPr="0066598D">
      <w:rPr>
        <w:rFonts w:ascii="Times New Roman" w:eastAsia="Calibri" w:hAnsi="Times New Roman" w:cs="Times New Roman"/>
        <w:sz w:val="16"/>
        <w:szCs w:val="16"/>
      </w:rPr>
      <w:t xml:space="preserve">                                                                                                          </w:t>
    </w:r>
    <w:r w:rsidRPr="0066598D">
      <w:rPr>
        <w:rFonts w:ascii="Times New Roman" w:hAnsi="Times New Roman" w:cs="Times New Roman"/>
        <w:sz w:val="16"/>
        <w:szCs w:val="16"/>
      </w:rPr>
      <w:t xml:space="preserve">                               </w:t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     </w:t>
    </w:r>
    <w:r w:rsidRPr="0066598D">
      <w:rPr>
        <w:rFonts w:ascii="Times New Roman" w:eastAsia="Calibri" w:hAnsi="Times New Roman" w:cs="Times New Roman"/>
        <w:sz w:val="16"/>
        <w:szCs w:val="16"/>
      </w:rPr>
      <w:t>Protocolo</w:t>
    </w:r>
  </w:p>
  <w:p w:rsidR="0066598D" w:rsidRPr="0066598D" w:rsidRDefault="00A11600" w:rsidP="0066598D">
    <w:pPr>
      <w:rPr>
        <w:rFonts w:ascii="Times New Roman" w:eastAsia="Calibri" w:hAnsi="Times New Roman" w:cs="Times New Roman"/>
        <w:sz w:val="20"/>
        <w:szCs w:val="20"/>
      </w:rPr>
    </w:pPr>
    <w:r w:rsidRPr="0066598D">
      <w:rPr>
        <w:rFonts w:ascii="Times New Roman" w:eastAsia="Calibri" w:hAnsi="Times New Roman" w:cs="Times New Roman"/>
        <w:sz w:val="20"/>
        <w:szCs w:val="20"/>
      </w:rPr>
      <w:t>Lida e aprovada  na sessão ordinária do dia ____/____/2018</w:t>
    </w:r>
  </w:p>
  <w:p w:rsidR="0066598D" w:rsidRPr="0066598D" w:rsidRDefault="003B0723" w:rsidP="0066598D">
    <w:pPr>
      <w:rPr>
        <w:rFonts w:ascii="Times New Roman" w:eastAsia="Calibri" w:hAnsi="Times New Roman" w:cs="Times New Roman"/>
        <w:sz w:val="20"/>
        <w:szCs w:val="20"/>
      </w:rPr>
    </w:pPr>
  </w:p>
  <w:p w:rsidR="0066598D" w:rsidRPr="0066598D" w:rsidRDefault="00A11600" w:rsidP="0066598D">
    <w:pPr>
      <w:rPr>
        <w:rFonts w:ascii="Times New Roman" w:eastAsia="Calibri" w:hAnsi="Times New Roman" w:cs="Times New Roman"/>
        <w:sz w:val="20"/>
        <w:szCs w:val="20"/>
      </w:rPr>
    </w:pPr>
    <w:r w:rsidRPr="0066598D">
      <w:rPr>
        <w:rFonts w:ascii="Times New Roman" w:eastAsia="Calibri" w:hAnsi="Times New Roman" w:cs="Times New Roman"/>
        <w:sz w:val="20"/>
        <w:szCs w:val="20"/>
      </w:rPr>
      <w:t>Presidente  _________________________________</w:t>
    </w:r>
  </w:p>
  <w:p w:rsidR="0066598D" w:rsidRPr="0066598D" w:rsidRDefault="00A11600" w:rsidP="0066598D">
    <w:pPr>
      <w:rPr>
        <w:rFonts w:ascii="Times New Roman" w:eastAsia="Calibri" w:hAnsi="Times New Roman" w:cs="Times New Roman"/>
        <w:sz w:val="16"/>
        <w:szCs w:val="16"/>
      </w:rPr>
    </w:pPr>
    <w:r w:rsidRPr="0066598D">
      <w:rPr>
        <w:rFonts w:ascii="Times New Roman" w:eastAsia="Calibri" w:hAnsi="Times New Roman" w:cs="Times New Roman"/>
        <w:sz w:val="20"/>
        <w:szCs w:val="20"/>
      </w:rPr>
      <w:t xml:space="preserve"> </w:t>
    </w:r>
    <w:r w:rsidRPr="0066598D">
      <w:rPr>
        <w:rFonts w:ascii="Times New Roman" w:hAnsi="Times New Roman" w:cs="Times New Roman"/>
        <w:sz w:val="20"/>
        <w:szCs w:val="20"/>
      </w:rPr>
      <w:t xml:space="preserve">                              </w:t>
    </w:r>
    <w:r w:rsidRPr="0066598D">
      <w:rPr>
        <w:rFonts w:ascii="Times New Roman" w:eastAsia="Calibri" w:hAnsi="Times New Roman" w:cs="Times New Roman"/>
        <w:sz w:val="16"/>
        <w:szCs w:val="16"/>
      </w:rPr>
      <w:t>Vereador Vanderlei Baioto</w:t>
    </w:r>
  </w:p>
  <w:p w:rsidR="0066598D" w:rsidRPr="003D3AA8" w:rsidRDefault="003B0723" w:rsidP="0066598D">
    <w:pPr>
      <w:pStyle w:val="Rodap"/>
    </w:pPr>
  </w:p>
  <w:p w:rsidR="0066598D" w:rsidRPr="00C80F10" w:rsidRDefault="003B0723" w:rsidP="0066598D">
    <w:pPr>
      <w:pStyle w:val="Rodap"/>
    </w:pPr>
  </w:p>
  <w:p w:rsidR="0066598D" w:rsidRDefault="003B072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723" w:rsidRDefault="003B0723" w:rsidP="002F3CEE">
      <w:r>
        <w:separator/>
      </w:r>
    </w:p>
  </w:footnote>
  <w:footnote w:type="continuationSeparator" w:id="1">
    <w:p w:rsidR="003B0723" w:rsidRDefault="003B0723" w:rsidP="002F3C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2A9"/>
    <w:rsid w:val="000635AA"/>
    <w:rsid w:val="000847F2"/>
    <w:rsid w:val="000A6EF7"/>
    <w:rsid w:val="000C7E5A"/>
    <w:rsid w:val="000D4FD3"/>
    <w:rsid w:val="000E6F2C"/>
    <w:rsid w:val="000F1643"/>
    <w:rsid w:val="00107DD5"/>
    <w:rsid w:val="001915A3"/>
    <w:rsid w:val="00217F62"/>
    <w:rsid w:val="00233163"/>
    <w:rsid w:val="00275BB0"/>
    <w:rsid w:val="002C05CE"/>
    <w:rsid w:val="002D29AC"/>
    <w:rsid w:val="002F3CEE"/>
    <w:rsid w:val="00336E28"/>
    <w:rsid w:val="0033700D"/>
    <w:rsid w:val="003B0723"/>
    <w:rsid w:val="003C1D43"/>
    <w:rsid w:val="003C1FEA"/>
    <w:rsid w:val="003F7049"/>
    <w:rsid w:val="00411283"/>
    <w:rsid w:val="00437A8F"/>
    <w:rsid w:val="004A3CAC"/>
    <w:rsid w:val="004A4FEA"/>
    <w:rsid w:val="004E25A8"/>
    <w:rsid w:val="0054445E"/>
    <w:rsid w:val="00555B0A"/>
    <w:rsid w:val="005A4841"/>
    <w:rsid w:val="006832DA"/>
    <w:rsid w:val="00685EB8"/>
    <w:rsid w:val="0070476D"/>
    <w:rsid w:val="007A3ECC"/>
    <w:rsid w:val="007E2C0D"/>
    <w:rsid w:val="007F4F40"/>
    <w:rsid w:val="0084111C"/>
    <w:rsid w:val="008823A2"/>
    <w:rsid w:val="008A62D7"/>
    <w:rsid w:val="00967404"/>
    <w:rsid w:val="00A11600"/>
    <w:rsid w:val="00A50FB6"/>
    <w:rsid w:val="00A906D8"/>
    <w:rsid w:val="00AB26E6"/>
    <w:rsid w:val="00AB5A74"/>
    <w:rsid w:val="00AD6581"/>
    <w:rsid w:val="00AF4BCA"/>
    <w:rsid w:val="00BA3A4F"/>
    <w:rsid w:val="00BF0AF9"/>
    <w:rsid w:val="00D52C84"/>
    <w:rsid w:val="00D5521A"/>
    <w:rsid w:val="00D77CBB"/>
    <w:rsid w:val="00DE3893"/>
    <w:rsid w:val="00E14232"/>
    <w:rsid w:val="00EE5B46"/>
    <w:rsid w:val="00F02FCE"/>
    <w:rsid w:val="00F071AE"/>
    <w:rsid w:val="00F07C0C"/>
    <w:rsid w:val="00FB21B2"/>
    <w:rsid w:val="00FD08E9"/>
    <w:rsid w:val="00FF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3C1FE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C1F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3C1F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C1F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5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2018-05-25T12:44:00Z</cp:lastPrinted>
  <dcterms:created xsi:type="dcterms:W3CDTF">2018-05-25T12:44:00Z</dcterms:created>
  <dcterms:modified xsi:type="dcterms:W3CDTF">2018-05-25T12:44:00Z</dcterms:modified>
</cp:coreProperties>
</file>