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AA" w:rsidRPr="00625AAA" w:rsidRDefault="00625AAA" w:rsidP="0039667F">
      <w:pPr>
        <w:ind w:right="9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</w:tblGrid>
      <w:tr w:rsidR="00625AAA" w:rsidRPr="004012F2" w:rsidTr="0089405D">
        <w:trPr>
          <w:trHeight w:val="650"/>
        </w:trPr>
        <w:tc>
          <w:tcPr>
            <w:tcW w:w="3544" w:type="dxa"/>
          </w:tcPr>
          <w:p w:rsidR="00625AAA" w:rsidRPr="004012F2" w:rsidRDefault="00625AAA" w:rsidP="0039667F">
            <w:pPr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AAA" w:rsidRPr="004012F2" w:rsidRDefault="004012F2" w:rsidP="0039667F">
            <w:pPr>
              <w:ind w:right="95"/>
              <w:rPr>
                <w:rFonts w:ascii="Times New Roman" w:hAnsi="Times New Roman" w:cs="Times New Roman"/>
                <w:b/>
              </w:rPr>
            </w:pPr>
            <w:r w:rsidRPr="004012F2">
              <w:rPr>
                <w:rFonts w:ascii="Times New Roman" w:hAnsi="Times New Roman" w:cs="Times New Roman"/>
                <w:b/>
              </w:rPr>
              <w:t xml:space="preserve">REQUERIMENTO Nº </w:t>
            </w:r>
            <w:r w:rsidR="0089405D">
              <w:rPr>
                <w:rFonts w:ascii="Times New Roman" w:hAnsi="Times New Roman" w:cs="Times New Roman"/>
                <w:b/>
              </w:rPr>
              <w:t>153</w:t>
            </w:r>
            <w:r w:rsidR="00625AAA" w:rsidRPr="004012F2">
              <w:rPr>
                <w:rFonts w:ascii="Times New Roman" w:hAnsi="Times New Roman" w:cs="Times New Roman"/>
                <w:b/>
              </w:rPr>
              <w:t>/2019</w:t>
            </w:r>
          </w:p>
          <w:p w:rsidR="00625AAA" w:rsidRPr="004012F2" w:rsidRDefault="00625AAA" w:rsidP="0039667F">
            <w:pPr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AAA" w:rsidRPr="004012F2" w:rsidRDefault="00625AAA" w:rsidP="0039667F">
      <w:pPr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2F2" w:rsidRPr="004012F2" w:rsidRDefault="004012F2" w:rsidP="004012F2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2F2">
        <w:rPr>
          <w:rFonts w:ascii="Times New Roman" w:hAnsi="Times New Roman" w:cs="Times New Roman"/>
          <w:b/>
          <w:sz w:val="24"/>
          <w:szCs w:val="24"/>
        </w:rPr>
        <w:t>AUTORIA: VER. CICERO DOS SANTOS SILVA, MILTON SOARES, ANTONIA AP</w:t>
      </w:r>
      <w:r w:rsidR="004031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012F2">
        <w:rPr>
          <w:rFonts w:ascii="Times New Roman" w:hAnsi="Times New Roman" w:cs="Times New Roman"/>
          <w:b/>
          <w:sz w:val="24"/>
          <w:szCs w:val="24"/>
        </w:rPr>
        <w:t xml:space="preserve">PEREIRA DE SOUZA, </w:t>
      </w:r>
      <w:r w:rsidR="00403116">
        <w:rPr>
          <w:rFonts w:ascii="Times New Roman" w:hAnsi="Times New Roman" w:cs="Times New Roman"/>
          <w:b/>
          <w:sz w:val="24"/>
          <w:szCs w:val="24"/>
        </w:rPr>
        <w:t xml:space="preserve">GILBERTO VIEIRA DE MELO, </w:t>
      </w:r>
      <w:r w:rsidRPr="004012F2">
        <w:rPr>
          <w:rFonts w:ascii="Times New Roman" w:hAnsi="Times New Roman" w:cs="Times New Roman"/>
          <w:b/>
          <w:snapToGrid w:val="0"/>
          <w:sz w:val="24"/>
          <w:szCs w:val="24"/>
        </w:rPr>
        <w:t>WAGNER T. CUNHA E DIONARDO M</w:t>
      </w:r>
      <w:r w:rsidR="007826BB">
        <w:rPr>
          <w:rFonts w:ascii="Times New Roman" w:hAnsi="Times New Roman" w:cs="Times New Roman"/>
          <w:b/>
          <w:snapToGrid w:val="0"/>
          <w:sz w:val="24"/>
          <w:szCs w:val="24"/>
        </w:rPr>
        <w:t>ENDES.</w:t>
      </w:r>
    </w:p>
    <w:p w:rsidR="004012F2" w:rsidRPr="004012F2" w:rsidRDefault="004012F2" w:rsidP="004012F2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012F2" w:rsidRPr="004012F2" w:rsidRDefault="004012F2" w:rsidP="004012F2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2F2" w:rsidRPr="004012F2" w:rsidRDefault="004012F2" w:rsidP="0089405D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4012F2">
        <w:rPr>
          <w:rFonts w:ascii="Times New Roman" w:hAnsi="Times New Roman" w:cs="Times New Roman"/>
          <w:b/>
          <w:sz w:val="24"/>
          <w:szCs w:val="24"/>
        </w:rPr>
        <w:tab/>
      </w:r>
      <w:r w:rsidRPr="004012F2">
        <w:rPr>
          <w:rFonts w:ascii="Times New Roman" w:hAnsi="Times New Roman" w:cs="Times New Roman"/>
          <w:b/>
          <w:sz w:val="24"/>
          <w:szCs w:val="24"/>
        </w:rPr>
        <w:tab/>
      </w:r>
      <w:r w:rsidRPr="004012F2">
        <w:rPr>
          <w:rFonts w:ascii="Times New Roman" w:hAnsi="Times New Roman" w:cs="Times New Roman"/>
          <w:b/>
          <w:sz w:val="24"/>
          <w:szCs w:val="24"/>
        </w:rPr>
        <w:tab/>
      </w:r>
      <w:r w:rsidRPr="004012F2">
        <w:rPr>
          <w:rFonts w:ascii="Times New Roman" w:hAnsi="Times New Roman" w:cs="Times New Roman"/>
          <w:b/>
          <w:sz w:val="24"/>
          <w:szCs w:val="24"/>
        </w:rPr>
        <w:tab/>
      </w:r>
      <w:r w:rsidRPr="004012F2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:rsidR="004012F2" w:rsidRPr="004012F2" w:rsidRDefault="004012F2" w:rsidP="0089405D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9405D" w:rsidRDefault="004012F2" w:rsidP="0089405D">
      <w:pPr>
        <w:ind w:right="-380" w:hanging="38"/>
        <w:jc w:val="both"/>
        <w:rPr>
          <w:rFonts w:ascii="Times New Roman" w:hAnsi="Times New Roman" w:cs="Times New Roman"/>
          <w:sz w:val="24"/>
          <w:szCs w:val="24"/>
        </w:rPr>
      </w:pPr>
      <w:r w:rsidRPr="004012F2">
        <w:rPr>
          <w:rFonts w:ascii="Times New Roman" w:hAnsi="Times New Roman" w:cs="Times New Roman"/>
          <w:sz w:val="24"/>
          <w:szCs w:val="24"/>
        </w:rPr>
        <w:tab/>
      </w:r>
      <w:r w:rsidRPr="004012F2">
        <w:rPr>
          <w:rFonts w:ascii="Times New Roman" w:hAnsi="Times New Roman" w:cs="Times New Roman"/>
          <w:sz w:val="24"/>
          <w:szCs w:val="24"/>
        </w:rPr>
        <w:tab/>
      </w:r>
    </w:p>
    <w:p w:rsidR="0089405D" w:rsidRDefault="0089405D" w:rsidP="0089405D">
      <w:p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9405D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Pr="008940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ouvido o Soberano Plenário, com base no art. 23, XIII, da Lei Orgânica Municipal, </w:t>
      </w:r>
      <w:r w:rsidRPr="008940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seja encaminhado a esta Casa de Leis cópia do projeto executivo e li</w:t>
      </w:r>
      <w:r w:rsidR="007826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cenciamento ambiental referente</w:t>
      </w:r>
      <w:r w:rsidRPr="008940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às obras de pavimentação asfáltica da Avenida Maranhão, no Bairro Jardim das Palmeiras</w:t>
      </w:r>
      <w:r w:rsidRPr="0089405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9405D" w:rsidRDefault="0089405D" w:rsidP="0089405D">
      <w:p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12F2" w:rsidRPr="0089405D" w:rsidRDefault="0089405D" w:rsidP="0089405D">
      <w:p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4012F2" w:rsidRPr="004012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4012F2" w:rsidRPr="0089405D" w:rsidRDefault="004012F2" w:rsidP="0089405D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012F2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4012F2" w:rsidRPr="004012F2" w:rsidRDefault="004012F2" w:rsidP="0089405D">
      <w:pPr>
        <w:tabs>
          <w:tab w:val="left" w:pos="3686"/>
        </w:tabs>
        <w:ind w:right="-380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2F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Os </w:t>
      </w:r>
      <w:r w:rsidR="0089405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4012F2">
        <w:rPr>
          <w:rFonts w:ascii="Times New Roman" w:hAnsi="Times New Roman" w:cs="Times New Roman"/>
          <w:color w:val="000000"/>
          <w:sz w:val="24"/>
          <w:szCs w:val="24"/>
        </w:rPr>
        <w:t>ereadores, no desempenho das funções inerentes ao Poder Legislativo, especialmente a de fiscalização, devem munir-se de informações para proceder ao acompanhamento e controle das ações governamentais, bem como para nortear a atuação parlamentar.</w:t>
      </w:r>
    </w:p>
    <w:p w:rsidR="004012F2" w:rsidRPr="004012F2" w:rsidRDefault="004012F2" w:rsidP="0089405D">
      <w:pPr>
        <w:ind w:left="142" w:right="-3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2F2" w:rsidRPr="004012F2" w:rsidRDefault="0089405D" w:rsidP="004012F2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12F2" w:rsidRPr="004012F2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7 de outubro de 2019.        </w:t>
      </w:r>
    </w:p>
    <w:p w:rsidR="004012F2" w:rsidRPr="004012F2" w:rsidRDefault="004012F2" w:rsidP="004012F2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012F2" w:rsidRDefault="004012F2" w:rsidP="004012F2">
      <w:pPr>
        <w:ind w:left="142" w:right="-380" w:firstLine="34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6BB" w:rsidRPr="004012F2" w:rsidRDefault="007826BB" w:rsidP="004012F2">
      <w:pPr>
        <w:ind w:left="142" w:right="-380" w:firstLine="34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F2" w:rsidRPr="004012F2" w:rsidRDefault="004012F2" w:rsidP="0089405D">
      <w:pPr>
        <w:ind w:left="142" w:right="-380" w:firstLine="345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2F2" w:rsidRPr="004012F2" w:rsidRDefault="004012F2" w:rsidP="0089405D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4012F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VER. CICERO DO S. SILVA     </w:t>
      </w:r>
      <w:r w:rsidR="0089405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</w:t>
      </w:r>
      <w:r w:rsidRPr="004012F2">
        <w:rPr>
          <w:rFonts w:ascii="Times New Roman" w:hAnsi="Times New Roman" w:cs="Times New Roman"/>
          <w:b/>
          <w:snapToGrid w:val="0"/>
          <w:sz w:val="24"/>
          <w:szCs w:val="24"/>
        </w:rPr>
        <w:t>VER. WAGNER T. CUNHA</w:t>
      </w:r>
    </w:p>
    <w:p w:rsidR="004012F2" w:rsidRDefault="004012F2" w:rsidP="0089405D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89405D" w:rsidRPr="004012F2" w:rsidRDefault="0089405D" w:rsidP="0089405D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4012F2" w:rsidRPr="004012F2" w:rsidRDefault="004012F2" w:rsidP="0089405D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4012F2" w:rsidRPr="004012F2" w:rsidRDefault="004012F2" w:rsidP="0089405D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4012F2">
        <w:rPr>
          <w:rStyle w:val="Forte"/>
          <w:rFonts w:ascii="Times New Roman" w:hAnsi="Times New Roman" w:cs="Times New Roman"/>
          <w:sz w:val="24"/>
          <w:szCs w:val="24"/>
        </w:rPr>
        <w:t>VER. ANTONIA AP. PEREIRA DE SOUZA</w:t>
      </w:r>
      <w:r w:rsidRPr="004012F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VER. MILTON SOARES</w:t>
      </w:r>
    </w:p>
    <w:p w:rsidR="004012F2" w:rsidRDefault="004012F2" w:rsidP="0089405D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89405D" w:rsidRPr="004012F2" w:rsidRDefault="0089405D" w:rsidP="0089405D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4012F2" w:rsidRPr="004012F2" w:rsidRDefault="004012F2" w:rsidP="0089405D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4012F2" w:rsidRPr="004012F2" w:rsidRDefault="00403116" w:rsidP="004012F2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VER. GILBERTO V. DE MELO                    </w:t>
      </w:r>
      <w:r w:rsidR="004012F2" w:rsidRPr="004012F2">
        <w:rPr>
          <w:rFonts w:ascii="Times New Roman" w:hAnsi="Times New Roman" w:cs="Times New Roman"/>
          <w:b/>
          <w:snapToGrid w:val="0"/>
          <w:sz w:val="24"/>
          <w:szCs w:val="24"/>
        </w:rPr>
        <w:t>VER. DIONARDO M</w:t>
      </w:r>
      <w:r w:rsidR="007826BB">
        <w:rPr>
          <w:rFonts w:ascii="Times New Roman" w:hAnsi="Times New Roman" w:cs="Times New Roman"/>
          <w:b/>
          <w:snapToGrid w:val="0"/>
          <w:sz w:val="24"/>
          <w:szCs w:val="24"/>
        </w:rPr>
        <w:t>ENDES</w:t>
      </w:r>
    </w:p>
    <w:p w:rsidR="00364C9A" w:rsidRDefault="00364C9A" w:rsidP="0039667F">
      <w:pPr>
        <w:ind w:right="95"/>
        <w:jc w:val="center"/>
      </w:pPr>
    </w:p>
    <w:sectPr w:rsidR="00364C9A" w:rsidSect="007826BB">
      <w:headerReference w:type="default" r:id="rId6"/>
      <w:footerReference w:type="default" r:id="rId7"/>
      <w:pgSz w:w="11906" w:h="16838"/>
      <w:pgMar w:top="1074" w:right="1440" w:bottom="1440" w:left="1440" w:header="567" w:footer="8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999" w:rsidRDefault="00E10999" w:rsidP="00CD0A63">
      <w:r>
        <w:separator/>
      </w:r>
    </w:p>
  </w:endnote>
  <w:endnote w:type="continuationSeparator" w:id="1">
    <w:p w:rsidR="00E10999" w:rsidRDefault="00E10999" w:rsidP="00CD0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05D" w:rsidRPr="00CD0A63" w:rsidRDefault="0089405D" w:rsidP="0089405D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>Protocolada na Secretaria Geral da Câ</w:t>
    </w:r>
    <w:r>
      <w:rPr>
        <w:rFonts w:ascii="Times New Roman" w:hAnsi="Times New Roman" w:cs="Times New Roman"/>
        <w:sz w:val="24"/>
        <w:szCs w:val="24"/>
      </w:rPr>
      <w:t>mara em ____/____/2019    ____</w:t>
    </w:r>
    <w:r w:rsidRPr="00CD0A63">
      <w:rPr>
        <w:rFonts w:ascii="Times New Roman" w:hAnsi="Times New Roman" w:cs="Times New Roman"/>
        <w:sz w:val="24"/>
        <w:szCs w:val="24"/>
      </w:rPr>
      <w:softHyphen/>
    </w:r>
    <w:r w:rsidRPr="00CD0A63">
      <w:rPr>
        <w:rFonts w:ascii="Times New Roman" w:hAnsi="Times New Roman" w:cs="Times New Roman"/>
        <w:sz w:val="24"/>
        <w:szCs w:val="24"/>
      </w:rPr>
      <w:softHyphen/>
    </w:r>
    <w:r w:rsidRPr="00CD0A63">
      <w:rPr>
        <w:rFonts w:ascii="Times New Roman" w:hAnsi="Times New Roman" w:cs="Times New Roman"/>
        <w:sz w:val="24"/>
        <w:szCs w:val="24"/>
      </w:rPr>
      <w:softHyphen/>
      <w:t>____________</w:t>
    </w:r>
    <w:r>
      <w:rPr>
        <w:rFonts w:ascii="Times New Roman" w:hAnsi="Times New Roman" w:cs="Times New Roman"/>
        <w:sz w:val="24"/>
        <w:szCs w:val="24"/>
      </w:rPr>
      <w:t>_________</w:t>
    </w:r>
  </w:p>
  <w:p w:rsidR="0089405D" w:rsidRPr="00CD0A63" w:rsidRDefault="0089405D" w:rsidP="0089405D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 xml:space="preserve">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</w:t>
    </w:r>
    <w:r w:rsidRPr="00CD0A63">
      <w:rPr>
        <w:rFonts w:ascii="Times New Roman" w:hAnsi="Times New Roman" w:cs="Times New Roman"/>
        <w:sz w:val="24"/>
        <w:szCs w:val="24"/>
      </w:rPr>
      <w:t>Protocolo</w:t>
    </w:r>
  </w:p>
  <w:p w:rsidR="0089405D" w:rsidRPr="00CD0A63" w:rsidRDefault="0089405D" w:rsidP="0089405D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>Lida e aprovada  na sessão ordinária do dia ____/____/2019</w:t>
    </w:r>
  </w:p>
  <w:p w:rsidR="0089405D" w:rsidRPr="00CD0A63" w:rsidRDefault="0089405D" w:rsidP="0089405D">
    <w:pPr>
      <w:ind w:right="-380"/>
      <w:rPr>
        <w:rFonts w:ascii="Times New Roman" w:hAnsi="Times New Roman" w:cs="Times New Roman"/>
        <w:sz w:val="24"/>
        <w:szCs w:val="24"/>
      </w:rPr>
    </w:pPr>
  </w:p>
  <w:p w:rsidR="0089405D" w:rsidRPr="00CD0A63" w:rsidRDefault="0089405D" w:rsidP="0089405D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>Presidente  _______________________________________</w:t>
    </w:r>
  </w:p>
  <w:p w:rsidR="0089405D" w:rsidRPr="00CD0A63" w:rsidRDefault="0089405D" w:rsidP="0089405D">
    <w:pPr>
      <w:ind w:right="-3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</w:t>
    </w:r>
    <w:r w:rsidRPr="00CD0A63">
      <w:rPr>
        <w:rFonts w:ascii="Times New Roman" w:hAnsi="Times New Roman" w:cs="Times New Roman"/>
        <w:sz w:val="24"/>
        <w:szCs w:val="24"/>
      </w:rPr>
      <w:t>Ver</w:t>
    </w:r>
    <w:r>
      <w:rPr>
        <w:rFonts w:ascii="Times New Roman" w:hAnsi="Times New Roman" w:cs="Times New Roman"/>
        <w:sz w:val="24"/>
        <w:szCs w:val="24"/>
      </w:rPr>
      <w:t>.</w:t>
    </w:r>
    <w:r w:rsidRPr="00CD0A63">
      <w:rPr>
        <w:rFonts w:ascii="Times New Roman" w:hAnsi="Times New Roman" w:cs="Times New Roman"/>
        <w:sz w:val="24"/>
        <w:szCs w:val="24"/>
      </w:rPr>
      <w:t xml:space="preserve">  Wagner Tavares da Cunha</w:t>
    </w:r>
  </w:p>
  <w:p w:rsidR="0089405D" w:rsidRPr="00CD0A63" w:rsidRDefault="0089405D" w:rsidP="0089405D">
    <w:pPr>
      <w:pStyle w:val="Rodap"/>
      <w:rPr>
        <w:rFonts w:ascii="Times New Roman" w:hAnsi="Times New Roman" w:cs="Times New Roman"/>
        <w:sz w:val="24"/>
        <w:szCs w:val="24"/>
      </w:rPr>
    </w:pPr>
  </w:p>
  <w:p w:rsidR="00CD0A63" w:rsidRPr="0089405D" w:rsidRDefault="00CD0A63" w:rsidP="0089405D">
    <w:pPr>
      <w:pStyle w:val="Rodap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999" w:rsidRDefault="00E10999" w:rsidP="00CD0A63">
      <w:r>
        <w:separator/>
      </w:r>
    </w:p>
  </w:footnote>
  <w:footnote w:type="continuationSeparator" w:id="1">
    <w:p w:rsidR="00E10999" w:rsidRDefault="00E10999" w:rsidP="00CD0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63" w:rsidRDefault="00CD0A63" w:rsidP="00625AA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356C"/>
    <w:rsid w:val="001915A3"/>
    <w:rsid w:val="00217F62"/>
    <w:rsid w:val="0033327B"/>
    <w:rsid w:val="00350569"/>
    <w:rsid w:val="00364C9A"/>
    <w:rsid w:val="0039667F"/>
    <w:rsid w:val="004012F2"/>
    <w:rsid w:val="00403116"/>
    <w:rsid w:val="004079DD"/>
    <w:rsid w:val="004B7A2E"/>
    <w:rsid w:val="005C6B2A"/>
    <w:rsid w:val="00625AAA"/>
    <w:rsid w:val="007826BB"/>
    <w:rsid w:val="007B70FA"/>
    <w:rsid w:val="008914F8"/>
    <w:rsid w:val="0089405D"/>
    <w:rsid w:val="00896B14"/>
    <w:rsid w:val="009428DD"/>
    <w:rsid w:val="00A906D8"/>
    <w:rsid w:val="00A96543"/>
    <w:rsid w:val="00AB5A74"/>
    <w:rsid w:val="00B36486"/>
    <w:rsid w:val="00CD0A63"/>
    <w:rsid w:val="00D74769"/>
    <w:rsid w:val="00DC4B24"/>
    <w:rsid w:val="00E10999"/>
    <w:rsid w:val="00F0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D0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A63"/>
  </w:style>
  <w:style w:type="paragraph" w:styleId="Rodap">
    <w:name w:val="footer"/>
    <w:basedOn w:val="Normal"/>
    <w:link w:val="RodapChar"/>
    <w:uiPriority w:val="99"/>
    <w:semiHidden/>
    <w:unhideWhenUsed/>
    <w:rsid w:val="00CD0A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0A63"/>
  </w:style>
  <w:style w:type="paragraph" w:styleId="Textodebalo">
    <w:name w:val="Balloon Text"/>
    <w:basedOn w:val="Normal"/>
    <w:link w:val="TextodebaloChar"/>
    <w:uiPriority w:val="99"/>
    <w:semiHidden/>
    <w:unhideWhenUsed/>
    <w:rsid w:val="00CD0A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A6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25AAA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5A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625AAA"/>
    <w:rPr>
      <w:b/>
      <w:bCs/>
    </w:rPr>
  </w:style>
  <w:style w:type="table" w:styleId="Tabelacomgrade">
    <w:name w:val="Table Grid"/>
    <w:basedOn w:val="Tabelanormal"/>
    <w:uiPriority w:val="59"/>
    <w:rsid w:val="00625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25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2019-10-07T12:38:00Z</cp:lastPrinted>
  <dcterms:created xsi:type="dcterms:W3CDTF">2019-10-04T17:37:00Z</dcterms:created>
  <dcterms:modified xsi:type="dcterms:W3CDTF">2019-10-07T12:38:00Z</dcterms:modified>
</cp:coreProperties>
</file>