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F453C" w:rsidTr="002F45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C" w:rsidRDefault="002F453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53C" w:rsidRDefault="002F453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440184">
              <w:rPr>
                <w:rFonts w:ascii="Times New Roman" w:hAnsi="Times New Roman" w:cs="Times New Roman"/>
                <w:b/>
                <w:sz w:val="24"/>
                <w:szCs w:val="24"/>
              </w:rPr>
              <w:t>032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2F453C" w:rsidRDefault="002F453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53C" w:rsidRDefault="002F453C" w:rsidP="002F453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2F453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</w:t>
      </w:r>
      <w:r w:rsidR="00AD7F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MARCIANO, WILLIAN FREITAS</w:t>
      </w:r>
      <w:r w:rsidR="00813DD4">
        <w:rPr>
          <w:rFonts w:ascii="Times New Roman" w:hAnsi="Times New Roman" w:cs="Times New Roman"/>
          <w:b/>
          <w:sz w:val="24"/>
          <w:szCs w:val="24"/>
        </w:rPr>
        <w:t>, BAIOTO E BEITO MACHADINHO.</w:t>
      </w:r>
    </w:p>
    <w:p w:rsidR="002F453C" w:rsidRDefault="002F453C" w:rsidP="002F453C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2F453C" w:rsidRDefault="002F453C" w:rsidP="002F453C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</w:t>
      </w:r>
      <w:r w:rsidR="00813DD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AO PODER EXECUTIVO</w:t>
      </w:r>
      <w:r w:rsidR="00813DD4">
        <w:rPr>
          <w:rFonts w:ascii="Times New Roman" w:hAnsi="Times New Roman" w:cs="Times New Roman"/>
          <w:b/>
          <w:sz w:val="24"/>
          <w:szCs w:val="24"/>
        </w:rPr>
        <w:t xml:space="preserve"> A ELABORAÇÃO DE </w:t>
      </w:r>
      <w:r w:rsidR="00AD7F35">
        <w:rPr>
          <w:rFonts w:ascii="Times New Roman" w:hAnsi="Times New Roman" w:cs="Times New Roman"/>
          <w:b/>
          <w:sz w:val="24"/>
          <w:szCs w:val="24"/>
        </w:rPr>
        <w:t>PROJETO PADRÃO VISANDO A</w:t>
      </w:r>
      <w:r>
        <w:rPr>
          <w:rFonts w:ascii="Times New Roman" w:hAnsi="Times New Roman" w:cs="Times New Roman"/>
          <w:b/>
          <w:sz w:val="24"/>
          <w:szCs w:val="24"/>
        </w:rPr>
        <w:t xml:space="preserve"> CONSTRUÇÃO DE </w:t>
      </w:r>
      <w:r w:rsidR="00AD7F35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>REA EXTERNA (GARAGEM) NAS 400 CASAS DO RESIDENCIAL PARECIS.</w:t>
      </w:r>
    </w:p>
    <w:p w:rsidR="002F453C" w:rsidRDefault="002F453C" w:rsidP="002F453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453C" w:rsidRDefault="002F453C" w:rsidP="002F453C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813DD4">
        <w:rPr>
          <w:rFonts w:eastAsia="Batang"/>
          <w:szCs w:val="24"/>
        </w:rPr>
        <w:tab/>
      </w:r>
      <w:r w:rsidR="00813DD4">
        <w:rPr>
          <w:rFonts w:eastAsia="Batang"/>
          <w:szCs w:val="24"/>
        </w:rPr>
        <w:tab/>
      </w:r>
      <w:r w:rsidR="00813DD4">
        <w:rPr>
          <w:rFonts w:eastAsia="Batang"/>
          <w:szCs w:val="24"/>
        </w:rPr>
        <w:tab/>
      </w:r>
      <w:r>
        <w:rPr>
          <w:rFonts w:eastAsia="Batang"/>
          <w:szCs w:val="24"/>
        </w:rPr>
        <w:t>Solicit</w:t>
      </w:r>
      <w:r w:rsidR="00813DD4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="001F69D2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a </w:t>
      </w:r>
      <w:r w:rsidR="001F69D2">
        <w:rPr>
          <w:szCs w:val="24"/>
          <w:u w:val="single"/>
        </w:rPr>
        <w:t xml:space="preserve">elaboração de projeto padrão </w:t>
      </w:r>
      <w:r w:rsidR="00AD7F35">
        <w:rPr>
          <w:szCs w:val="24"/>
          <w:u w:val="single"/>
        </w:rPr>
        <w:t>visando</w:t>
      </w:r>
      <w:r w:rsidR="001F69D2">
        <w:rPr>
          <w:szCs w:val="24"/>
          <w:u w:val="single"/>
        </w:rPr>
        <w:t xml:space="preserve"> a construção de área externa </w:t>
      </w:r>
      <w:r>
        <w:rPr>
          <w:szCs w:val="24"/>
          <w:u w:val="single"/>
        </w:rPr>
        <w:t>(garagem) nas 400 casas do Residencial Parecis.</w:t>
      </w:r>
    </w:p>
    <w:p w:rsidR="002F453C" w:rsidRDefault="002F453C" w:rsidP="002F453C">
      <w:pPr>
        <w:pStyle w:val="Corpodetexto"/>
        <w:ind w:right="-663"/>
        <w:jc w:val="both"/>
        <w:rPr>
          <w:b/>
          <w:szCs w:val="24"/>
        </w:rPr>
      </w:pPr>
    </w:p>
    <w:p w:rsidR="002F453C" w:rsidRDefault="00813DD4" w:rsidP="002F453C">
      <w:pPr>
        <w:pStyle w:val="Corpodetexto"/>
        <w:ind w:right="-663"/>
        <w:jc w:val="both"/>
        <w:rPr>
          <w:b/>
          <w:szCs w:val="24"/>
          <w:u w:val="single"/>
        </w:rPr>
      </w:pPr>
      <w:r w:rsidRPr="00813DD4">
        <w:rPr>
          <w:b/>
          <w:szCs w:val="24"/>
        </w:rPr>
        <w:tab/>
      </w:r>
      <w:r w:rsidRPr="00813DD4">
        <w:rPr>
          <w:b/>
          <w:szCs w:val="24"/>
        </w:rPr>
        <w:tab/>
      </w:r>
      <w:r w:rsidRPr="00813DD4">
        <w:rPr>
          <w:b/>
          <w:szCs w:val="24"/>
        </w:rPr>
        <w:tab/>
      </w:r>
      <w:r w:rsidRPr="00813DD4">
        <w:rPr>
          <w:b/>
          <w:szCs w:val="24"/>
        </w:rPr>
        <w:tab/>
      </w:r>
      <w:r w:rsidRPr="00813DD4">
        <w:rPr>
          <w:b/>
          <w:szCs w:val="24"/>
        </w:rPr>
        <w:tab/>
      </w:r>
      <w:r w:rsidR="002F453C">
        <w:rPr>
          <w:b/>
          <w:szCs w:val="24"/>
          <w:u w:val="single"/>
        </w:rPr>
        <w:t>JUSTIFICATIVA</w:t>
      </w:r>
    </w:p>
    <w:p w:rsidR="002F453C" w:rsidRDefault="002F453C" w:rsidP="002F453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421A" w:rsidRPr="00AD7F35" w:rsidRDefault="002F453C" w:rsidP="002F453C">
      <w:pPr>
        <w:ind w:right="-663" w:firstLine="3600"/>
        <w:jc w:val="both"/>
        <w:rPr>
          <w:sz w:val="24"/>
          <w:szCs w:val="24"/>
        </w:rPr>
      </w:pPr>
      <w:r w:rsidRPr="00AD7F35">
        <w:rPr>
          <w:rFonts w:ascii="Times New Roman" w:hAnsi="Times New Roman" w:cs="Times New Roman"/>
          <w:sz w:val="24"/>
          <w:szCs w:val="24"/>
        </w:rPr>
        <w:t>Após a entrega das chaves das 400 casas do Residencial Parecis, temos recebido vários pedidos d</w:t>
      </w:r>
      <w:r w:rsidR="0067421A" w:rsidRPr="00AD7F35">
        <w:rPr>
          <w:rFonts w:ascii="Times New Roman" w:hAnsi="Times New Roman" w:cs="Times New Roman"/>
          <w:sz w:val="24"/>
          <w:szCs w:val="24"/>
        </w:rPr>
        <w:t>e</w:t>
      </w:r>
      <w:r w:rsidRPr="00AD7F35">
        <w:rPr>
          <w:rFonts w:ascii="Times New Roman" w:hAnsi="Times New Roman" w:cs="Times New Roman"/>
          <w:sz w:val="24"/>
          <w:szCs w:val="24"/>
        </w:rPr>
        <w:t xml:space="preserve"> </w:t>
      </w:r>
      <w:r w:rsidR="006B3B17" w:rsidRPr="00AD7F35">
        <w:rPr>
          <w:rFonts w:ascii="Times New Roman" w:hAnsi="Times New Roman" w:cs="Times New Roman"/>
          <w:sz w:val="24"/>
          <w:szCs w:val="24"/>
        </w:rPr>
        <w:t xml:space="preserve">famílias beneficiárias, </w:t>
      </w:r>
      <w:r w:rsidR="00AD7F35" w:rsidRPr="00AD7F35">
        <w:rPr>
          <w:rFonts w:ascii="Times New Roman" w:hAnsi="Times New Roman" w:cs="Times New Roman"/>
          <w:sz w:val="24"/>
          <w:szCs w:val="24"/>
        </w:rPr>
        <w:t xml:space="preserve">que necessitam de apoio para melhoria das condições de habitabilidade, </w:t>
      </w:r>
      <w:r w:rsidR="006B3B17" w:rsidRPr="00AD7F35">
        <w:rPr>
          <w:rFonts w:ascii="Times New Roman" w:hAnsi="Times New Roman" w:cs="Times New Roman"/>
          <w:sz w:val="24"/>
          <w:szCs w:val="24"/>
        </w:rPr>
        <w:t>uma</w:t>
      </w:r>
      <w:r w:rsidRPr="00AD7F35">
        <w:rPr>
          <w:rFonts w:ascii="Times New Roman" w:hAnsi="Times New Roman" w:cs="Times New Roman"/>
          <w:sz w:val="24"/>
          <w:szCs w:val="24"/>
        </w:rPr>
        <w:t xml:space="preserve"> vez que o formato d</w:t>
      </w:r>
      <w:r w:rsidR="00AD7F35">
        <w:rPr>
          <w:rFonts w:ascii="Times New Roman" w:hAnsi="Times New Roman" w:cs="Times New Roman"/>
          <w:sz w:val="24"/>
          <w:szCs w:val="24"/>
        </w:rPr>
        <w:t>o empreendimento</w:t>
      </w:r>
      <w:r w:rsidRPr="00AD7F35">
        <w:rPr>
          <w:rFonts w:ascii="Times New Roman" w:hAnsi="Times New Roman" w:cs="Times New Roman"/>
          <w:sz w:val="24"/>
          <w:szCs w:val="24"/>
        </w:rPr>
        <w:t xml:space="preserve"> não</w:t>
      </w:r>
      <w:r w:rsidR="0067421A" w:rsidRPr="00AD7F35">
        <w:rPr>
          <w:rFonts w:ascii="Times New Roman" w:hAnsi="Times New Roman" w:cs="Times New Roman"/>
          <w:sz w:val="24"/>
          <w:szCs w:val="24"/>
        </w:rPr>
        <w:t xml:space="preserve"> contemplou </w:t>
      </w:r>
      <w:r w:rsidRPr="00AD7F35">
        <w:rPr>
          <w:rFonts w:ascii="Times New Roman" w:hAnsi="Times New Roman" w:cs="Times New Roman"/>
          <w:sz w:val="24"/>
          <w:szCs w:val="24"/>
        </w:rPr>
        <w:t>essa melhoria</w:t>
      </w:r>
      <w:r w:rsidR="0067421A" w:rsidRPr="00AD7F35">
        <w:rPr>
          <w:rFonts w:ascii="Times New Roman" w:hAnsi="Times New Roman" w:cs="Times New Roman"/>
          <w:sz w:val="24"/>
          <w:szCs w:val="24"/>
        </w:rPr>
        <w:t>.</w:t>
      </w:r>
    </w:p>
    <w:p w:rsidR="00AD7F35" w:rsidRDefault="00AD7F35" w:rsidP="00AD7F35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Consideramos imprescindível a</w:t>
      </w:r>
      <w:r w:rsidR="006B3B17">
        <w:rPr>
          <w:rFonts w:ascii="Times New Roman" w:hAnsi="Times New Roman" w:cs="Times New Roman"/>
          <w:sz w:val="24"/>
          <w:szCs w:val="24"/>
        </w:rPr>
        <w:t xml:space="preserve"> ampliação d</w:t>
      </w:r>
      <w:r>
        <w:rPr>
          <w:rFonts w:ascii="Times New Roman" w:hAnsi="Times New Roman" w:cs="Times New Roman"/>
          <w:sz w:val="24"/>
          <w:szCs w:val="24"/>
        </w:rPr>
        <w:t>essas</w:t>
      </w:r>
      <w:r w:rsidR="006B3B17">
        <w:rPr>
          <w:rFonts w:ascii="Times New Roman" w:hAnsi="Times New Roman" w:cs="Times New Roman"/>
          <w:sz w:val="24"/>
          <w:szCs w:val="24"/>
        </w:rPr>
        <w:t xml:space="preserve"> unidades seguindo um</w:t>
      </w:r>
      <w:r w:rsidR="0067421A">
        <w:rPr>
          <w:rFonts w:ascii="Times New Roman" w:hAnsi="Times New Roman" w:cs="Times New Roman"/>
          <w:sz w:val="24"/>
          <w:szCs w:val="24"/>
        </w:rPr>
        <w:t xml:space="preserve"> projeto padrão,</w:t>
      </w:r>
      <w:bookmarkStart w:id="0" w:name="_GoBack"/>
      <w:bookmarkEnd w:id="0"/>
      <w:r w:rsidR="002F453C">
        <w:rPr>
          <w:rFonts w:ascii="Times New Roman" w:hAnsi="Times New Roman" w:cs="Times New Roman"/>
          <w:sz w:val="24"/>
          <w:szCs w:val="24"/>
        </w:rPr>
        <w:t xml:space="preserve"> a fim de proporcionar</w:t>
      </w:r>
      <w:r w:rsidR="0067421A">
        <w:rPr>
          <w:rFonts w:ascii="Times New Roman" w:hAnsi="Times New Roman" w:cs="Times New Roman"/>
          <w:sz w:val="24"/>
          <w:szCs w:val="24"/>
        </w:rPr>
        <w:t xml:space="preserve"> </w:t>
      </w:r>
      <w:r w:rsidR="002F453C">
        <w:rPr>
          <w:rFonts w:ascii="Times New Roman" w:hAnsi="Times New Roman" w:cs="Times New Roman"/>
          <w:sz w:val="24"/>
          <w:szCs w:val="24"/>
        </w:rPr>
        <w:t xml:space="preserve">um ambiente </w:t>
      </w:r>
      <w:r w:rsidR="006B3B17">
        <w:rPr>
          <w:rFonts w:ascii="Times New Roman" w:hAnsi="Times New Roman" w:cs="Times New Roman"/>
          <w:sz w:val="24"/>
          <w:szCs w:val="24"/>
        </w:rPr>
        <w:t xml:space="preserve">mais </w:t>
      </w:r>
      <w:r w:rsidR="002F453C">
        <w:rPr>
          <w:rFonts w:ascii="Times New Roman" w:hAnsi="Times New Roman" w:cs="Times New Roman"/>
          <w:sz w:val="24"/>
          <w:szCs w:val="24"/>
        </w:rPr>
        <w:t>adequado,</w:t>
      </w:r>
      <w:r w:rsidR="006B3B17">
        <w:rPr>
          <w:rFonts w:ascii="Times New Roman" w:hAnsi="Times New Roman" w:cs="Times New Roman"/>
          <w:sz w:val="24"/>
          <w:szCs w:val="24"/>
        </w:rPr>
        <w:t xml:space="preserve"> seguro e</w:t>
      </w:r>
      <w:r w:rsidR="002F453C">
        <w:rPr>
          <w:rFonts w:ascii="Times New Roman" w:hAnsi="Times New Roman" w:cs="Times New Roman"/>
          <w:sz w:val="24"/>
          <w:szCs w:val="24"/>
        </w:rPr>
        <w:t xml:space="preserve"> agradável</w:t>
      </w:r>
      <w:r w:rsidR="006B3B17">
        <w:rPr>
          <w:rFonts w:ascii="Times New Roman" w:hAnsi="Times New Roman" w:cs="Times New Roman"/>
          <w:sz w:val="24"/>
          <w:szCs w:val="24"/>
        </w:rPr>
        <w:t xml:space="preserve">, garantindo maior privacidade </w:t>
      </w:r>
      <w:r>
        <w:rPr>
          <w:rFonts w:ascii="Times New Roman" w:hAnsi="Times New Roman" w:cs="Times New Roman"/>
          <w:sz w:val="24"/>
          <w:szCs w:val="24"/>
        </w:rPr>
        <w:t xml:space="preserve">e conforto </w:t>
      </w:r>
      <w:r w:rsidR="006B3B17">
        <w:rPr>
          <w:rFonts w:ascii="Times New Roman" w:hAnsi="Times New Roman" w:cs="Times New Roman"/>
          <w:sz w:val="24"/>
          <w:szCs w:val="24"/>
        </w:rPr>
        <w:t>às famílias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F35" w:rsidRDefault="00AD7F35" w:rsidP="00AD7F35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AD7F35" w:rsidRPr="00AD7F35" w:rsidRDefault="00AD7F35" w:rsidP="00AD7F35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2F453C" w:rsidRDefault="002F453C" w:rsidP="002F453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440184">
        <w:rPr>
          <w:rFonts w:ascii="Times New Roman" w:hAnsi="Times New Roman" w:cs="Times New Roman"/>
          <w:snapToGrid w:val="0"/>
          <w:sz w:val="24"/>
          <w:szCs w:val="24"/>
        </w:rPr>
        <w:t>1º de março de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2F453C" w:rsidRDefault="002F453C" w:rsidP="002F45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F35" w:rsidRDefault="00AD7F35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MARCIANO DA SILVA                        VER. WILLIAN FREITAS</w:t>
      </w:r>
    </w:p>
    <w:p w:rsidR="00440184" w:rsidRDefault="00440184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84" w:rsidRDefault="00440184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84" w:rsidRDefault="00440184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84" w:rsidRDefault="00440184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BAIOTO                              VER. BEITO MACHADINHO</w:t>
      </w:r>
    </w:p>
    <w:p w:rsidR="00440184" w:rsidRDefault="00440184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84" w:rsidRDefault="00440184" w:rsidP="0044018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2F45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3C" w:rsidRDefault="002F453C" w:rsidP="002F45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2F453C" w:rsidRDefault="008F5820" w:rsidP="002F453C">
      <w:pPr>
        <w:rPr>
          <w:szCs w:val="24"/>
        </w:rPr>
      </w:pPr>
    </w:p>
    <w:sectPr w:rsidR="008F5820" w:rsidRPr="002F453C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659" w:rsidRDefault="00DC1659" w:rsidP="005C5703">
      <w:r>
        <w:separator/>
      </w:r>
    </w:p>
  </w:endnote>
  <w:endnote w:type="continuationSeparator" w:id="1">
    <w:p w:rsidR="00DC1659" w:rsidRDefault="00DC1659" w:rsidP="005C5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5331E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5331E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5331E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5331E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5331EE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659" w:rsidRDefault="00DC1659" w:rsidP="005C5703">
      <w:r>
        <w:separator/>
      </w:r>
    </w:p>
  </w:footnote>
  <w:footnote w:type="continuationSeparator" w:id="1">
    <w:p w:rsidR="00DC1659" w:rsidRDefault="00DC1659" w:rsidP="005C5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5331EE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1F69D2"/>
    <w:rsid w:val="00217F62"/>
    <w:rsid w:val="00252B93"/>
    <w:rsid w:val="00270397"/>
    <w:rsid w:val="002F453C"/>
    <w:rsid w:val="00330D79"/>
    <w:rsid w:val="003725A0"/>
    <w:rsid w:val="0038788B"/>
    <w:rsid w:val="003B287F"/>
    <w:rsid w:val="003D3AA8"/>
    <w:rsid w:val="003E3198"/>
    <w:rsid w:val="0042419B"/>
    <w:rsid w:val="00440184"/>
    <w:rsid w:val="00464016"/>
    <w:rsid w:val="004F28FD"/>
    <w:rsid w:val="00510E0A"/>
    <w:rsid w:val="005331EE"/>
    <w:rsid w:val="005C5703"/>
    <w:rsid w:val="00661507"/>
    <w:rsid w:val="006710A8"/>
    <w:rsid w:val="0067421A"/>
    <w:rsid w:val="006B3B17"/>
    <w:rsid w:val="006D177A"/>
    <w:rsid w:val="006E72B2"/>
    <w:rsid w:val="00704380"/>
    <w:rsid w:val="00706A3E"/>
    <w:rsid w:val="007661D0"/>
    <w:rsid w:val="00813DD4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D7F35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DC1659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2021-03-01T19:38:00Z</cp:lastPrinted>
  <dcterms:created xsi:type="dcterms:W3CDTF">2021-03-01T19:38:00Z</dcterms:created>
  <dcterms:modified xsi:type="dcterms:W3CDTF">2021-03-01T19:38:00Z</dcterms:modified>
</cp:coreProperties>
</file>