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FA627D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FF61FF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FA627D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417446" w:rsidP="00FA627D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FA627D"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FA62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 w:rsidR="00FA62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FA627D">
              <w:rPr>
                <w:rFonts w:ascii="Times New Roman" w:hAnsi="Times New Roman" w:cs="Times New Roman"/>
                <w:b/>
                <w:sz w:val="24"/>
                <w:szCs w:val="24"/>
              </w:rPr>
              <w:t>MARÇO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202</w:t>
            </w:r>
            <w:r w:rsidR="00FA62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FA627D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FA627D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Default="00417446" w:rsidP="00FA627D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</w:t>
      </w:r>
      <w:r w:rsidR="00FA627D">
        <w:rPr>
          <w:b/>
          <w:bCs/>
        </w:rPr>
        <w:t>R. MARCELO JOSÉ BURGEL.</w:t>
      </w:r>
    </w:p>
    <w:p w:rsidR="00602018" w:rsidRDefault="00602018" w:rsidP="00FA627D">
      <w:pPr>
        <w:pStyle w:val="NormalWeb"/>
        <w:spacing w:before="0" w:beforeAutospacing="0" w:after="0" w:afterAutospacing="0"/>
        <w:ind w:right="-96"/>
        <w:jc w:val="both"/>
      </w:pPr>
    </w:p>
    <w:p w:rsidR="00FA627D" w:rsidRDefault="00FA627D" w:rsidP="00FA627D">
      <w:pPr>
        <w:spacing w:before="125"/>
        <w:ind w:left="4253" w:right="-9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Reconhece no Município de Campo Novo do Parecis/MT, o dia 9 de julho como o Dia dos Colecionadores, Atiradores e Caçadores e suas atividades como atividade de risco, configurando efetiva necessidade e exposição à situação de risco à vida e incolumidade física, conforme os termos do art. 10 da Lei Federal nº 10.826/2003.</w:t>
      </w:r>
    </w:p>
    <w:p w:rsidR="00FA627D" w:rsidRDefault="00FA627D" w:rsidP="00FA627D">
      <w:pPr>
        <w:pStyle w:val="NormalWeb"/>
        <w:spacing w:before="0" w:beforeAutospacing="0" w:after="0" w:afterAutospacing="0"/>
        <w:ind w:left="4253" w:right="-96"/>
        <w:jc w:val="both"/>
      </w:pP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  <w:r>
        <w:t>O Vereador MARCELO JOSÉ BURGEL, no uso das atribuições que lhe são conferidas por lei, e tendo em vista o disposto no art. 38, I, da Lei Orgânica Municipal, apresenta para apreciação e deliberação do Soberano Plenário o seguinte Projeto de Lei:</w:t>
      </w:r>
    </w:p>
    <w:p w:rsidR="00FA627D" w:rsidRDefault="00FA627D" w:rsidP="00FA627D">
      <w:pPr>
        <w:pStyle w:val="NormalWeb"/>
        <w:spacing w:before="0" w:beforeAutospacing="0" w:after="0" w:afterAutospacing="0"/>
        <w:ind w:right="-96"/>
        <w:jc w:val="both"/>
        <w:rPr>
          <w:b/>
        </w:rPr>
      </w:pP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1º</w:t>
      </w:r>
      <w:r>
        <w:t xml:space="preserve">. Reconhece o dia 9 de </w:t>
      </w:r>
      <w:proofErr w:type="gramStart"/>
      <w:r>
        <w:t>Julho</w:t>
      </w:r>
      <w:proofErr w:type="gramEnd"/>
      <w:r>
        <w:t xml:space="preserve">, como Dia Nacional dos Colecionadores, Atiradores e Caçadores </w:t>
      </w:r>
      <w:r>
        <w:t>-</w:t>
      </w:r>
      <w:r>
        <w:t xml:space="preserve"> </w:t>
      </w:r>
      <w:proofErr w:type="spellStart"/>
      <w:r>
        <w:t>CAC´s</w:t>
      </w:r>
      <w:proofErr w:type="spellEnd"/>
      <w:r>
        <w:t>;</w:t>
      </w: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2º</w:t>
      </w:r>
      <w:r>
        <w:t xml:space="preserve">. Fica reconhecido no município de Campo Novo do Parecis </w:t>
      </w:r>
      <w:r>
        <w:t>-</w:t>
      </w:r>
      <w:r>
        <w:t xml:space="preserve"> MT, a efetiva necessidade por exercício de atividade de risco e ameaça à integridade física dos Colecionadores, Atiradores e Caçadores (</w:t>
      </w:r>
      <w:proofErr w:type="spellStart"/>
      <w:r>
        <w:t>CAC´s</w:t>
      </w:r>
      <w:proofErr w:type="spellEnd"/>
      <w:r>
        <w:t>) para fins do disposto no art. 10 da Lei Federal nº 10.826/200</w:t>
      </w:r>
      <w:r>
        <w:t>3.</w:t>
      </w: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</w:rPr>
        <w:t>Art. 3º</w:t>
      </w:r>
      <w:r>
        <w:t>. Esta Lei entra em vigor na data de sua publicação.</w:t>
      </w:r>
    </w:p>
    <w:p w:rsidR="00602018" w:rsidRDefault="00602018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602018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417446" w:rsidP="00FA627D">
      <w:pPr>
        <w:pStyle w:val="NormalWeb"/>
        <w:spacing w:before="0" w:beforeAutospacing="0" w:after="0" w:afterAutospacing="0"/>
        <w:ind w:right="-96" w:firstLine="1418"/>
        <w:jc w:val="both"/>
      </w:pPr>
      <w:r>
        <w:t xml:space="preserve">Sala de Sessões da Câmara Municipal, em </w:t>
      </w:r>
      <w:r w:rsidR="00FA627D">
        <w:t>14</w:t>
      </w:r>
      <w:r>
        <w:t xml:space="preserve"> de</w:t>
      </w:r>
      <w:r w:rsidR="00FA627D">
        <w:t xml:space="preserve"> março </w:t>
      </w:r>
      <w:r>
        <w:t>de 202</w:t>
      </w:r>
      <w:r w:rsidR="00FA627D">
        <w:t>2</w:t>
      </w:r>
      <w:r>
        <w:t>.</w:t>
      </w:r>
    </w:p>
    <w:p w:rsidR="00602018" w:rsidRDefault="00602018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602018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FA627D" w:rsidRDefault="00FA627D" w:rsidP="00FA627D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417446" w:rsidP="00FA627D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2018" w:rsidRDefault="00417446" w:rsidP="00FA627D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  <w:r>
        <w:rPr>
          <w:b/>
        </w:rPr>
        <w:tab/>
        <w:t xml:space="preserve">                     </w:t>
      </w:r>
      <w:r w:rsidR="00FA627D">
        <w:rPr>
          <w:b/>
        </w:rPr>
        <w:t xml:space="preserve">                           </w:t>
      </w:r>
      <w:r>
        <w:rPr>
          <w:b/>
        </w:rPr>
        <w:t xml:space="preserve"> VER.</w:t>
      </w:r>
      <w:r w:rsidR="00FA627D">
        <w:rPr>
          <w:b/>
        </w:rPr>
        <w:t xml:space="preserve"> MARCELO JOSÉ BURGEL</w:t>
      </w:r>
    </w:p>
    <w:p w:rsidR="00602018" w:rsidRDefault="00602018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27D" w:rsidRDefault="00FA627D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27D" w:rsidRDefault="00FA627D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602018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2018" w:rsidRDefault="00417446" w:rsidP="00FA627D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602018" w:rsidRDefault="00602018" w:rsidP="00FA627D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27D" w:rsidRDefault="00FA627D" w:rsidP="00FA627D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27D" w:rsidRDefault="00FA627D" w:rsidP="00FA627D">
      <w:pPr>
        <w:pStyle w:val="Textbody"/>
        <w:spacing w:after="0"/>
        <w:ind w:right="-96" w:firstLine="1440"/>
        <w:jc w:val="both"/>
        <w:rPr>
          <w:rFonts w:cs="Times New Roman"/>
        </w:rPr>
      </w:pPr>
      <w:r>
        <w:rPr>
          <w:rFonts w:cs="Times New Roman"/>
        </w:rPr>
        <w:t>O presente Projeto de Lei tem como objetivo reconhecer o r</w:t>
      </w:r>
      <w:bookmarkStart w:id="0" w:name="_GoBack"/>
      <w:bookmarkEnd w:id="0"/>
      <w:r>
        <w:rPr>
          <w:rFonts w:cs="Times New Roman"/>
        </w:rPr>
        <w:t>isco da atividade e ameaça à integridade física dos Colecionadores, Atiradores Esportivos e Caçadores (</w:t>
      </w:r>
      <w:proofErr w:type="spellStart"/>
      <w:r>
        <w:rPr>
          <w:rFonts w:cs="Times New Roman"/>
        </w:rPr>
        <w:t>CAC´s</w:t>
      </w:r>
      <w:proofErr w:type="spellEnd"/>
      <w:r>
        <w:rPr>
          <w:rFonts w:cs="Times New Roman"/>
        </w:rPr>
        <w:t xml:space="preserve">) no âmbito do município de Campo Novo do Parecis, </w:t>
      </w:r>
      <w:r>
        <w:rPr>
          <w:rFonts w:cs="Times New Roman"/>
        </w:rPr>
        <w:t>Es</w:t>
      </w:r>
      <w:r>
        <w:rPr>
          <w:rFonts w:cs="Times New Roman"/>
        </w:rPr>
        <w:t>tado de Mato Grosso.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</w:rPr>
      </w:pPr>
      <w:r>
        <w:rPr>
          <w:rFonts w:cs="Times New Roman"/>
        </w:rPr>
        <w:t>É</w:t>
      </w:r>
      <w:r>
        <w:rPr>
          <w:rFonts w:cs="Times New Roman"/>
        </w:rPr>
        <w:t xml:space="preserve"> import</w:t>
      </w:r>
      <w:r>
        <w:rPr>
          <w:rFonts w:cs="Times New Roman"/>
        </w:rPr>
        <w:t>ante</w:t>
      </w:r>
      <w:r>
        <w:rPr>
          <w:rFonts w:cs="Times New Roman"/>
        </w:rPr>
        <w:t xml:space="preserve"> fazer este reconhecimento, pois faz </w:t>
      </w:r>
      <w:proofErr w:type="spellStart"/>
      <w:r>
        <w:rPr>
          <w:rFonts w:cs="Times New Roman"/>
        </w:rPr>
        <w:t>parl</w:t>
      </w:r>
      <w:r>
        <w:rPr>
          <w:rFonts w:cs="Times New Roman"/>
        </w:rPr>
        <w:t>t</w:t>
      </w:r>
      <w:proofErr w:type="spellEnd"/>
      <w:r>
        <w:rPr>
          <w:rFonts w:cs="Times New Roman"/>
        </w:rPr>
        <w:t xml:space="preserve"> do cotidiano dos </w:t>
      </w:r>
      <w:proofErr w:type="spellStart"/>
      <w:r>
        <w:rPr>
          <w:rFonts w:cs="Times New Roman"/>
        </w:rPr>
        <w:t>CAC's</w:t>
      </w:r>
      <w:proofErr w:type="spellEnd"/>
      <w:r>
        <w:rPr>
          <w:rFonts w:cs="Times New Roman"/>
        </w:rPr>
        <w:t xml:space="preserve"> a guarda e transporte de bens de alto valor e grande interesse de criminosos – armas munições - e por não ter meios de defesa tornam-se presas fáceis a ataques durante sua rotina diária e particularmente vulneráveis quando entram ou saindo de suas residências e locais de trabalho, deixando seu acervo totalmente exposto.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</w:rPr>
      </w:pPr>
      <w:r>
        <w:rPr>
          <w:rFonts w:cs="Times New Roman"/>
        </w:rPr>
        <w:t>O fato de inexistir uma legislação estadual ou municipal que ampare o direito à autodefesa dos colecionadores, Atiradores e caçadores, faz com que se crie um estímulo social para a prática delituosa contra estas pessoas, pois, como dito no introito, guardam e transportam bens de valores e de grande interesse aos criminosos.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</w:rPr>
      </w:pPr>
      <w:r>
        <w:rPr>
          <w:rFonts w:cs="Times New Roman"/>
        </w:rPr>
        <w:t>Impende destacar que, atualmente, os Colecionadores, Atiradores e Caçadores apenas fazem jus aos meios de autodefesa nos deslocamentos entre o local de guarda autorizado e os de treinamento, instrução, competição, manutenção, exposição, caça ou abate, porém não existe qualquer salvaguarda a sua integridade física fora destes deslocamentos previstos.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</w:rPr>
      </w:pPr>
      <w:r>
        <w:rPr>
          <w:rFonts w:cs="Times New Roman"/>
        </w:rPr>
        <w:t xml:space="preserve">Veja que a Lei Federal n" 10.823 de 2003 já prevê em seu artigo 6o, inciso </w:t>
      </w:r>
      <w:proofErr w:type="spellStart"/>
      <w:r>
        <w:rPr>
          <w:rFonts w:cs="Times New Roman"/>
        </w:rPr>
        <w:t>lX</w:t>
      </w:r>
      <w:proofErr w:type="spellEnd"/>
      <w:r>
        <w:rPr>
          <w:rFonts w:cs="Times New Roman"/>
        </w:rPr>
        <w:t>, o porte de arma "para integrantes das entidades de desporto legalmente constituídas", estando exaurida a competência da União. O reconhecimento pretendido no presente projeto de Lei não invoca ou reduz quaisquer dos requisitos legais previstos no artigo 4º da Lei Federal n" 10.826/2003.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</w:rPr>
      </w:pPr>
      <w:r>
        <w:rPr>
          <w:rFonts w:cs="Times New Roman"/>
        </w:rPr>
        <w:t xml:space="preserve">A proposta apresentada, além de não infringir a competência da União, apenas reconhece no Município de Campo Novo do Parecis/MT que a atividade dos Colecionadores, Atiradores e Caçadores é considerada de risco, de forma que a integridade física destes está ameaçada, haja vista que o porte de arma é concedido por eficácia territorial, sendo que esse risco a integridade física dos </w:t>
      </w:r>
      <w:proofErr w:type="spellStart"/>
      <w:r>
        <w:rPr>
          <w:rFonts w:cs="Times New Roman"/>
        </w:rPr>
        <w:t>CAC's</w:t>
      </w:r>
      <w:proofErr w:type="spellEnd"/>
      <w:r>
        <w:rPr>
          <w:rFonts w:cs="Times New Roman"/>
        </w:rPr>
        <w:t xml:space="preserve"> está totalmente interligado a saúde pública, pois existe um grande número de </w:t>
      </w:r>
      <w:proofErr w:type="spellStart"/>
      <w:r>
        <w:rPr>
          <w:rFonts w:cs="Times New Roman"/>
        </w:rPr>
        <w:t>CAC's</w:t>
      </w:r>
      <w:proofErr w:type="spellEnd"/>
      <w:r>
        <w:rPr>
          <w:rFonts w:cs="Times New Roman"/>
        </w:rPr>
        <w:t xml:space="preserve"> em nosso município.</w:t>
      </w:r>
    </w:p>
    <w:p w:rsidR="00FA627D" w:rsidRDefault="00FA627D" w:rsidP="00FA627D">
      <w:pPr>
        <w:pStyle w:val="Textbody"/>
        <w:ind w:right="-96" w:firstLine="1440"/>
        <w:jc w:val="both"/>
        <w:rPr>
          <w:rFonts w:cs="Times New Roman"/>
          <w:b/>
          <w:u w:val="single"/>
        </w:rPr>
      </w:pPr>
      <w:r>
        <w:rPr>
          <w:rFonts w:cs="Times New Roman"/>
        </w:rPr>
        <w:t>Ante o exposto, e considerando a importância da proposta, contamos com o apoio dos Nobres Pares à sua aprovação.</w:t>
      </w:r>
    </w:p>
    <w:p w:rsidR="00602018" w:rsidRDefault="00602018" w:rsidP="00FA627D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02018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46" w:rsidRDefault="00417446">
      <w:r>
        <w:separator/>
      </w:r>
    </w:p>
  </w:endnote>
  <w:endnote w:type="continuationSeparator" w:id="0">
    <w:p w:rsidR="00417446" w:rsidRDefault="0041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FA627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</w:t>
    </w:r>
    <w:r w:rsidR="00FA627D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>_____________</w:t>
    </w:r>
    <w:r w:rsidR="00FA627D">
      <w:rPr>
        <w:rFonts w:ascii="Times New Roman" w:hAnsi="Times New Roman" w:cs="Times New Roman"/>
        <w:sz w:val="20"/>
        <w:szCs w:val="20"/>
      </w:rPr>
      <w:t>____________</w:t>
    </w:r>
    <w:r>
      <w:rPr>
        <w:rFonts w:ascii="Times New Roman" w:hAnsi="Times New Roman" w:cs="Times New Roman"/>
        <w:sz w:val="20"/>
        <w:szCs w:val="20"/>
      </w:rPr>
      <w:t>_____________________</w:t>
    </w: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</w:t>
    </w: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FA627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</w:t>
    </w:r>
    <w:r w:rsidR="00FA627D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>Resultado:  ___</w:t>
    </w:r>
    <w:r>
      <w:rPr>
        <w:rFonts w:ascii="Times New Roman" w:hAnsi="Times New Roman" w:cs="Times New Roman"/>
        <w:sz w:val="20"/>
        <w:szCs w:val="20"/>
      </w:rPr>
      <w:t>___</w:t>
    </w:r>
    <w:r w:rsidR="00FA627D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_______________________</w:t>
    </w:r>
  </w:p>
  <w:p w:rsidR="00602018" w:rsidRDefault="00602018" w:rsidP="00FA627D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FA627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="00FA627D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>Resultado:  ______________</w:t>
    </w:r>
    <w:r w:rsidR="00FA627D">
      <w:rPr>
        <w:rFonts w:ascii="Times New Roman" w:hAnsi="Times New Roman" w:cs="Times New Roman"/>
        <w:sz w:val="20"/>
        <w:szCs w:val="20"/>
      </w:rPr>
      <w:t>___</w:t>
    </w:r>
    <w:r>
      <w:rPr>
        <w:rFonts w:ascii="Times New Roman" w:hAnsi="Times New Roman" w:cs="Times New Roman"/>
        <w:sz w:val="20"/>
        <w:szCs w:val="20"/>
      </w:rPr>
      <w:t>______________</w:t>
    </w:r>
  </w:p>
  <w:p w:rsidR="00FA627D" w:rsidRDefault="00FA627D" w:rsidP="00FA627D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</w:t>
    </w:r>
    <w:r>
      <w:rPr>
        <w:rFonts w:ascii="Times New Roman" w:hAnsi="Times New Roman" w:cs="Times New Roman"/>
        <w:sz w:val="20"/>
        <w:szCs w:val="20"/>
      </w:rPr>
      <w:t>/202</w:t>
    </w:r>
    <w:r w:rsidR="00FA627D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="00FA627D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>Resultado:  ___________</w:t>
    </w:r>
    <w:r w:rsidR="00FA627D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_________________</w:t>
    </w:r>
  </w:p>
  <w:p w:rsidR="00FA627D" w:rsidRDefault="00FA627D" w:rsidP="00FA627D">
    <w:pPr>
      <w:ind w:right="-96"/>
      <w:rPr>
        <w:rFonts w:ascii="Times New Roman" w:hAnsi="Times New Roman" w:cs="Times New Roman"/>
        <w:sz w:val="20"/>
        <w:szCs w:val="20"/>
      </w:rPr>
    </w:pP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417446" w:rsidP="00FA627D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</w:t>
    </w:r>
    <w:r w:rsidR="00FA627D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Ver. </w:t>
    </w:r>
    <w:r w:rsidR="00FA627D">
      <w:rPr>
        <w:rFonts w:ascii="Times New Roman" w:hAnsi="Times New Roman" w:cs="Times New Roman"/>
        <w:sz w:val="20"/>
        <w:szCs w:val="20"/>
      </w:rPr>
      <w:t>Willian Freitas</w:t>
    </w:r>
  </w:p>
  <w:p w:rsidR="009F196D" w:rsidRPr="00602018" w:rsidRDefault="009F196D" w:rsidP="00FA627D">
    <w:pPr>
      <w:pStyle w:val="Rodap"/>
      <w:ind w:right="-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46" w:rsidRDefault="00417446">
      <w:r>
        <w:separator/>
      </w:r>
    </w:p>
  </w:footnote>
  <w:footnote w:type="continuationSeparator" w:id="0">
    <w:p w:rsidR="00417446" w:rsidRDefault="0041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417446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17446"/>
    <w:rsid w:val="004D4398"/>
    <w:rsid w:val="00502AF7"/>
    <w:rsid w:val="00602018"/>
    <w:rsid w:val="006D0CE1"/>
    <w:rsid w:val="009261FD"/>
    <w:rsid w:val="009F196D"/>
    <w:rsid w:val="00A906D8"/>
    <w:rsid w:val="00AB5A74"/>
    <w:rsid w:val="00F071AE"/>
    <w:rsid w:val="00FA627D"/>
    <w:rsid w:val="00FE5FC1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05D9F"/>
  <w15:docId w15:val="{89EEC58A-3EDE-4C81-BEC4-5EAA13E5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FA627D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</cp:revision>
  <dcterms:created xsi:type="dcterms:W3CDTF">2021-01-26T12:10:00Z</dcterms:created>
  <dcterms:modified xsi:type="dcterms:W3CDTF">2022-03-14T21:01:00Z</dcterms:modified>
</cp:coreProperties>
</file>