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A77B3E"/>
    <w:p w:rsidR="008E6380" w:rsidRDefault="008E6380" w:rsidP="008E6380">
      <w:pPr>
        <w:spacing w:line="276" w:lineRule="auto"/>
        <w:rPr>
          <w:rFonts w:ascii="Arial" w:hAnsi="Arial" w:cs="Arial"/>
        </w:rPr>
      </w:pPr>
      <w:bookmarkStart w:id="0" w:name="_Hlk128423200"/>
      <w:r>
        <w:rPr>
          <w:rFonts w:ascii="Arial" w:hAnsi="Arial" w:cs="Arial"/>
          <w:b/>
          <w:color w:val="000000"/>
        </w:rPr>
        <w:t xml:space="preserve">SUBSTITUTIVO ADOTADO PELA COMISSÃO DE FINANÇAS E ORÇAMENTO AO PROJETO DE LEI Nº 101, DE 13 DE OUTUBRO DE 2022, </w:t>
      </w:r>
      <w:r>
        <w:rPr>
          <w:rFonts w:ascii="Arial" w:eastAsia="Batang" w:hAnsi="Arial" w:cs="Arial"/>
        </w:rPr>
        <w:t xml:space="preserve">com </w:t>
      </w:r>
      <w:proofErr w:type="spellStart"/>
      <w:r>
        <w:rPr>
          <w:rFonts w:ascii="Arial" w:eastAsia="Batang" w:hAnsi="Arial" w:cs="Arial"/>
        </w:rPr>
        <w:t>fundamento</w:t>
      </w:r>
      <w:proofErr w:type="spellEnd"/>
      <w:r>
        <w:rPr>
          <w:rFonts w:ascii="Arial" w:eastAsia="Batang" w:hAnsi="Arial" w:cs="Arial"/>
        </w:rPr>
        <w:t xml:space="preserve"> </w:t>
      </w:r>
      <w:r>
        <w:rPr>
          <w:rFonts w:ascii="Arial" w:hAnsi="Arial" w:cs="Arial"/>
          <w:color w:val="000000"/>
        </w:rPr>
        <w:t>no art. 75,</w:t>
      </w:r>
      <w:r>
        <w:rPr>
          <w:rFonts w:ascii="Arial" w:hAnsi="Arial" w:cs="Arial"/>
        </w:rPr>
        <w:t xml:space="preserve"> § 5° e art. 120, § </w:t>
      </w:r>
      <w:proofErr w:type="gramStart"/>
      <w:r>
        <w:rPr>
          <w:rFonts w:ascii="Arial" w:hAnsi="Arial" w:cs="Arial"/>
        </w:rPr>
        <w:t>2,º</w:t>
      </w:r>
      <w:proofErr w:type="gram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Regimento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Interno</w:t>
      </w:r>
      <w:proofErr w:type="spellEnd"/>
      <w:r>
        <w:rPr>
          <w:rFonts w:ascii="Arial" w:hAnsi="Arial" w:cs="Arial"/>
        </w:rPr>
        <w:t>.</w:t>
      </w:r>
    </w:p>
    <w:p w:rsidR="008E6380" w:rsidRDefault="008E6380" w:rsidP="008E6380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8E6380" w:rsidRDefault="008E6380" w:rsidP="008E6380">
      <w:pPr>
        <w:spacing w:line="276" w:lineRule="auto"/>
        <w:ind w:left="4536"/>
        <w:jc w:val="both"/>
        <w:rPr>
          <w:rFonts w:ascii="Arial" w:hAnsi="Arial" w:cs="Arial"/>
          <w:b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/>
        </w:rPr>
        <w:t>Autoriza</w:t>
      </w:r>
      <w:proofErr w:type="spellEnd"/>
      <w:r>
        <w:rPr>
          <w:rFonts w:ascii="Arial" w:hAnsi="Arial" w:cs="Arial"/>
          <w:b/>
          <w:color w:val="000000"/>
        </w:rPr>
        <w:t xml:space="preserve"> a </w:t>
      </w:r>
      <w:proofErr w:type="spellStart"/>
      <w:r>
        <w:rPr>
          <w:rFonts w:ascii="Arial" w:hAnsi="Arial" w:cs="Arial"/>
          <w:b/>
          <w:color w:val="000000"/>
        </w:rPr>
        <w:t>concessão</w:t>
      </w:r>
      <w:proofErr w:type="spellEnd"/>
      <w:r>
        <w:rPr>
          <w:rFonts w:ascii="Arial" w:hAnsi="Arial" w:cs="Arial"/>
          <w:b/>
          <w:color w:val="000000"/>
        </w:rPr>
        <w:t xml:space="preserve">, por </w:t>
      </w:r>
      <w:proofErr w:type="spellStart"/>
      <w:r>
        <w:rPr>
          <w:rFonts w:ascii="Arial" w:hAnsi="Arial" w:cs="Arial"/>
          <w:b/>
          <w:color w:val="000000"/>
        </w:rPr>
        <w:t>meio</w:t>
      </w:r>
      <w:proofErr w:type="spellEnd"/>
      <w:r>
        <w:rPr>
          <w:rFonts w:ascii="Arial" w:hAnsi="Arial" w:cs="Arial"/>
          <w:b/>
          <w:color w:val="000000"/>
        </w:rPr>
        <w:t xml:space="preserve"> de </w:t>
      </w:r>
      <w:proofErr w:type="spellStart"/>
      <w:r>
        <w:rPr>
          <w:rFonts w:ascii="Arial" w:hAnsi="Arial" w:cs="Arial"/>
          <w:b/>
          <w:color w:val="000000"/>
        </w:rPr>
        <w:t>parceria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público-privada</w:t>
      </w:r>
      <w:proofErr w:type="spellEnd"/>
      <w:r>
        <w:rPr>
          <w:rFonts w:ascii="Arial" w:hAnsi="Arial" w:cs="Arial"/>
          <w:b/>
          <w:color w:val="000000"/>
        </w:rPr>
        <w:t xml:space="preserve">, no </w:t>
      </w:r>
      <w:proofErr w:type="spellStart"/>
      <w:r>
        <w:rPr>
          <w:rFonts w:ascii="Arial" w:hAnsi="Arial" w:cs="Arial"/>
          <w:b/>
          <w:color w:val="000000"/>
        </w:rPr>
        <w:t>âmbito</w:t>
      </w:r>
      <w:proofErr w:type="spellEnd"/>
      <w:r>
        <w:rPr>
          <w:rFonts w:ascii="Arial" w:hAnsi="Arial" w:cs="Arial"/>
          <w:b/>
          <w:color w:val="000000"/>
        </w:rPr>
        <w:t xml:space="preserve"> do </w:t>
      </w:r>
      <w:proofErr w:type="spellStart"/>
      <w:r>
        <w:rPr>
          <w:rFonts w:ascii="Arial" w:hAnsi="Arial" w:cs="Arial"/>
          <w:b/>
          <w:color w:val="000000"/>
        </w:rPr>
        <w:t>Município</w:t>
      </w:r>
      <w:proofErr w:type="spellEnd"/>
      <w:r>
        <w:rPr>
          <w:rFonts w:ascii="Arial" w:hAnsi="Arial" w:cs="Arial"/>
          <w:b/>
          <w:color w:val="000000"/>
        </w:rPr>
        <w:t xml:space="preserve"> de Campo Novo do Parecis, dos </w:t>
      </w:r>
      <w:proofErr w:type="spellStart"/>
      <w:r>
        <w:rPr>
          <w:rFonts w:ascii="Arial" w:hAnsi="Arial" w:cs="Arial"/>
          <w:b/>
          <w:color w:val="000000"/>
        </w:rPr>
        <w:t>serviços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públicos</w:t>
      </w:r>
      <w:proofErr w:type="spellEnd"/>
      <w:r>
        <w:rPr>
          <w:rFonts w:ascii="Arial" w:hAnsi="Arial" w:cs="Arial"/>
          <w:b/>
          <w:color w:val="000000"/>
        </w:rPr>
        <w:t xml:space="preserve"> de </w:t>
      </w:r>
      <w:proofErr w:type="spellStart"/>
      <w:r>
        <w:rPr>
          <w:rFonts w:ascii="Arial" w:hAnsi="Arial" w:cs="Arial"/>
          <w:b/>
          <w:color w:val="000000"/>
        </w:rPr>
        <w:t>implantação</w:t>
      </w:r>
      <w:proofErr w:type="spellEnd"/>
      <w:r>
        <w:rPr>
          <w:rFonts w:ascii="Arial" w:hAnsi="Arial" w:cs="Arial"/>
          <w:b/>
          <w:color w:val="000000"/>
        </w:rPr>
        <w:t xml:space="preserve"> e </w:t>
      </w:r>
      <w:proofErr w:type="spellStart"/>
      <w:r>
        <w:rPr>
          <w:rFonts w:ascii="Arial" w:hAnsi="Arial" w:cs="Arial"/>
          <w:b/>
          <w:color w:val="000000"/>
        </w:rPr>
        <w:t>gestão</w:t>
      </w:r>
      <w:proofErr w:type="spellEnd"/>
      <w:r>
        <w:rPr>
          <w:rFonts w:ascii="Arial" w:hAnsi="Arial" w:cs="Arial"/>
          <w:b/>
          <w:color w:val="000000"/>
        </w:rPr>
        <w:t xml:space="preserve"> do </w:t>
      </w:r>
      <w:proofErr w:type="spellStart"/>
      <w:r>
        <w:rPr>
          <w:rFonts w:ascii="Arial" w:hAnsi="Arial" w:cs="Arial"/>
          <w:b/>
          <w:color w:val="000000"/>
        </w:rPr>
        <w:t>aterro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sanitário</w:t>
      </w:r>
      <w:proofErr w:type="spellEnd"/>
      <w:r>
        <w:rPr>
          <w:rFonts w:ascii="Arial" w:hAnsi="Arial" w:cs="Arial"/>
          <w:b/>
          <w:color w:val="000000"/>
        </w:rPr>
        <w:t xml:space="preserve"> municipal, 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nos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termos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das </w:t>
      </w:r>
      <w:bookmarkStart w:id="1" w:name="_GoBack"/>
      <w:r w:rsidRPr="008E6380">
        <w:fldChar w:fldCharType="begin"/>
      </w:r>
      <w:r w:rsidRPr="008E6380">
        <w:instrText xml:space="preserve"> HYPERLINK "http://www.planalto.gov.br/ccivil_03/_ato2004-2006/2004/lei/l11079.htm" \t "_blank" </w:instrText>
      </w:r>
      <w:r w:rsidRPr="008E6380">
        <w:fldChar w:fldCharType="separate"/>
      </w:r>
      <w:r w:rsidRPr="008E6380">
        <w:rPr>
          <w:rStyle w:val="Hyperlink"/>
          <w:rFonts w:ascii="Arial" w:hAnsi="Arial" w:cs="Arial"/>
          <w:b/>
          <w:color w:val="000000"/>
          <w:u w:val="none"/>
          <w:shd w:val="clear" w:color="auto" w:fill="FFFFFF"/>
        </w:rPr>
        <w:t xml:space="preserve">Leis </w:t>
      </w:r>
      <w:proofErr w:type="spellStart"/>
      <w:r w:rsidRPr="008E6380">
        <w:rPr>
          <w:rStyle w:val="Hyperlink"/>
          <w:rFonts w:ascii="Arial" w:hAnsi="Arial" w:cs="Arial"/>
          <w:b/>
          <w:color w:val="000000"/>
          <w:u w:val="none"/>
          <w:shd w:val="clear" w:color="auto" w:fill="FFFFFF"/>
        </w:rPr>
        <w:t>Federais</w:t>
      </w:r>
      <w:proofErr w:type="spellEnd"/>
      <w:r w:rsidRPr="008E6380">
        <w:rPr>
          <w:rStyle w:val="Hyperlink"/>
          <w:rFonts w:ascii="Arial" w:hAnsi="Arial" w:cs="Arial"/>
          <w:b/>
          <w:color w:val="000000"/>
          <w:u w:val="none"/>
          <w:shd w:val="clear" w:color="auto" w:fill="FFFFFF"/>
        </w:rPr>
        <w:t xml:space="preserve"> </w:t>
      </w:r>
      <w:proofErr w:type="spellStart"/>
      <w:r w:rsidRPr="008E6380">
        <w:rPr>
          <w:rStyle w:val="Hyperlink"/>
          <w:rFonts w:ascii="Arial" w:hAnsi="Arial" w:cs="Arial"/>
          <w:b/>
          <w:color w:val="000000"/>
          <w:u w:val="none"/>
          <w:shd w:val="clear" w:color="auto" w:fill="FFFFFF"/>
        </w:rPr>
        <w:t>nºs</w:t>
      </w:r>
      <w:proofErr w:type="spellEnd"/>
      <w:r w:rsidRPr="008E6380">
        <w:rPr>
          <w:rStyle w:val="Hyperlink"/>
          <w:rFonts w:ascii="Arial" w:hAnsi="Arial" w:cs="Arial"/>
          <w:b/>
          <w:color w:val="000000"/>
          <w:u w:val="none"/>
          <w:shd w:val="clear" w:color="auto" w:fill="FFFFFF"/>
        </w:rPr>
        <w:t xml:space="preserve"> 8.987, de 13.02.1995, 11.079, de 30.12.2004</w:t>
      </w:r>
      <w:r w:rsidRPr="008E6380">
        <w:fldChar w:fldCharType="end"/>
      </w:r>
      <w:r w:rsidRPr="008E6380">
        <w:rPr>
          <w:rFonts w:ascii="Arial" w:hAnsi="Arial" w:cs="Arial"/>
          <w:b/>
          <w:color w:val="000000"/>
          <w:shd w:val="clear" w:color="auto" w:fill="FFFFFF"/>
        </w:rPr>
        <w:t xml:space="preserve">, e 14.026, de 15.07.2020, e </w:t>
      </w:r>
      <w:proofErr w:type="spellStart"/>
      <w:r w:rsidRPr="008E6380">
        <w:rPr>
          <w:rFonts w:ascii="Arial" w:hAnsi="Arial" w:cs="Arial"/>
          <w:b/>
          <w:color w:val="000000"/>
          <w:shd w:val="clear" w:color="auto" w:fill="FFFFFF"/>
        </w:rPr>
        <w:t>dá</w:t>
      </w:r>
      <w:proofErr w:type="spellEnd"/>
      <w:r w:rsidRPr="008E6380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8E6380">
        <w:rPr>
          <w:rFonts w:ascii="Arial" w:hAnsi="Arial" w:cs="Arial"/>
          <w:b/>
          <w:color w:val="000000"/>
          <w:shd w:val="clear" w:color="auto" w:fill="FFFFFF"/>
        </w:rPr>
        <w:t>o</w:t>
      </w:r>
      <w:bookmarkEnd w:id="1"/>
      <w:r>
        <w:rPr>
          <w:rFonts w:ascii="Arial" w:hAnsi="Arial" w:cs="Arial"/>
          <w:b/>
          <w:color w:val="000000"/>
          <w:shd w:val="clear" w:color="auto" w:fill="FFFFFF"/>
        </w:rPr>
        <w:t>utras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providências</w:t>
      </w:r>
      <w:proofErr w:type="spellEnd"/>
      <w:r>
        <w:rPr>
          <w:rFonts w:ascii="Arial" w:hAnsi="Arial" w:cs="Arial"/>
          <w:b/>
          <w:color w:val="333333"/>
          <w:shd w:val="clear" w:color="auto" w:fill="FFFFFF"/>
        </w:rPr>
        <w:t>.</w:t>
      </w:r>
    </w:p>
    <w:p w:rsidR="008E6380" w:rsidRDefault="008E6380" w:rsidP="008E6380">
      <w:pPr>
        <w:spacing w:line="276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8E6380" w:rsidRDefault="008E6380" w:rsidP="008E6380">
      <w:pPr>
        <w:spacing w:line="276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8E6380" w:rsidRDefault="008E6380" w:rsidP="008E6380">
      <w:pPr>
        <w:spacing w:line="276" w:lineRule="auto"/>
        <w:ind w:left="4536" w:hanging="31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Câmara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Municipal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decreta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</w:t>
      </w:r>
    </w:p>
    <w:p w:rsidR="008E6380" w:rsidRDefault="008E6380" w:rsidP="008E6380">
      <w:pPr>
        <w:spacing w:line="276" w:lineRule="auto"/>
        <w:jc w:val="both"/>
        <w:rPr>
          <w:rFonts w:ascii="Arial" w:eastAsia="Batang" w:hAnsi="Arial" w:cs="Arial"/>
        </w:rPr>
      </w:pPr>
    </w:p>
    <w:p w:rsidR="008E6380" w:rsidRDefault="008E6380" w:rsidP="008E6380">
      <w:pPr>
        <w:spacing w:line="276" w:lineRule="auto"/>
        <w:jc w:val="both"/>
        <w:rPr>
          <w:rFonts w:ascii="Arial" w:eastAsia="Batang" w:hAnsi="Arial" w:cs="Arial"/>
        </w:rPr>
      </w:pP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Art. 1º</w:t>
      </w:r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Fica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Poder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Executivo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autorizado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delegar</w:t>
      </w:r>
      <w:proofErr w:type="spellEnd"/>
      <w:r>
        <w:rPr>
          <w:rFonts w:ascii="Arial" w:hAnsi="Arial" w:cs="Arial"/>
          <w:color w:val="000000"/>
        </w:rPr>
        <w:t xml:space="preserve">, por </w:t>
      </w:r>
      <w:proofErr w:type="spellStart"/>
      <w:r>
        <w:rPr>
          <w:rFonts w:ascii="Arial" w:hAnsi="Arial" w:cs="Arial"/>
          <w:color w:val="000000"/>
        </w:rPr>
        <w:t>meio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parceria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público-privada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modalidade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concessão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administrativa</w:t>
      </w:r>
      <w:proofErr w:type="spellEnd"/>
      <w:r>
        <w:rPr>
          <w:rFonts w:ascii="Arial" w:hAnsi="Arial" w:cs="Arial"/>
          <w:color w:val="000000"/>
        </w:rPr>
        <w:t xml:space="preserve"> e </w:t>
      </w:r>
      <w:proofErr w:type="spellStart"/>
      <w:r>
        <w:rPr>
          <w:rFonts w:ascii="Arial" w:hAnsi="Arial" w:cs="Arial"/>
          <w:color w:val="000000"/>
        </w:rPr>
        <w:t>mediante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prévia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licitação</w:t>
      </w:r>
      <w:proofErr w:type="spellEnd"/>
      <w:r>
        <w:rPr>
          <w:rFonts w:ascii="Arial" w:hAnsi="Arial" w:cs="Arial"/>
          <w:color w:val="000000"/>
        </w:rPr>
        <w:t xml:space="preserve">, a </w:t>
      </w:r>
      <w:proofErr w:type="spellStart"/>
      <w:r>
        <w:rPr>
          <w:rFonts w:ascii="Arial" w:hAnsi="Arial" w:cs="Arial"/>
          <w:color w:val="000000"/>
        </w:rPr>
        <w:t>prestação</w:t>
      </w:r>
      <w:proofErr w:type="spellEnd"/>
      <w:r>
        <w:rPr>
          <w:rFonts w:ascii="Arial" w:hAnsi="Arial" w:cs="Arial"/>
          <w:color w:val="000000"/>
        </w:rPr>
        <w:t xml:space="preserve"> dos </w:t>
      </w:r>
      <w:proofErr w:type="spellStart"/>
      <w:r>
        <w:rPr>
          <w:rFonts w:ascii="Arial" w:hAnsi="Arial" w:cs="Arial"/>
          <w:color w:val="000000"/>
        </w:rPr>
        <w:t>serviços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implantação</w:t>
      </w:r>
      <w:proofErr w:type="spellEnd"/>
      <w:r>
        <w:rPr>
          <w:rFonts w:ascii="Arial" w:hAnsi="Arial" w:cs="Arial"/>
          <w:color w:val="000000"/>
        </w:rPr>
        <w:t xml:space="preserve"> e </w:t>
      </w:r>
      <w:proofErr w:type="spellStart"/>
      <w:r>
        <w:rPr>
          <w:rFonts w:ascii="Arial" w:hAnsi="Arial" w:cs="Arial"/>
          <w:color w:val="000000"/>
        </w:rPr>
        <w:t>gestão</w:t>
      </w:r>
      <w:proofErr w:type="spellEnd"/>
      <w:r>
        <w:rPr>
          <w:rFonts w:ascii="Arial" w:hAnsi="Arial" w:cs="Arial"/>
          <w:color w:val="000000"/>
        </w:rPr>
        <w:t xml:space="preserve"> do </w:t>
      </w:r>
      <w:proofErr w:type="spellStart"/>
      <w:r>
        <w:rPr>
          <w:rFonts w:ascii="Arial" w:hAnsi="Arial" w:cs="Arial"/>
          <w:color w:val="000000"/>
        </w:rPr>
        <w:t>aterro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sanitário</w:t>
      </w:r>
      <w:proofErr w:type="spellEnd"/>
      <w:r>
        <w:rPr>
          <w:rFonts w:ascii="Arial" w:hAnsi="Arial" w:cs="Arial"/>
          <w:color w:val="000000"/>
        </w:rPr>
        <w:t xml:space="preserve"> municipal.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</w:rPr>
        <w:t>Parágrafo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único</w:t>
      </w:r>
      <w:proofErr w:type="spellEnd"/>
      <w:r>
        <w:rPr>
          <w:rFonts w:ascii="Arial" w:hAnsi="Arial" w:cs="Arial"/>
        </w:rPr>
        <w:t xml:space="preserve">. O </w:t>
      </w:r>
      <w:proofErr w:type="spellStart"/>
      <w:r>
        <w:rPr>
          <w:rFonts w:ascii="Arial" w:hAnsi="Arial" w:cs="Arial"/>
        </w:rPr>
        <w:t>objeto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parceria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público-privada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delimitado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acordo</w:t>
      </w:r>
      <w:proofErr w:type="spellEnd"/>
      <w:r>
        <w:rPr>
          <w:rFonts w:ascii="Arial" w:hAnsi="Arial" w:cs="Arial"/>
        </w:rPr>
        <w:t xml:space="preserve"> com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estudos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viabilidade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técnica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econômica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empreendimento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integrante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presente</w:t>
      </w:r>
      <w:proofErr w:type="spellEnd"/>
      <w:r>
        <w:rPr>
          <w:rFonts w:ascii="Arial" w:hAnsi="Arial" w:cs="Arial"/>
        </w:rPr>
        <w:t xml:space="preserve"> Lei.</w:t>
      </w:r>
    </w:p>
    <w:p w:rsidR="008E6380" w:rsidRDefault="008E6380" w:rsidP="008E6380">
      <w:pPr>
        <w:spacing w:line="276" w:lineRule="auto"/>
        <w:ind w:firstLine="851"/>
        <w:jc w:val="both"/>
        <w:rPr>
          <w:rFonts w:ascii="Arial" w:hAnsi="Arial" w:cs="Arial"/>
          <w:b/>
          <w:color w:val="000000"/>
        </w:rPr>
      </w:pP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bookmarkStart w:id="2" w:name="_Hlk125451811"/>
      <w:r>
        <w:rPr>
          <w:rFonts w:ascii="Arial" w:hAnsi="Arial" w:cs="Arial"/>
          <w:b/>
          <w:color w:val="000000"/>
        </w:rPr>
        <w:t>Art. 2º</w:t>
      </w:r>
      <w:r>
        <w:rPr>
          <w:rFonts w:ascii="Arial" w:hAnsi="Arial" w:cs="Arial"/>
          <w:color w:val="000000"/>
        </w:rPr>
        <w:t xml:space="preserve">. Na </w:t>
      </w:r>
      <w:proofErr w:type="spellStart"/>
      <w:r>
        <w:rPr>
          <w:rFonts w:ascii="Arial" w:hAnsi="Arial" w:cs="Arial"/>
          <w:color w:val="000000"/>
        </w:rPr>
        <w:t>contratação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parceria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público-privada</w:t>
      </w:r>
      <w:proofErr w:type="spellEnd"/>
      <w:r>
        <w:rPr>
          <w:rFonts w:ascii="Arial" w:hAnsi="Arial" w:cs="Arial"/>
          <w:color w:val="000000"/>
        </w:rPr>
        <w:t xml:space="preserve"> de que </w:t>
      </w:r>
      <w:proofErr w:type="spellStart"/>
      <w:r>
        <w:rPr>
          <w:rFonts w:ascii="Arial" w:hAnsi="Arial" w:cs="Arial"/>
          <w:color w:val="000000"/>
        </w:rPr>
        <w:t>trata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esta</w:t>
      </w:r>
      <w:proofErr w:type="spellEnd"/>
      <w:r>
        <w:rPr>
          <w:rFonts w:ascii="Arial" w:hAnsi="Arial" w:cs="Arial"/>
          <w:color w:val="000000"/>
        </w:rPr>
        <w:t xml:space="preserve"> Lei </w:t>
      </w:r>
      <w:proofErr w:type="spellStart"/>
      <w:r>
        <w:rPr>
          <w:rFonts w:ascii="Arial" w:hAnsi="Arial" w:cs="Arial"/>
          <w:color w:val="000000"/>
        </w:rPr>
        <w:t>serão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observadas</w:t>
      </w:r>
      <w:proofErr w:type="spellEnd"/>
      <w:r>
        <w:rPr>
          <w:rFonts w:ascii="Arial" w:hAnsi="Arial" w:cs="Arial"/>
          <w:color w:val="000000"/>
        </w:rPr>
        <w:t xml:space="preserve"> as </w:t>
      </w:r>
      <w:proofErr w:type="spellStart"/>
      <w:r>
        <w:rPr>
          <w:rFonts w:ascii="Arial" w:hAnsi="Arial" w:cs="Arial"/>
          <w:color w:val="000000"/>
        </w:rPr>
        <w:t>seguintes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diretrizes</w:t>
      </w:r>
      <w:proofErr w:type="spellEnd"/>
      <w:r>
        <w:rPr>
          <w:rFonts w:ascii="Arial" w:hAnsi="Arial" w:cs="Arial"/>
          <w:color w:val="000000"/>
        </w:rPr>
        <w:t>: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- </w:t>
      </w:r>
      <w:proofErr w:type="spellStart"/>
      <w:r>
        <w:rPr>
          <w:rFonts w:ascii="Arial" w:hAnsi="Arial" w:cs="Arial"/>
          <w:color w:val="000000"/>
        </w:rPr>
        <w:t>eficiência</w:t>
      </w:r>
      <w:proofErr w:type="spellEnd"/>
      <w:r>
        <w:rPr>
          <w:rFonts w:ascii="Arial" w:hAnsi="Arial" w:cs="Arial"/>
          <w:color w:val="000000"/>
        </w:rPr>
        <w:t xml:space="preserve"> no </w:t>
      </w:r>
      <w:proofErr w:type="spellStart"/>
      <w:r>
        <w:rPr>
          <w:rFonts w:ascii="Arial" w:hAnsi="Arial" w:cs="Arial"/>
          <w:color w:val="000000"/>
        </w:rPr>
        <w:t>cumprimento</w:t>
      </w:r>
      <w:proofErr w:type="spellEnd"/>
      <w:r>
        <w:rPr>
          <w:rFonts w:ascii="Arial" w:hAnsi="Arial" w:cs="Arial"/>
          <w:color w:val="000000"/>
        </w:rPr>
        <w:t xml:space="preserve"> das </w:t>
      </w:r>
      <w:proofErr w:type="spellStart"/>
      <w:r>
        <w:rPr>
          <w:rFonts w:ascii="Arial" w:hAnsi="Arial" w:cs="Arial"/>
          <w:color w:val="000000"/>
        </w:rPr>
        <w:t>missões</w:t>
      </w:r>
      <w:proofErr w:type="spellEnd"/>
      <w:r>
        <w:rPr>
          <w:rFonts w:ascii="Arial" w:hAnsi="Arial" w:cs="Arial"/>
          <w:color w:val="000000"/>
        </w:rPr>
        <w:t xml:space="preserve"> do </w:t>
      </w:r>
      <w:proofErr w:type="spellStart"/>
      <w:r>
        <w:rPr>
          <w:rFonts w:ascii="Arial" w:hAnsi="Arial" w:cs="Arial"/>
          <w:color w:val="000000"/>
        </w:rPr>
        <w:t>Município</w:t>
      </w:r>
      <w:proofErr w:type="spellEnd"/>
      <w:r>
        <w:rPr>
          <w:rFonts w:ascii="Arial" w:hAnsi="Arial" w:cs="Arial"/>
          <w:color w:val="000000"/>
        </w:rPr>
        <w:t xml:space="preserve"> e no </w:t>
      </w:r>
      <w:proofErr w:type="spellStart"/>
      <w:r>
        <w:rPr>
          <w:rFonts w:ascii="Arial" w:hAnsi="Arial" w:cs="Arial"/>
          <w:color w:val="000000"/>
        </w:rPr>
        <w:t>emprego</w:t>
      </w:r>
      <w:proofErr w:type="spellEnd"/>
      <w:r>
        <w:rPr>
          <w:rFonts w:ascii="Arial" w:hAnsi="Arial" w:cs="Arial"/>
          <w:color w:val="000000"/>
        </w:rPr>
        <w:t xml:space="preserve"> dos </w:t>
      </w:r>
      <w:proofErr w:type="spellStart"/>
      <w:r>
        <w:rPr>
          <w:rFonts w:ascii="Arial" w:hAnsi="Arial" w:cs="Arial"/>
          <w:color w:val="000000"/>
        </w:rPr>
        <w:t>recursos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sociedade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camponovense</w:t>
      </w:r>
      <w:proofErr w:type="spellEnd"/>
      <w:r>
        <w:rPr>
          <w:rFonts w:ascii="Arial" w:hAnsi="Arial" w:cs="Arial"/>
          <w:color w:val="000000"/>
        </w:rPr>
        <w:t>;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 - </w:t>
      </w:r>
      <w:proofErr w:type="spellStart"/>
      <w:r>
        <w:rPr>
          <w:rFonts w:ascii="Arial" w:hAnsi="Arial" w:cs="Arial"/>
          <w:color w:val="000000"/>
        </w:rPr>
        <w:t>respeito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aos</w:t>
      </w:r>
      <w:proofErr w:type="spellEnd"/>
      <w:r>
        <w:rPr>
          <w:rFonts w:ascii="Arial" w:hAnsi="Arial" w:cs="Arial"/>
          <w:color w:val="000000"/>
        </w:rPr>
        <w:t xml:space="preserve"> interesses e </w:t>
      </w:r>
      <w:proofErr w:type="spellStart"/>
      <w:r>
        <w:rPr>
          <w:rFonts w:ascii="Arial" w:hAnsi="Arial" w:cs="Arial"/>
          <w:color w:val="000000"/>
        </w:rPr>
        <w:t>direitos</w:t>
      </w:r>
      <w:proofErr w:type="spellEnd"/>
      <w:r>
        <w:rPr>
          <w:rFonts w:ascii="Arial" w:hAnsi="Arial" w:cs="Arial"/>
          <w:color w:val="000000"/>
        </w:rPr>
        <w:t xml:space="preserve"> dos </w:t>
      </w:r>
      <w:proofErr w:type="spellStart"/>
      <w:r>
        <w:rPr>
          <w:rFonts w:ascii="Arial" w:hAnsi="Arial" w:cs="Arial"/>
          <w:color w:val="000000"/>
        </w:rPr>
        <w:t>destinatários</w:t>
      </w:r>
      <w:proofErr w:type="spellEnd"/>
      <w:r>
        <w:rPr>
          <w:rFonts w:ascii="Arial" w:hAnsi="Arial" w:cs="Arial"/>
          <w:color w:val="000000"/>
        </w:rPr>
        <w:t xml:space="preserve"> dos </w:t>
      </w:r>
      <w:proofErr w:type="spellStart"/>
      <w:r>
        <w:rPr>
          <w:rFonts w:ascii="Arial" w:hAnsi="Arial" w:cs="Arial"/>
          <w:color w:val="000000"/>
        </w:rPr>
        <w:t>serviços</w:t>
      </w:r>
      <w:proofErr w:type="spellEnd"/>
      <w:r>
        <w:rPr>
          <w:rFonts w:ascii="Arial" w:hAnsi="Arial" w:cs="Arial"/>
          <w:color w:val="000000"/>
        </w:rPr>
        <w:t xml:space="preserve"> e dos </w:t>
      </w:r>
      <w:proofErr w:type="spellStart"/>
      <w:r>
        <w:rPr>
          <w:rFonts w:ascii="Arial" w:hAnsi="Arial" w:cs="Arial"/>
          <w:color w:val="000000"/>
        </w:rPr>
        <w:t>entes</w:t>
      </w:r>
      <w:proofErr w:type="spellEnd"/>
      <w:r>
        <w:rPr>
          <w:rFonts w:ascii="Arial" w:hAnsi="Arial" w:cs="Arial"/>
          <w:color w:val="000000"/>
        </w:rPr>
        <w:t xml:space="preserve"> privados </w:t>
      </w:r>
      <w:proofErr w:type="spellStart"/>
      <w:r>
        <w:rPr>
          <w:rFonts w:ascii="Arial" w:hAnsi="Arial" w:cs="Arial"/>
          <w:color w:val="000000"/>
        </w:rPr>
        <w:t>incumbidos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sua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execução</w:t>
      </w:r>
      <w:proofErr w:type="spellEnd"/>
      <w:r>
        <w:rPr>
          <w:rFonts w:ascii="Arial" w:hAnsi="Arial" w:cs="Arial"/>
          <w:color w:val="000000"/>
        </w:rPr>
        <w:t>;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III - </w:t>
      </w:r>
      <w:proofErr w:type="spellStart"/>
      <w:r>
        <w:rPr>
          <w:rFonts w:ascii="Arial" w:hAnsi="Arial" w:cs="Arial"/>
          <w:color w:val="000000"/>
        </w:rPr>
        <w:t>indelegabilidade</w:t>
      </w:r>
      <w:proofErr w:type="spellEnd"/>
      <w:r>
        <w:rPr>
          <w:rFonts w:ascii="Arial" w:hAnsi="Arial" w:cs="Arial"/>
          <w:color w:val="000000"/>
        </w:rPr>
        <w:t xml:space="preserve"> das </w:t>
      </w:r>
      <w:proofErr w:type="spellStart"/>
      <w:r>
        <w:rPr>
          <w:rFonts w:ascii="Arial" w:hAnsi="Arial" w:cs="Arial"/>
          <w:color w:val="000000"/>
        </w:rPr>
        <w:t>funções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regulação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jurisdicional</w:t>
      </w:r>
      <w:proofErr w:type="spellEnd"/>
      <w:r>
        <w:rPr>
          <w:rFonts w:ascii="Arial" w:hAnsi="Arial" w:cs="Arial"/>
          <w:color w:val="000000"/>
        </w:rPr>
        <w:t xml:space="preserve">, do </w:t>
      </w:r>
      <w:proofErr w:type="spellStart"/>
      <w:r>
        <w:rPr>
          <w:rFonts w:ascii="Arial" w:hAnsi="Arial" w:cs="Arial"/>
          <w:color w:val="000000"/>
        </w:rPr>
        <w:t>exercício</w:t>
      </w:r>
      <w:proofErr w:type="spellEnd"/>
      <w:r>
        <w:rPr>
          <w:rFonts w:ascii="Arial" w:hAnsi="Arial" w:cs="Arial"/>
          <w:color w:val="000000"/>
        </w:rPr>
        <w:t xml:space="preserve"> do </w:t>
      </w:r>
      <w:proofErr w:type="spellStart"/>
      <w:r>
        <w:rPr>
          <w:rFonts w:ascii="Arial" w:hAnsi="Arial" w:cs="Arial"/>
          <w:color w:val="000000"/>
        </w:rPr>
        <w:t>poder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polícia</w:t>
      </w:r>
      <w:proofErr w:type="spellEnd"/>
      <w:r>
        <w:rPr>
          <w:rFonts w:ascii="Arial" w:hAnsi="Arial" w:cs="Arial"/>
          <w:color w:val="000000"/>
        </w:rPr>
        <w:t xml:space="preserve"> e de </w:t>
      </w:r>
      <w:proofErr w:type="spellStart"/>
      <w:r>
        <w:rPr>
          <w:rFonts w:ascii="Arial" w:hAnsi="Arial" w:cs="Arial"/>
          <w:color w:val="000000"/>
        </w:rPr>
        <w:t>outras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atividades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exclusivas</w:t>
      </w:r>
      <w:proofErr w:type="spellEnd"/>
      <w:r>
        <w:rPr>
          <w:rFonts w:ascii="Arial" w:hAnsi="Arial" w:cs="Arial"/>
          <w:color w:val="000000"/>
        </w:rPr>
        <w:t xml:space="preserve"> do </w:t>
      </w:r>
      <w:proofErr w:type="spellStart"/>
      <w:r>
        <w:rPr>
          <w:rFonts w:ascii="Arial" w:hAnsi="Arial" w:cs="Arial"/>
          <w:color w:val="000000"/>
        </w:rPr>
        <w:t>Município</w:t>
      </w:r>
      <w:proofErr w:type="spellEnd"/>
      <w:r>
        <w:rPr>
          <w:rFonts w:ascii="Arial" w:hAnsi="Arial" w:cs="Arial"/>
          <w:color w:val="000000"/>
        </w:rPr>
        <w:t>;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IV - </w:t>
      </w:r>
      <w:proofErr w:type="spellStart"/>
      <w:r>
        <w:rPr>
          <w:rFonts w:ascii="Arial" w:hAnsi="Arial" w:cs="Arial"/>
          <w:color w:val="000000"/>
        </w:rPr>
        <w:t>responsabilidade</w:t>
      </w:r>
      <w:proofErr w:type="spellEnd"/>
      <w:r>
        <w:rPr>
          <w:rFonts w:ascii="Arial" w:hAnsi="Arial" w:cs="Arial"/>
          <w:color w:val="000000"/>
        </w:rPr>
        <w:t xml:space="preserve"> fiscal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celebração</w:t>
      </w:r>
      <w:proofErr w:type="spellEnd"/>
      <w:r>
        <w:rPr>
          <w:rFonts w:ascii="Arial" w:hAnsi="Arial" w:cs="Arial"/>
          <w:color w:val="000000"/>
        </w:rPr>
        <w:t xml:space="preserve"> e </w:t>
      </w:r>
      <w:proofErr w:type="spellStart"/>
      <w:r>
        <w:rPr>
          <w:rFonts w:ascii="Arial" w:hAnsi="Arial" w:cs="Arial"/>
          <w:color w:val="000000"/>
        </w:rPr>
        <w:t>execução</w:t>
      </w:r>
      <w:proofErr w:type="spellEnd"/>
      <w:r>
        <w:rPr>
          <w:rFonts w:ascii="Arial" w:hAnsi="Arial" w:cs="Arial"/>
          <w:color w:val="000000"/>
        </w:rPr>
        <w:t xml:space="preserve"> das </w:t>
      </w:r>
      <w:proofErr w:type="spellStart"/>
      <w:r>
        <w:rPr>
          <w:rFonts w:ascii="Arial" w:hAnsi="Arial" w:cs="Arial"/>
          <w:color w:val="000000"/>
        </w:rPr>
        <w:t>parcerias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mormente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disposto</w:t>
      </w:r>
      <w:proofErr w:type="spellEnd"/>
      <w:r>
        <w:rPr>
          <w:rFonts w:ascii="Arial" w:hAnsi="Arial" w:cs="Arial"/>
          <w:color w:val="000000"/>
        </w:rPr>
        <w:t xml:space="preserve"> no art. 28 da Lei Federal nº 11.079, de 30.12.2004;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- </w:t>
      </w:r>
      <w:proofErr w:type="spellStart"/>
      <w:r>
        <w:rPr>
          <w:rFonts w:ascii="Arial" w:hAnsi="Arial" w:cs="Arial"/>
          <w:color w:val="000000"/>
        </w:rPr>
        <w:t>transparência</w:t>
      </w:r>
      <w:proofErr w:type="spellEnd"/>
      <w:r>
        <w:rPr>
          <w:rFonts w:ascii="Arial" w:hAnsi="Arial" w:cs="Arial"/>
          <w:color w:val="000000"/>
        </w:rPr>
        <w:t xml:space="preserve"> dos </w:t>
      </w:r>
      <w:proofErr w:type="spellStart"/>
      <w:r>
        <w:rPr>
          <w:rFonts w:ascii="Arial" w:hAnsi="Arial" w:cs="Arial"/>
          <w:color w:val="000000"/>
        </w:rPr>
        <w:t>procedimentos</w:t>
      </w:r>
      <w:proofErr w:type="spellEnd"/>
      <w:r>
        <w:rPr>
          <w:rFonts w:ascii="Arial" w:hAnsi="Arial" w:cs="Arial"/>
          <w:color w:val="000000"/>
        </w:rPr>
        <w:t xml:space="preserve"> e das </w:t>
      </w:r>
      <w:proofErr w:type="spellStart"/>
      <w:r>
        <w:rPr>
          <w:rFonts w:ascii="Arial" w:hAnsi="Arial" w:cs="Arial"/>
          <w:color w:val="000000"/>
        </w:rPr>
        <w:t>decisões</w:t>
      </w:r>
      <w:proofErr w:type="spellEnd"/>
      <w:r>
        <w:rPr>
          <w:rFonts w:ascii="Arial" w:hAnsi="Arial" w:cs="Arial"/>
          <w:color w:val="000000"/>
        </w:rPr>
        <w:t>;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VI - </w:t>
      </w:r>
      <w:proofErr w:type="spellStart"/>
      <w:r>
        <w:rPr>
          <w:rFonts w:ascii="Arial" w:hAnsi="Arial" w:cs="Arial"/>
          <w:color w:val="000000"/>
        </w:rPr>
        <w:t>repartição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objetiva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riscos</w:t>
      </w:r>
      <w:proofErr w:type="spellEnd"/>
      <w:r>
        <w:rPr>
          <w:rFonts w:ascii="Arial" w:hAnsi="Arial" w:cs="Arial"/>
          <w:color w:val="000000"/>
        </w:rPr>
        <w:t xml:space="preserve"> entre as </w:t>
      </w:r>
      <w:proofErr w:type="spellStart"/>
      <w:r>
        <w:rPr>
          <w:rFonts w:ascii="Arial" w:hAnsi="Arial" w:cs="Arial"/>
          <w:color w:val="000000"/>
        </w:rPr>
        <w:t>partes</w:t>
      </w:r>
      <w:proofErr w:type="spellEnd"/>
      <w:r>
        <w:rPr>
          <w:rFonts w:ascii="Arial" w:hAnsi="Arial" w:cs="Arial"/>
          <w:color w:val="000000"/>
        </w:rPr>
        <w:t>;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VII - </w:t>
      </w:r>
      <w:proofErr w:type="spellStart"/>
      <w:r>
        <w:rPr>
          <w:rFonts w:ascii="Arial" w:hAnsi="Arial" w:cs="Arial"/>
          <w:color w:val="000000"/>
        </w:rPr>
        <w:t>sustentabilidade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financeira</w:t>
      </w:r>
      <w:proofErr w:type="spellEnd"/>
      <w:r>
        <w:rPr>
          <w:rFonts w:ascii="Arial" w:hAnsi="Arial" w:cs="Arial"/>
          <w:color w:val="000000"/>
        </w:rPr>
        <w:t xml:space="preserve"> e </w:t>
      </w:r>
      <w:proofErr w:type="spellStart"/>
      <w:r>
        <w:rPr>
          <w:rFonts w:ascii="Arial" w:hAnsi="Arial" w:cs="Arial"/>
          <w:color w:val="000000"/>
        </w:rPr>
        <w:t>vantagens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socioeconômicas</w:t>
      </w:r>
      <w:proofErr w:type="spellEnd"/>
      <w:r>
        <w:rPr>
          <w:rFonts w:ascii="Arial" w:hAnsi="Arial" w:cs="Arial"/>
          <w:color w:val="000000"/>
        </w:rPr>
        <w:t xml:space="preserve"> dos </w:t>
      </w:r>
      <w:proofErr w:type="spellStart"/>
      <w:r>
        <w:rPr>
          <w:rFonts w:ascii="Arial" w:hAnsi="Arial" w:cs="Arial"/>
          <w:color w:val="000000"/>
        </w:rPr>
        <w:t>projetos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parceria</w:t>
      </w:r>
      <w:proofErr w:type="spellEnd"/>
      <w:r>
        <w:rPr>
          <w:rFonts w:ascii="Arial" w:hAnsi="Arial" w:cs="Arial"/>
          <w:color w:val="000000"/>
        </w:rPr>
        <w:t>.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Art. 3º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outorga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concessão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formalizada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mediante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firmado</w:t>
      </w:r>
      <w:proofErr w:type="spellEnd"/>
      <w:r>
        <w:rPr>
          <w:rFonts w:ascii="Arial" w:hAnsi="Arial" w:cs="Arial"/>
        </w:rPr>
        <w:t xml:space="preserve"> entre a </w:t>
      </w:r>
      <w:proofErr w:type="spellStart"/>
      <w:r>
        <w:rPr>
          <w:rFonts w:ascii="Arial" w:hAnsi="Arial" w:cs="Arial"/>
        </w:rPr>
        <w:t>municipalidade</w:t>
      </w:r>
      <w:proofErr w:type="spellEnd"/>
      <w:r>
        <w:rPr>
          <w:rFonts w:ascii="Arial" w:hAnsi="Arial" w:cs="Arial"/>
        </w:rPr>
        <w:t xml:space="preserve"> com o </w:t>
      </w:r>
      <w:proofErr w:type="spellStart"/>
      <w:r>
        <w:rPr>
          <w:rFonts w:ascii="Arial" w:hAnsi="Arial" w:cs="Arial"/>
        </w:rPr>
        <w:t>concessionário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vencedor</w:t>
      </w:r>
      <w:proofErr w:type="spellEnd"/>
      <w:r>
        <w:rPr>
          <w:rFonts w:ascii="Arial" w:hAnsi="Arial" w:cs="Arial"/>
        </w:rPr>
        <w:t xml:space="preserve">, do qual </w:t>
      </w:r>
      <w:proofErr w:type="spellStart"/>
      <w:r>
        <w:rPr>
          <w:rFonts w:ascii="Arial" w:hAnsi="Arial" w:cs="Arial"/>
        </w:rPr>
        <w:t>constarão</w:t>
      </w:r>
      <w:proofErr w:type="spellEnd"/>
      <w:r>
        <w:rPr>
          <w:rFonts w:ascii="Arial" w:hAnsi="Arial" w:cs="Arial"/>
        </w:rPr>
        <w:t xml:space="preserve">, entre </w:t>
      </w:r>
      <w:proofErr w:type="spellStart"/>
      <w:r>
        <w:rPr>
          <w:rFonts w:ascii="Arial" w:hAnsi="Arial" w:cs="Arial"/>
        </w:rPr>
        <w:t>outras</w:t>
      </w:r>
      <w:proofErr w:type="spellEnd"/>
      <w:r>
        <w:rPr>
          <w:rFonts w:ascii="Arial" w:hAnsi="Arial" w:cs="Arial"/>
        </w:rPr>
        <w:t xml:space="preserve">, as </w:t>
      </w:r>
      <w:proofErr w:type="spellStart"/>
      <w:r>
        <w:rPr>
          <w:rFonts w:ascii="Arial" w:hAnsi="Arial" w:cs="Arial"/>
        </w:rPr>
        <w:t>seguintes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cláusulas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essenciais</w:t>
      </w:r>
      <w:proofErr w:type="spellEnd"/>
      <w:r>
        <w:rPr>
          <w:rFonts w:ascii="Arial" w:hAnsi="Arial" w:cs="Arial"/>
        </w:rPr>
        <w:t xml:space="preserve">: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o </w:t>
      </w:r>
      <w:proofErr w:type="spellStart"/>
      <w:r>
        <w:rPr>
          <w:rFonts w:ascii="Arial" w:hAnsi="Arial" w:cs="Arial"/>
        </w:rPr>
        <w:t>objeto</w:t>
      </w:r>
      <w:proofErr w:type="spellEnd"/>
      <w:r>
        <w:rPr>
          <w:rFonts w:ascii="Arial" w:hAnsi="Arial" w:cs="Arial"/>
        </w:rPr>
        <w:t xml:space="preserve"> e o </w:t>
      </w:r>
      <w:proofErr w:type="spellStart"/>
      <w:r>
        <w:rPr>
          <w:rFonts w:ascii="Arial" w:hAnsi="Arial" w:cs="Arial"/>
        </w:rPr>
        <w:t>prazo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concessão</w:t>
      </w:r>
      <w:proofErr w:type="spellEnd"/>
      <w:r>
        <w:rPr>
          <w:rFonts w:ascii="Arial" w:hAnsi="Arial" w:cs="Arial"/>
        </w:rPr>
        <w:t xml:space="preserve">, o qual </w:t>
      </w:r>
      <w:proofErr w:type="spellStart"/>
      <w:r>
        <w:rPr>
          <w:rFonts w:ascii="Arial" w:hAnsi="Arial" w:cs="Arial"/>
        </w:rPr>
        <w:t>pode</w:t>
      </w:r>
      <w:proofErr w:type="spellEnd"/>
      <w:r>
        <w:rPr>
          <w:rFonts w:ascii="Arial" w:hAnsi="Arial" w:cs="Arial"/>
        </w:rPr>
        <w:t xml:space="preserve"> ser de </w:t>
      </w:r>
      <w:proofErr w:type="spellStart"/>
      <w:r>
        <w:rPr>
          <w:rFonts w:ascii="Arial" w:hAnsi="Arial" w:cs="Arial"/>
        </w:rPr>
        <w:t>até</w:t>
      </w:r>
      <w:proofErr w:type="spellEnd"/>
      <w:r>
        <w:rPr>
          <w:rFonts w:ascii="Arial" w:hAnsi="Arial" w:cs="Arial"/>
        </w:rPr>
        <w:t xml:space="preserve"> 30 (</w:t>
      </w:r>
      <w:proofErr w:type="spellStart"/>
      <w:r>
        <w:rPr>
          <w:rFonts w:ascii="Arial" w:hAnsi="Arial" w:cs="Arial"/>
        </w:rPr>
        <w:t>trinta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anos</w:t>
      </w:r>
      <w:proofErr w:type="spellEnd"/>
      <w:r>
        <w:rPr>
          <w:rFonts w:ascii="Arial" w:hAnsi="Arial" w:cs="Arial"/>
        </w:rPr>
        <w:t xml:space="preserve">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o modo, forma e </w:t>
      </w:r>
      <w:proofErr w:type="spellStart"/>
      <w:r>
        <w:rPr>
          <w:rFonts w:ascii="Arial" w:hAnsi="Arial" w:cs="Arial"/>
        </w:rPr>
        <w:t>condições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prestação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serviço</w:t>
      </w:r>
      <w:proofErr w:type="spellEnd"/>
      <w:r>
        <w:rPr>
          <w:rFonts w:ascii="Arial" w:hAnsi="Arial" w:cs="Arial"/>
        </w:rPr>
        <w:t xml:space="preserve">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as </w:t>
      </w:r>
      <w:proofErr w:type="spellStart"/>
      <w:r>
        <w:rPr>
          <w:rFonts w:ascii="Arial" w:hAnsi="Arial" w:cs="Arial"/>
        </w:rPr>
        <w:t>regras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critérios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parâmetros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definidores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implantação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expansão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alteração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modernização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serviço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qualidade</w:t>
      </w:r>
      <w:proofErr w:type="spellEnd"/>
      <w:r>
        <w:rPr>
          <w:rFonts w:ascii="Arial" w:hAnsi="Arial" w:cs="Arial"/>
        </w:rPr>
        <w:t xml:space="preserve">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-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relativos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universalização</w:t>
      </w:r>
      <w:proofErr w:type="spellEnd"/>
      <w:r>
        <w:rPr>
          <w:rFonts w:ascii="Arial" w:hAnsi="Arial" w:cs="Arial"/>
        </w:rPr>
        <w:t xml:space="preserve">, à </w:t>
      </w:r>
      <w:proofErr w:type="spellStart"/>
      <w:r>
        <w:rPr>
          <w:rFonts w:ascii="Arial" w:hAnsi="Arial" w:cs="Arial"/>
        </w:rPr>
        <w:t>continuidade</w:t>
      </w:r>
      <w:proofErr w:type="spellEnd"/>
      <w:r>
        <w:rPr>
          <w:rFonts w:ascii="Arial" w:hAnsi="Arial" w:cs="Arial"/>
        </w:rPr>
        <w:t xml:space="preserve"> e à </w:t>
      </w:r>
      <w:proofErr w:type="spellStart"/>
      <w:r>
        <w:rPr>
          <w:rFonts w:ascii="Arial" w:hAnsi="Arial" w:cs="Arial"/>
        </w:rPr>
        <w:t>qualidade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serviço</w:t>
      </w:r>
      <w:proofErr w:type="spellEnd"/>
      <w:r>
        <w:rPr>
          <w:rFonts w:ascii="Arial" w:hAnsi="Arial" w:cs="Arial"/>
        </w:rPr>
        <w:t xml:space="preserve">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- a </w:t>
      </w:r>
      <w:proofErr w:type="spellStart"/>
      <w:r>
        <w:rPr>
          <w:rFonts w:ascii="Arial" w:hAnsi="Arial" w:cs="Arial"/>
        </w:rPr>
        <w:t>sujeição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metas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qualidade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fixados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Executivo</w:t>
      </w:r>
      <w:proofErr w:type="spellEnd"/>
      <w:r>
        <w:rPr>
          <w:rFonts w:ascii="Arial" w:hAnsi="Arial" w:cs="Arial"/>
        </w:rPr>
        <w:t xml:space="preserve"> Municipal;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- as </w:t>
      </w:r>
      <w:proofErr w:type="spellStart"/>
      <w:r>
        <w:rPr>
          <w:rFonts w:ascii="Arial" w:hAnsi="Arial" w:cs="Arial"/>
        </w:rPr>
        <w:t>condições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prorrogação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contrato</w:t>
      </w:r>
      <w:proofErr w:type="spellEnd"/>
      <w:r>
        <w:rPr>
          <w:rFonts w:ascii="Arial" w:hAnsi="Arial" w:cs="Arial"/>
        </w:rPr>
        <w:t xml:space="preserve">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 - a </w:t>
      </w:r>
      <w:proofErr w:type="spellStart"/>
      <w:r>
        <w:rPr>
          <w:rFonts w:ascii="Arial" w:hAnsi="Arial" w:cs="Arial"/>
        </w:rPr>
        <w:t>remuneração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empresa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concessionária</w:t>
      </w:r>
      <w:proofErr w:type="spellEnd"/>
      <w:r>
        <w:rPr>
          <w:rFonts w:ascii="Arial" w:hAnsi="Arial" w:cs="Arial"/>
        </w:rPr>
        <w:t xml:space="preserve">, o regime de </w:t>
      </w:r>
      <w:proofErr w:type="spellStart"/>
      <w:r>
        <w:rPr>
          <w:rFonts w:ascii="Arial" w:hAnsi="Arial" w:cs="Arial"/>
        </w:rPr>
        <w:t>equilíbrio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contratual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critérios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recomposição</w:t>
      </w:r>
      <w:proofErr w:type="spellEnd"/>
      <w:r>
        <w:rPr>
          <w:rFonts w:ascii="Arial" w:hAnsi="Arial" w:cs="Arial"/>
        </w:rPr>
        <w:t xml:space="preserve">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-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direitos</w:t>
      </w:r>
      <w:proofErr w:type="spellEnd"/>
      <w:r>
        <w:rPr>
          <w:rFonts w:ascii="Arial" w:hAnsi="Arial" w:cs="Arial"/>
        </w:rPr>
        <w:t xml:space="preserve">, as </w:t>
      </w:r>
      <w:proofErr w:type="spellStart"/>
      <w:r>
        <w:rPr>
          <w:rFonts w:ascii="Arial" w:hAnsi="Arial" w:cs="Arial"/>
        </w:rPr>
        <w:t>garantias</w:t>
      </w:r>
      <w:proofErr w:type="spellEnd"/>
      <w:r>
        <w:rPr>
          <w:rFonts w:ascii="Arial" w:hAnsi="Arial" w:cs="Arial"/>
        </w:rPr>
        <w:t xml:space="preserve"> e as </w:t>
      </w:r>
      <w:proofErr w:type="spellStart"/>
      <w:r>
        <w:rPr>
          <w:rFonts w:ascii="Arial" w:hAnsi="Arial" w:cs="Arial"/>
        </w:rPr>
        <w:t>obrigações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Poder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concedente</w:t>
      </w:r>
      <w:proofErr w:type="spellEnd"/>
      <w:r>
        <w:rPr>
          <w:rFonts w:ascii="Arial" w:hAnsi="Arial" w:cs="Arial"/>
        </w:rPr>
        <w:t xml:space="preserve">, do </w:t>
      </w:r>
      <w:proofErr w:type="spellStart"/>
      <w:r>
        <w:rPr>
          <w:rFonts w:ascii="Arial" w:hAnsi="Arial" w:cs="Arial"/>
        </w:rPr>
        <w:t>concessionário</w:t>
      </w:r>
      <w:proofErr w:type="spellEnd"/>
      <w:r>
        <w:rPr>
          <w:rFonts w:ascii="Arial" w:hAnsi="Arial" w:cs="Arial"/>
        </w:rPr>
        <w:t xml:space="preserve"> e dos </w:t>
      </w:r>
      <w:proofErr w:type="spellStart"/>
      <w:r>
        <w:rPr>
          <w:rFonts w:ascii="Arial" w:hAnsi="Arial" w:cs="Arial"/>
        </w:rPr>
        <w:t>usuários</w:t>
      </w:r>
      <w:proofErr w:type="spellEnd"/>
      <w:r>
        <w:rPr>
          <w:rFonts w:ascii="Arial" w:hAnsi="Arial" w:cs="Arial"/>
        </w:rPr>
        <w:t xml:space="preserve">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IX -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casos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extinção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concessão</w:t>
      </w:r>
      <w:proofErr w:type="spellEnd"/>
      <w:r>
        <w:rPr>
          <w:rFonts w:ascii="Arial" w:hAnsi="Arial" w:cs="Arial"/>
        </w:rPr>
        <w:t xml:space="preserve"> e as </w:t>
      </w:r>
      <w:proofErr w:type="spellStart"/>
      <w:r>
        <w:rPr>
          <w:rFonts w:ascii="Arial" w:hAnsi="Arial" w:cs="Arial"/>
        </w:rPr>
        <w:t>hipóteses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intervenção</w:t>
      </w:r>
      <w:proofErr w:type="spellEnd"/>
      <w:r>
        <w:rPr>
          <w:rFonts w:ascii="Arial" w:hAnsi="Arial" w:cs="Arial"/>
        </w:rPr>
        <w:t xml:space="preserve">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 -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bens </w:t>
      </w:r>
      <w:proofErr w:type="spellStart"/>
      <w:r>
        <w:rPr>
          <w:rFonts w:ascii="Arial" w:hAnsi="Arial" w:cs="Arial"/>
        </w:rPr>
        <w:t>reversíveis</w:t>
      </w:r>
      <w:proofErr w:type="spellEnd"/>
      <w:r>
        <w:rPr>
          <w:rFonts w:ascii="Arial" w:hAnsi="Arial" w:cs="Arial"/>
        </w:rPr>
        <w:t xml:space="preserve">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 - as </w:t>
      </w:r>
      <w:proofErr w:type="spellStart"/>
      <w:r>
        <w:rPr>
          <w:rFonts w:ascii="Arial" w:hAnsi="Arial" w:cs="Arial"/>
        </w:rPr>
        <w:t>sanções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aplicáveis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concessionário</w:t>
      </w:r>
      <w:proofErr w:type="spellEnd"/>
      <w:r>
        <w:rPr>
          <w:rFonts w:ascii="Arial" w:hAnsi="Arial" w:cs="Arial"/>
        </w:rPr>
        <w:t xml:space="preserve">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XII - o </w:t>
      </w:r>
      <w:proofErr w:type="spellStart"/>
      <w:r>
        <w:rPr>
          <w:rFonts w:ascii="Arial" w:hAnsi="Arial" w:cs="Arial"/>
        </w:rPr>
        <w:t>foro</w:t>
      </w:r>
      <w:proofErr w:type="spellEnd"/>
      <w:r>
        <w:rPr>
          <w:rFonts w:ascii="Arial" w:hAnsi="Arial" w:cs="Arial"/>
        </w:rPr>
        <w:t xml:space="preserve"> e o modo </w:t>
      </w:r>
      <w:proofErr w:type="spellStart"/>
      <w:r>
        <w:rPr>
          <w:rFonts w:ascii="Arial" w:hAnsi="Arial" w:cs="Arial"/>
        </w:rPr>
        <w:t>amigável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solução</w:t>
      </w:r>
      <w:proofErr w:type="spellEnd"/>
      <w:r>
        <w:rPr>
          <w:rFonts w:ascii="Arial" w:hAnsi="Arial" w:cs="Arial"/>
        </w:rPr>
        <w:t xml:space="preserve"> das </w:t>
      </w:r>
      <w:proofErr w:type="spellStart"/>
      <w:r>
        <w:rPr>
          <w:rFonts w:ascii="Arial" w:hAnsi="Arial" w:cs="Arial"/>
        </w:rPr>
        <w:t>divergências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contratuais</w:t>
      </w:r>
      <w:proofErr w:type="spellEnd"/>
      <w:r>
        <w:rPr>
          <w:rFonts w:ascii="Arial" w:hAnsi="Arial" w:cs="Arial"/>
        </w:rPr>
        <w:t>.</w:t>
      </w:r>
    </w:p>
    <w:p w:rsidR="008E6380" w:rsidRDefault="008E6380" w:rsidP="008E6380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Art. 4º</w:t>
      </w:r>
      <w:r>
        <w:rPr>
          <w:rFonts w:ascii="Arial" w:hAnsi="Arial" w:cs="Arial"/>
          <w:color w:val="000000"/>
        </w:rPr>
        <w:t>.</w:t>
      </w:r>
      <w:bookmarkEnd w:id="2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No </w:t>
      </w:r>
      <w:proofErr w:type="spellStart"/>
      <w:r>
        <w:rPr>
          <w:rFonts w:ascii="Arial" w:hAnsi="Arial" w:cs="Arial"/>
        </w:rPr>
        <w:t>edital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constar</w:t>
      </w:r>
      <w:proofErr w:type="spellEnd"/>
      <w:r>
        <w:rPr>
          <w:rFonts w:ascii="Arial" w:hAnsi="Arial" w:cs="Arial"/>
        </w:rPr>
        <w:t xml:space="preserve"> que a </w:t>
      </w:r>
      <w:proofErr w:type="spellStart"/>
      <w:r>
        <w:rPr>
          <w:rFonts w:ascii="Arial" w:hAnsi="Arial" w:cs="Arial"/>
        </w:rPr>
        <w:t>concessionária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terá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obrigação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realizar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destinação</w:t>
      </w:r>
      <w:proofErr w:type="spellEnd"/>
      <w:r>
        <w:rPr>
          <w:rFonts w:ascii="Arial" w:hAnsi="Arial" w:cs="Arial"/>
        </w:rPr>
        <w:t xml:space="preserve"> final dos </w:t>
      </w:r>
      <w:proofErr w:type="spellStart"/>
      <w:r>
        <w:rPr>
          <w:rFonts w:ascii="Arial" w:hAnsi="Arial" w:cs="Arial"/>
        </w:rPr>
        <w:t>resíduos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sólidos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industriais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comerciais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agrossilvopastoris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serviços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transportes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saúde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construção</w:t>
      </w:r>
      <w:proofErr w:type="spellEnd"/>
      <w:r>
        <w:rPr>
          <w:rFonts w:ascii="Arial" w:hAnsi="Arial" w:cs="Arial"/>
        </w:rPr>
        <w:t xml:space="preserve"> civil, </w:t>
      </w:r>
      <w:proofErr w:type="spellStart"/>
      <w:r>
        <w:rPr>
          <w:rFonts w:ascii="Arial" w:hAnsi="Arial" w:cs="Arial"/>
        </w:rPr>
        <w:t>incluídos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decorrentes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esvaziamento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fossas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sépticas</w:t>
      </w:r>
      <w:proofErr w:type="spellEnd"/>
      <w:r>
        <w:rPr>
          <w:rFonts w:ascii="Arial" w:hAnsi="Arial" w:cs="Arial"/>
        </w:rPr>
        <w:t xml:space="preserve"> e de </w:t>
      </w:r>
      <w:proofErr w:type="spellStart"/>
      <w:r>
        <w:rPr>
          <w:rFonts w:ascii="Arial" w:hAnsi="Arial" w:cs="Arial"/>
        </w:rPr>
        <w:t>jardinagem</w:t>
      </w:r>
      <w:proofErr w:type="spellEnd"/>
      <w:r>
        <w:rPr>
          <w:rFonts w:ascii="Arial" w:hAnsi="Arial" w:cs="Arial"/>
        </w:rPr>
        <w:t xml:space="preserve"> (“</w:t>
      </w:r>
      <w:proofErr w:type="spellStart"/>
      <w:r>
        <w:rPr>
          <w:rFonts w:ascii="Arial" w:hAnsi="Arial" w:cs="Arial"/>
        </w:rPr>
        <w:t>lixo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verde</w:t>
      </w:r>
      <w:proofErr w:type="spellEnd"/>
      <w:r>
        <w:rPr>
          <w:rFonts w:ascii="Arial" w:hAnsi="Arial" w:cs="Arial"/>
        </w:rPr>
        <w:t xml:space="preserve">”), </w:t>
      </w:r>
      <w:proofErr w:type="spellStart"/>
      <w:r>
        <w:rPr>
          <w:rFonts w:ascii="Arial" w:hAnsi="Arial" w:cs="Arial"/>
        </w:rPr>
        <w:t>cujo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manejo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atribuído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geradores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termos</w:t>
      </w:r>
      <w:proofErr w:type="spellEnd"/>
      <w:r>
        <w:rPr>
          <w:rFonts w:ascii="Arial" w:hAnsi="Arial" w:cs="Arial"/>
        </w:rPr>
        <w:t xml:space="preserve"> da Lei nº 1.915, de 15.03.2018 (</w:t>
      </w:r>
      <w:proofErr w:type="spellStart"/>
      <w:r>
        <w:rPr>
          <w:rFonts w:ascii="Arial" w:hAnsi="Arial" w:cs="Arial"/>
        </w:rPr>
        <w:t>Política</w:t>
      </w:r>
      <w:proofErr w:type="spellEnd"/>
      <w:r>
        <w:rPr>
          <w:rFonts w:ascii="Arial" w:hAnsi="Arial" w:cs="Arial"/>
        </w:rPr>
        <w:t xml:space="preserve"> Municipal de </w:t>
      </w:r>
      <w:proofErr w:type="spellStart"/>
      <w:r>
        <w:rPr>
          <w:rFonts w:ascii="Arial" w:hAnsi="Arial" w:cs="Arial"/>
        </w:rPr>
        <w:t>Saneamento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Básico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mediante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contrapartida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destes</w:t>
      </w:r>
      <w:proofErr w:type="spellEnd"/>
      <w:r>
        <w:rPr>
          <w:rFonts w:ascii="Arial" w:hAnsi="Arial" w:cs="Arial"/>
        </w:rPr>
        <w:t xml:space="preserve">, por </w:t>
      </w:r>
      <w:proofErr w:type="spellStart"/>
      <w:r>
        <w:rPr>
          <w:rFonts w:ascii="Arial" w:hAnsi="Arial" w:cs="Arial"/>
        </w:rPr>
        <w:t>meio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pagamento</w:t>
      </w:r>
      <w:proofErr w:type="spellEnd"/>
      <w:r>
        <w:rPr>
          <w:rFonts w:ascii="Arial" w:hAnsi="Arial" w:cs="Arial"/>
        </w:rPr>
        <w:t xml:space="preserve"> de taxa </w:t>
      </w:r>
      <w:proofErr w:type="spellStart"/>
      <w:r>
        <w:rPr>
          <w:rFonts w:ascii="Arial" w:hAnsi="Arial" w:cs="Arial"/>
        </w:rPr>
        <w:t>específica</w:t>
      </w:r>
      <w:proofErr w:type="spellEnd"/>
      <w:r>
        <w:rPr>
          <w:rFonts w:ascii="Arial" w:hAnsi="Arial" w:cs="Arial"/>
        </w:rPr>
        <w:t xml:space="preserve"> a ser </w:t>
      </w:r>
      <w:proofErr w:type="spellStart"/>
      <w:r>
        <w:rPr>
          <w:rFonts w:ascii="Arial" w:hAnsi="Arial" w:cs="Arial"/>
        </w:rPr>
        <w:t>instituída</w:t>
      </w:r>
      <w:proofErr w:type="spellEnd"/>
      <w:r>
        <w:rPr>
          <w:rFonts w:ascii="Arial" w:hAnsi="Arial" w:cs="Arial"/>
        </w:rPr>
        <w:t xml:space="preserve"> por Lei.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  <w:hyperlink r:id="rId6" w:anchor="art35.1" w:history="1">
        <w:r w:rsidRPr="008E6380">
          <w:rPr>
            <w:rStyle w:val="Hyperlink"/>
            <w:rFonts w:ascii="Arial" w:hAnsi="Arial" w:cs="Arial"/>
            <w:b/>
            <w:color w:val="000000" w:themeColor="text1"/>
            <w:u w:val="none"/>
          </w:rPr>
          <w:t>Art. 5º</w:t>
        </w:r>
        <w:r w:rsidRPr="008E6380">
          <w:rPr>
            <w:rStyle w:val="Hyperlink"/>
            <w:rFonts w:ascii="Arial" w:hAnsi="Arial" w:cs="Arial"/>
            <w:color w:val="000000" w:themeColor="text1"/>
            <w:u w:val="none"/>
          </w:rPr>
          <w:t xml:space="preserve">. </w:t>
        </w:r>
        <w:r w:rsidRPr="008E6380">
          <w:rPr>
            <w:rStyle w:val="Hyperlink"/>
            <w:rFonts w:ascii="Arial" w:hAnsi="Arial" w:cs="Arial"/>
            <w:b/>
            <w:color w:val="000000" w:themeColor="text1"/>
            <w:u w:val="none"/>
          </w:rPr>
          <w:t> </w:t>
        </w:r>
      </w:hyperlink>
      <w:r>
        <w:rPr>
          <w:rFonts w:ascii="Arial" w:hAnsi="Arial" w:cs="Arial"/>
          <w:color w:val="000000"/>
        </w:rPr>
        <w:t xml:space="preserve">As </w:t>
      </w:r>
      <w:proofErr w:type="spellStart"/>
      <w:r>
        <w:rPr>
          <w:rFonts w:ascii="Arial" w:hAnsi="Arial" w:cs="Arial"/>
          <w:color w:val="000000"/>
        </w:rPr>
        <w:t>taxas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decorrentes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prestação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serviço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manejo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resíduos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sólidos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considerarão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destinação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adequada</w:t>
      </w:r>
      <w:proofErr w:type="spellEnd"/>
      <w:r>
        <w:rPr>
          <w:rFonts w:ascii="Arial" w:hAnsi="Arial" w:cs="Arial"/>
          <w:color w:val="000000"/>
        </w:rPr>
        <w:t xml:space="preserve"> dos </w:t>
      </w:r>
      <w:proofErr w:type="spellStart"/>
      <w:r>
        <w:rPr>
          <w:rFonts w:ascii="Arial" w:hAnsi="Arial" w:cs="Arial"/>
          <w:color w:val="000000"/>
        </w:rPr>
        <w:t>resíduos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coletados</w:t>
      </w:r>
      <w:proofErr w:type="spellEnd"/>
      <w:r>
        <w:rPr>
          <w:rFonts w:ascii="Arial" w:hAnsi="Arial" w:cs="Arial"/>
          <w:color w:val="000000"/>
        </w:rPr>
        <w:t xml:space="preserve"> e o </w:t>
      </w:r>
      <w:proofErr w:type="spellStart"/>
      <w:r>
        <w:rPr>
          <w:rFonts w:ascii="Arial" w:hAnsi="Arial" w:cs="Arial"/>
          <w:color w:val="000000"/>
        </w:rPr>
        <w:t>nível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renda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população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área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atendida</w:t>
      </w:r>
      <w:proofErr w:type="spellEnd"/>
      <w:r>
        <w:rPr>
          <w:rFonts w:ascii="Arial" w:hAnsi="Arial" w:cs="Arial"/>
          <w:color w:val="000000"/>
        </w:rPr>
        <w:t xml:space="preserve">, de forma </w:t>
      </w:r>
      <w:proofErr w:type="spellStart"/>
      <w:r>
        <w:rPr>
          <w:rFonts w:ascii="Arial" w:hAnsi="Arial" w:cs="Arial"/>
          <w:color w:val="000000"/>
        </w:rPr>
        <w:t>isolada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combinada</w:t>
      </w:r>
      <w:proofErr w:type="spellEnd"/>
      <w:r>
        <w:rPr>
          <w:rFonts w:ascii="Arial" w:hAnsi="Arial" w:cs="Arial"/>
          <w:color w:val="000000"/>
        </w:rPr>
        <w:t xml:space="preserve">, e </w:t>
      </w:r>
      <w:proofErr w:type="spellStart"/>
      <w:r>
        <w:rPr>
          <w:rFonts w:ascii="Arial" w:hAnsi="Arial" w:cs="Arial"/>
          <w:color w:val="000000"/>
        </w:rPr>
        <w:t>poderão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ainda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considerar</w:t>
      </w:r>
      <w:proofErr w:type="spellEnd"/>
      <w:r>
        <w:rPr>
          <w:rFonts w:ascii="Arial" w:hAnsi="Arial" w:cs="Arial"/>
          <w:color w:val="000000"/>
        </w:rPr>
        <w:t>: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- as </w:t>
      </w:r>
      <w:proofErr w:type="spellStart"/>
      <w:r>
        <w:rPr>
          <w:rFonts w:ascii="Arial" w:hAnsi="Arial" w:cs="Arial"/>
          <w:color w:val="000000"/>
        </w:rPr>
        <w:t>características</w:t>
      </w:r>
      <w:proofErr w:type="spellEnd"/>
      <w:r>
        <w:rPr>
          <w:rFonts w:ascii="Arial" w:hAnsi="Arial" w:cs="Arial"/>
          <w:color w:val="000000"/>
        </w:rPr>
        <w:t xml:space="preserve"> dos </w:t>
      </w:r>
      <w:proofErr w:type="spellStart"/>
      <w:r>
        <w:rPr>
          <w:rFonts w:ascii="Arial" w:hAnsi="Arial" w:cs="Arial"/>
          <w:color w:val="000000"/>
        </w:rPr>
        <w:t>lotes</w:t>
      </w:r>
      <w:proofErr w:type="spellEnd"/>
      <w:r>
        <w:rPr>
          <w:rFonts w:ascii="Arial" w:hAnsi="Arial" w:cs="Arial"/>
          <w:color w:val="000000"/>
        </w:rPr>
        <w:t xml:space="preserve"> e as </w:t>
      </w:r>
      <w:proofErr w:type="spellStart"/>
      <w:r>
        <w:rPr>
          <w:rFonts w:ascii="Arial" w:hAnsi="Arial" w:cs="Arial"/>
          <w:color w:val="000000"/>
        </w:rPr>
        <w:t>áreas</w:t>
      </w:r>
      <w:proofErr w:type="spellEnd"/>
      <w:r>
        <w:rPr>
          <w:rFonts w:ascii="Arial" w:hAnsi="Arial" w:cs="Arial"/>
          <w:color w:val="000000"/>
        </w:rPr>
        <w:t xml:space="preserve"> que </w:t>
      </w:r>
      <w:proofErr w:type="spellStart"/>
      <w:r>
        <w:rPr>
          <w:rFonts w:ascii="Arial" w:hAnsi="Arial" w:cs="Arial"/>
          <w:color w:val="000000"/>
        </w:rPr>
        <w:t>podem</w:t>
      </w:r>
      <w:proofErr w:type="spellEnd"/>
      <w:r>
        <w:rPr>
          <w:rFonts w:ascii="Arial" w:hAnsi="Arial" w:cs="Arial"/>
          <w:color w:val="000000"/>
        </w:rPr>
        <w:t xml:space="preserve"> ser </w:t>
      </w:r>
      <w:proofErr w:type="spellStart"/>
      <w:r>
        <w:rPr>
          <w:rFonts w:ascii="Arial" w:hAnsi="Arial" w:cs="Arial"/>
          <w:color w:val="000000"/>
        </w:rPr>
        <w:t>neles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edificadas</w:t>
      </w:r>
      <w:proofErr w:type="spellEnd"/>
      <w:r>
        <w:rPr>
          <w:rFonts w:ascii="Arial" w:hAnsi="Arial" w:cs="Arial"/>
          <w:color w:val="000000"/>
        </w:rPr>
        <w:t>;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hyperlink r:id="rId7" w:anchor="art35iv.1" w:history="1">
        <w:r>
          <w:rPr>
            <w:rStyle w:val="Hyperlink"/>
            <w:rFonts w:ascii="Arial" w:hAnsi="Arial" w:cs="Arial"/>
            <w:color w:val="000080"/>
          </w:rPr>
          <w:t>II - </w:t>
        </w:r>
      </w:hyperlink>
      <w:r>
        <w:rPr>
          <w:rFonts w:ascii="Arial" w:hAnsi="Arial" w:cs="Arial"/>
          <w:color w:val="000000"/>
        </w:rPr>
        <w:t xml:space="preserve">o </w:t>
      </w:r>
      <w:proofErr w:type="spellStart"/>
      <w:r>
        <w:rPr>
          <w:rFonts w:ascii="Arial" w:hAnsi="Arial" w:cs="Arial"/>
          <w:color w:val="000000"/>
        </w:rPr>
        <w:t>consumo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água</w:t>
      </w:r>
      <w:proofErr w:type="spellEnd"/>
      <w:r>
        <w:rPr>
          <w:rFonts w:ascii="Arial" w:hAnsi="Arial" w:cs="Arial"/>
          <w:color w:val="000000"/>
        </w:rPr>
        <w:t xml:space="preserve">; 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III - a </w:t>
      </w:r>
      <w:proofErr w:type="spellStart"/>
      <w:r>
        <w:rPr>
          <w:rFonts w:ascii="Arial" w:hAnsi="Arial" w:cs="Arial"/>
          <w:color w:val="000000"/>
        </w:rPr>
        <w:t>frequência</w:t>
      </w:r>
      <w:proofErr w:type="spellEnd"/>
      <w:r>
        <w:rPr>
          <w:rFonts w:ascii="Arial" w:hAnsi="Arial" w:cs="Arial"/>
          <w:color w:val="000000"/>
        </w:rPr>
        <w:t xml:space="preserve"> de coleta.</w:t>
      </w: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b/>
          <w:color w:val="000000"/>
        </w:rPr>
      </w:pPr>
    </w:p>
    <w:p w:rsidR="008E6380" w:rsidRDefault="008E6380" w:rsidP="008E6380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Art. 6º</w:t>
      </w:r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Esta</w:t>
      </w:r>
      <w:proofErr w:type="spellEnd"/>
      <w:r>
        <w:rPr>
          <w:rFonts w:ascii="Arial" w:hAnsi="Arial" w:cs="Arial"/>
          <w:color w:val="000000"/>
        </w:rPr>
        <w:t xml:space="preserve"> Lei </w:t>
      </w:r>
      <w:proofErr w:type="spellStart"/>
      <w:r>
        <w:rPr>
          <w:rFonts w:ascii="Arial" w:hAnsi="Arial" w:cs="Arial"/>
          <w:color w:val="000000"/>
        </w:rPr>
        <w:t>entra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</w:t>
      </w:r>
      <w:proofErr w:type="spellEnd"/>
      <w:r>
        <w:rPr>
          <w:rFonts w:ascii="Arial" w:hAnsi="Arial" w:cs="Arial"/>
          <w:color w:val="000000"/>
        </w:rPr>
        <w:t xml:space="preserve"> vigor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data da </w:t>
      </w:r>
      <w:proofErr w:type="spellStart"/>
      <w:r>
        <w:rPr>
          <w:rFonts w:ascii="Arial" w:hAnsi="Arial" w:cs="Arial"/>
          <w:color w:val="000000"/>
        </w:rPr>
        <w:t>sua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publicação</w:t>
      </w:r>
      <w:proofErr w:type="spellEnd"/>
      <w:r>
        <w:rPr>
          <w:rFonts w:ascii="Arial" w:hAnsi="Arial" w:cs="Arial"/>
          <w:color w:val="000000"/>
        </w:rPr>
        <w:t>.</w:t>
      </w:r>
    </w:p>
    <w:p w:rsidR="008E6380" w:rsidRDefault="008E6380" w:rsidP="008E6380">
      <w:pPr>
        <w:spacing w:line="276" w:lineRule="auto"/>
        <w:jc w:val="both"/>
        <w:rPr>
          <w:rFonts w:ascii="Arial" w:eastAsia="Batang" w:hAnsi="Arial" w:cs="Arial"/>
        </w:rPr>
      </w:pPr>
    </w:p>
    <w:bookmarkEnd w:id="0"/>
    <w:p w:rsidR="008E6380" w:rsidRDefault="008E6380" w:rsidP="008E6380">
      <w:pPr>
        <w:spacing w:line="276" w:lineRule="auto"/>
        <w:jc w:val="both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Campo Novo do Parecis,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27 de </w:t>
      </w:r>
      <w:proofErr w:type="spellStart"/>
      <w:r>
        <w:rPr>
          <w:rFonts w:ascii="Arial" w:hAnsi="Arial" w:cs="Arial"/>
        </w:rPr>
        <w:t>fevereiro</w:t>
      </w:r>
      <w:proofErr w:type="spellEnd"/>
      <w:r>
        <w:rPr>
          <w:rFonts w:ascii="Arial" w:hAnsi="Arial" w:cs="Arial"/>
        </w:rPr>
        <w:t xml:space="preserve"> de 2023.</w:t>
      </w:r>
    </w:p>
    <w:p w:rsidR="008E6380" w:rsidRDefault="008E6380" w:rsidP="008E6380">
      <w:pPr>
        <w:spacing w:line="276" w:lineRule="auto"/>
        <w:jc w:val="both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both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both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both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both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ver. Willian freitas</w:t>
      </w:r>
    </w:p>
    <w:p w:rsidR="008E6380" w:rsidRDefault="008E6380" w:rsidP="008E6380">
      <w:pPr>
        <w:spacing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Presidente</w:t>
      </w:r>
      <w:proofErr w:type="spellEnd"/>
      <w:r>
        <w:rPr>
          <w:rFonts w:ascii="Arial" w:hAnsi="Arial" w:cs="Arial"/>
        </w:rPr>
        <w:t xml:space="preserve"> Relator</w:t>
      </w:r>
    </w:p>
    <w:p w:rsidR="008E6380" w:rsidRDefault="008E6380" w:rsidP="008E6380">
      <w:pPr>
        <w:spacing w:line="276" w:lineRule="auto"/>
        <w:jc w:val="center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both"/>
        <w:rPr>
          <w:rFonts w:ascii="Arial" w:eastAsia="Batang" w:hAnsi="Arial" w:cs="Arial"/>
          <w:b/>
          <w:bCs/>
        </w:rPr>
      </w:pPr>
    </w:p>
    <w:p w:rsidR="008E6380" w:rsidRDefault="008E6380" w:rsidP="008E6380">
      <w:pPr>
        <w:spacing w:line="276" w:lineRule="auto"/>
        <w:jc w:val="both"/>
        <w:rPr>
          <w:rFonts w:ascii="Arial" w:eastAsia="Batang" w:hAnsi="Arial" w:cs="Arial"/>
          <w:b/>
          <w:bCs/>
        </w:rPr>
      </w:pPr>
    </w:p>
    <w:p w:rsidR="008E6380" w:rsidRDefault="008E6380" w:rsidP="008E6380">
      <w:pPr>
        <w:spacing w:line="276" w:lineRule="auto"/>
        <w:jc w:val="both"/>
        <w:rPr>
          <w:rFonts w:ascii="Arial" w:eastAsia="Batang" w:hAnsi="Arial" w:cs="Arial"/>
          <w:b/>
          <w:bCs/>
        </w:rPr>
      </w:pPr>
    </w:p>
    <w:p w:rsidR="008E6380" w:rsidRDefault="008E6380" w:rsidP="008E6380">
      <w:pPr>
        <w:spacing w:line="276" w:lineRule="auto"/>
        <w:jc w:val="both"/>
        <w:rPr>
          <w:rFonts w:ascii="Arial" w:eastAsia="Batang" w:hAnsi="Arial" w:cs="Arial"/>
          <w:b/>
          <w:bCs/>
        </w:rPr>
      </w:pPr>
      <w:r>
        <w:rPr>
          <w:rFonts w:ascii="Arial" w:eastAsia="Batang" w:hAnsi="Arial" w:cs="Arial"/>
          <w:b/>
          <w:bCs/>
        </w:rPr>
        <w:t>II) VOTO DA COMISSÃO:</w:t>
      </w:r>
    </w:p>
    <w:p w:rsidR="008E6380" w:rsidRDefault="008E6380" w:rsidP="008E6380">
      <w:pPr>
        <w:spacing w:line="276" w:lineRule="auto"/>
        <w:jc w:val="both"/>
        <w:rPr>
          <w:rFonts w:ascii="Arial" w:eastAsia="Batang" w:hAnsi="Arial" w:cs="Arial"/>
        </w:rPr>
      </w:pPr>
    </w:p>
    <w:p w:rsidR="008E6380" w:rsidRDefault="008E6380" w:rsidP="008E6380">
      <w:pPr>
        <w:spacing w:line="276" w:lineRule="auto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center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ver. marcelo burgel</w:t>
      </w:r>
    </w:p>
    <w:p w:rsidR="008E6380" w:rsidRDefault="008E6380" w:rsidP="008E638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</w:t>
      </w:r>
      <w:proofErr w:type="spellStart"/>
      <w:r>
        <w:rPr>
          <w:rFonts w:ascii="Arial" w:hAnsi="Arial" w:cs="Arial"/>
        </w:rPr>
        <w:t>Presidente</w:t>
      </w:r>
      <w:proofErr w:type="spellEnd"/>
    </w:p>
    <w:p w:rsidR="008E6380" w:rsidRDefault="008E6380" w:rsidP="008E6380">
      <w:pPr>
        <w:spacing w:line="276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“</w:t>
      </w:r>
      <w:proofErr w:type="spellStart"/>
      <w:r>
        <w:rPr>
          <w:rFonts w:ascii="Arial" w:hAnsi="Arial" w:cs="Arial"/>
          <w:b/>
          <w:i/>
        </w:rPr>
        <w:t>Pelas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conclusões</w:t>
      </w:r>
      <w:proofErr w:type="spellEnd"/>
      <w:r>
        <w:rPr>
          <w:rFonts w:ascii="Arial" w:hAnsi="Arial" w:cs="Arial"/>
          <w:b/>
          <w:i/>
        </w:rPr>
        <w:t>”</w:t>
      </w:r>
    </w:p>
    <w:p w:rsidR="008E6380" w:rsidRDefault="008E6380" w:rsidP="008E6380">
      <w:pPr>
        <w:spacing w:line="276" w:lineRule="auto"/>
        <w:jc w:val="center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center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center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center"/>
        <w:rPr>
          <w:rFonts w:ascii="Arial" w:hAnsi="Arial" w:cs="Arial"/>
        </w:rPr>
      </w:pPr>
    </w:p>
    <w:p w:rsidR="008E6380" w:rsidRDefault="008E6380" w:rsidP="008E6380">
      <w:pPr>
        <w:spacing w:line="276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ver. marcio nascimento</w:t>
      </w:r>
    </w:p>
    <w:p w:rsidR="008E6380" w:rsidRDefault="008E6380" w:rsidP="008E6380">
      <w:pPr>
        <w:spacing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Membro</w:t>
      </w:r>
      <w:proofErr w:type="spellEnd"/>
    </w:p>
    <w:p w:rsidR="008E6380" w:rsidRDefault="008E6380" w:rsidP="008E6380">
      <w:pPr>
        <w:spacing w:line="276" w:lineRule="auto"/>
        <w:jc w:val="center"/>
      </w:pPr>
      <w:r>
        <w:rPr>
          <w:rFonts w:ascii="Arial" w:hAnsi="Arial" w:cs="Arial"/>
          <w:b/>
        </w:rPr>
        <w:t>“</w:t>
      </w:r>
      <w:proofErr w:type="spellStart"/>
      <w:r>
        <w:rPr>
          <w:rFonts w:ascii="Arial" w:hAnsi="Arial" w:cs="Arial"/>
          <w:b/>
        </w:rPr>
        <w:t>Pelas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conclusões</w:t>
      </w:r>
      <w:proofErr w:type="spellEnd"/>
      <w:r>
        <w:rPr>
          <w:rFonts w:ascii="Arial" w:hAnsi="Arial" w:cs="Arial"/>
          <w:b/>
        </w:rPr>
        <w:t>”</w:t>
      </w:r>
    </w:p>
    <w:sectPr w:rsidR="008E6380" w:rsidSect="00D43D42">
      <w:headerReference w:type="default" r:id="rId8"/>
      <w:footerReference w:type="default" r:id="rId9"/>
      <w:pgSz w:w="12240" w:h="15840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67E" w:rsidRDefault="0070167E">
      <w:r>
        <w:separator/>
      </w:r>
    </w:p>
  </w:endnote>
  <w:endnote w:type="continuationSeparator" w:id="0">
    <w:p w:rsidR="0070167E" w:rsidRDefault="0070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D42" w:rsidRDefault="0070167E">
    <w:pPr>
      <w:pStyle w:val="Rodap"/>
    </w:pPr>
    <w:r>
      <w:rPr>
        <w:noProof/>
      </w:rPr>
      <w:drawing>
        <wp:inline distT="0" distB="0" distL="0" distR="0">
          <wp:extent cx="5612130" cy="427990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365258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67E" w:rsidRDefault="0070167E">
      <w:r>
        <w:separator/>
      </w:r>
    </w:p>
  </w:footnote>
  <w:footnote w:type="continuationSeparator" w:id="0">
    <w:p w:rsidR="0070167E" w:rsidRDefault="0070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D42" w:rsidRDefault="0070167E">
    <w:pPr>
      <w:pStyle w:val="Cabealho"/>
    </w:pPr>
    <w:r>
      <w:rPr>
        <w:noProof/>
      </w:rPr>
      <w:drawing>
        <wp:inline distT="0" distB="0" distL="0" distR="0">
          <wp:extent cx="5612130" cy="69596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54753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70167E"/>
    <w:rsid w:val="008E6380"/>
    <w:rsid w:val="00A77B3E"/>
    <w:rsid w:val="00CA2A55"/>
    <w:rsid w:val="00D43D42"/>
    <w:rsid w:val="00D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89D78"/>
  <w15:docId w15:val="{F2249EB0-7E92-4460-8091-A5146485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3D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3D42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D43D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43D42"/>
    <w:rPr>
      <w:sz w:val="24"/>
      <w:szCs w:val="24"/>
    </w:rPr>
  </w:style>
  <w:style w:type="character" w:styleId="Hyperlink">
    <w:name w:val="Hyperlink"/>
    <w:uiPriority w:val="99"/>
    <w:semiHidden/>
    <w:unhideWhenUsed/>
    <w:rsid w:val="008E6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_Ato2007-2010/2007/Lei/L1144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07-2010/2007/Lei/L11445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3</cp:revision>
  <dcterms:created xsi:type="dcterms:W3CDTF">2023-02-28T18:00:00Z</dcterms:created>
  <dcterms:modified xsi:type="dcterms:W3CDTF">2023-02-28T18:03:00Z</dcterms:modified>
</cp:coreProperties>
</file>