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51" w:rsidRDefault="004D3451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1B063C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1B063C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B063C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1B063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063C" w:rsidRPr="00C21A79" w:rsidRDefault="001B063C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Default="001B063C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B063C" w:rsidRDefault="001B063C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063C" w:rsidRPr="001B063C" w:rsidRDefault="001B063C" w:rsidP="001B063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63C">
        <w:rPr>
          <w:rFonts w:ascii="Times New Roman" w:hAnsi="Times New Roman" w:cs="Times New Roman"/>
          <w:sz w:val="24"/>
          <w:szCs w:val="24"/>
        </w:rPr>
        <w:t>Formação das Comissões Permanentes da Câmara;</w:t>
      </w:r>
    </w:p>
    <w:p w:rsidR="001B063C" w:rsidRPr="001B063C" w:rsidRDefault="001B063C" w:rsidP="00C21A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63C" w:rsidRPr="001B063C" w:rsidRDefault="001B063C" w:rsidP="001B063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1B063C">
        <w:rPr>
          <w:rFonts w:ascii="Times New Roman" w:hAnsi="Times New Roman" w:cs="Times New Roman"/>
          <w:sz w:val="24"/>
        </w:rPr>
        <w:t>Apreciação do Projeto de nº 001/2017, de autoria do Poder Executivo Municipal, que revoga a Lei 1.822 de 05 de abril de 2016 que transforma cargos na Administração Direta, reestrutura o Plano de Cargos, Carreiras e Vencimentos da Administração Pública Direta e Indireta, do Município de Campo Novo do Parecis e dá outras providências e concede efeito repristinatório às Leis nº 1.140/2006, 1.142/2006, 1.147/2006, 1.152/2006, 1.159/2007, 1.218/2007, 1.160/2007, 1.203/2007, 1.220/2007, 1.246/2008, 1.228/2009, 1.348/2010, 1.357/2010, 1.414/2011, 1.467/2011, 1.415/2011, 1.468/2011, 1.498/2012, 1.526/2012, 1.586/2013, 1.571/2013, 1.707/2014, 1.691/2014 e Lei nº 1.734/2015 e da Lei nº</w:t>
      </w:r>
      <w:r w:rsidR="00B15573">
        <w:rPr>
          <w:rFonts w:ascii="Times New Roman" w:hAnsi="Times New Roman" w:cs="Times New Roman"/>
          <w:sz w:val="24"/>
        </w:rPr>
        <w:t xml:space="preserve"> </w:t>
      </w:r>
      <w:r w:rsidRPr="001B063C">
        <w:rPr>
          <w:rFonts w:ascii="Times New Roman" w:hAnsi="Times New Roman" w:cs="Times New Roman"/>
          <w:sz w:val="24"/>
        </w:rPr>
        <w:t>282/1993.</w:t>
      </w:r>
    </w:p>
    <w:p w:rsidR="001B063C" w:rsidRPr="001B063C" w:rsidRDefault="001B063C" w:rsidP="001B063C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4D3451">
      <w:headerReference w:type="default" r:id="rId7"/>
      <w:footerReference w:type="default" r:id="rId8"/>
      <w:pgSz w:w="11907" w:h="16840" w:code="9"/>
      <w:pgMar w:top="2948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97" w:rsidRDefault="00314A97" w:rsidP="007E6763">
      <w:r>
        <w:separator/>
      </w:r>
    </w:p>
  </w:endnote>
  <w:endnote w:type="continuationSeparator" w:id="1">
    <w:p w:rsidR="00314A97" w:rsidRDefault="00314A97" w:rsidP="007E6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14A9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97" w:rsidRDefault="00314A97" w:rsidP="007E6763">
      <w:r>
        <w:separator/>
      </w:r>
    </w:p>
  </w:footnote>
  <w:footnote w:type="continuationSeparator" w:id="1">
    <w:p w:rsidR="00314A97" w:rsidRDefault="00314A97" w:rsidP="007E6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14A97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3895"/>
    <w:multiLevelType w:val="hybridMultilevel"/>
    <w:tmpl w:val="F51CC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A7511"/>
    <w:multiLevelType w:val="hybridMultilevel"/>
    <w:tmpl w:val="A9A0E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B063C"/>
    <w:rsid w:val="00217F62"/>
    <w:rsid w:val="00314A97"/>
    <w:rsid w:val="003C177E"/>
    <w:rsid w:val="004D3451"/>
    <w:rsid w:val="007E6763"/>
    <w:rsid w:val="00A906D8"/>
    <w:rsid w:val="00AB5A74"/>
    <w:rsid w:val="00AC168D"/>
    <w:rsid w:val="00B15573"/>
    <w:rsid w:val="00B40160"/>
    <w:rsid w:val="00C21A79"/>
    <w:rsid w:val="00E31D4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2017-01-16T12:07:00Z</cp:lastPrinted>
  <dcterms:created xsi:type="dcterms:W3CDTF">2017-01-16T12:25:00Z</dcterms:created>
  <dcterms:modified xsi:type="dcterms:W3CDTF">2017-01-16T12:25:00Z</dcterms:modified>
</cp:coreProperties>
</file>