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8F" w:rsidRDefault="0063068F" w:rsidP="004843F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Pr="00C21A79" w:rsidRDefault="0063068F" w:rsidP="004843F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68F" w:rsidRPr="00C21A79" w:rsidRDefault="0063068F" w:rsidP="004843F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Pr="00C21A79" w:rsidRDefault="0063068F" w:rsidP="004843F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Pr="00C21A79" w:rsidRDefault="0063068F" w:rsidP="004843F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3068F" w:rsidRPr="00C21A79" w:rsidRDefault="0063068F" w:rsidP="004843F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Pr="00C21A79" w:rsidRDefault="0063068F" w:rsidP="004843FE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 w:rsidR="007815F9">
        <w:rPr>
          <w:rFonts w:ascii="Times New Roman" w:hAnsi="Times New Roman" w:cs="Times New Roman"/>
          <w:sz w:val="24"/>
          <w:szCs w:val="24"/>
        </w:rPr>
        <w:t>01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7815F9"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63068F" w:rsidRPr="00C21A79" w:rsidRDefault="0063068F" w:rsidP="004843FE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3068F" w:rsidRDefault="0063068F" w:rsidP="004843FE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3068F" w:rsidRDefault="0063068F" w:rsidP="004843F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3068F" w:rsidRDefault="0063068F" w:rsidP="004843F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3068F" w:rsidRDefault="0063068F" w:rsidP="004843F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Default="0063068F" w:rsidP="004843FE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52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autoriza o Poder Executivo Municipal 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a abrir crédito adicional especial no valor de R$ 70.000,00</w:t>
      </w:r>
      <w:r w:rsidR="004843F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3068F" w:rsidRDefault="0063068F" w:rsidP="004843F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068F" w:rsidRPr="007815F9" w:rsidRDefault="0063068F" w:rsidP="004843FE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53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remuneração inicial do cargo de agente operacional de saúde/condutor de veículos de urgência, altera o anexo da Lei nº 1.437/201, e dá outras providências.</w:t>
      </w:r>
    </w:p>
    <w:p w:rsidR="0063068F" w:rsidRPr="00B46035" w:rsidRDefault="0063068F" w:rsidP="004843F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068F" w:rsidRPr="007815F9" w:rsidRDefault="0063068F" w:rsidP="004843FE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suplementar no valor de R$ 18.000,00</w:t>
      </w:r>
      <w:r w:rsidR="004843F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providências.</w:t>
      </w:r>
    </w:p>
    <w:p w:rsidR="0063068F" w:rsidRDefault="0063068F" w:rsidP="004843F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Pr="00BA090A" w:rsidRDefault="0063068F" w:rsidP="004843FE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4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  <w:r w:rsidRPr="000554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017/2019,</w:t>
      </w:r>
      <w:r w:rsidRPr="000554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Dionardo Mendes da Conceição, que concede o Título de Cidadão Camponovense ao Sr. Leandro Martins dos Santos, e dá outras providências.</w:t>
      </w:r>
    </w:p>
    <w:p w:rsidR="0063068F" w:rsidRPr="00BA090A" w:rsidRDefault="0063068F" w:rsidP="004843FE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Pr="00B46035" w:rsidRDefault="0063068F" w:rsidP="004843FE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138/2019, de autoria do Vereador Dionardo Mendes da Conceição,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r</w:t>
      </w:r>
      <w:r w:rsidRPr="00B46035">
        <w:rPr>
          <w:rFonts w:ascii="Times New Roman" w:eastAsia="Times New Roman" w:hAnsi="Times New Roman" w:cs="Times New Roman"/>
          <w:sz w:val="24"/>
          <w:szCs w:val="24"/>
          <w:lang w:eastAsia="pt-BR"/>
        </w:rPr>
        <w:t>equer, ouvido o Soberano Plenário, ao Sr. Prefeito Municipal, com fundamento no art. 23, XIII, da Lei Orgânica Municipal, o encaminhamento a esta Casa de Leis da seguinte documentação:1. cópia do contrato da varrição das ruas, entre o poder público e a empresa terceirizada; 2. cópia do contrato das diárias e de que forma está sendo feito a fiscalização das mesmas.</w:t>
      </w:r>
    </w:p>
    <w:p w:rsidR="0063068F" w:rsidRPr="00B46035" w:rsidRDefault="0063068F" w:rsidP="004843FE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Default="0063068F" w:rsidP="004843FE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3068F" w:rsidRDefault="0063068F" w:rsidP="004843FE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Default="0063068F" w:rsidP="004843FE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014/2019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Milton Soares</w:t>
      </w:r>
      <w:r w:rsid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concede o Título de Cidadã</w:t>
      </w:r>
      <w:r w:rsid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Honorária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15F9">
        <w:rPr>
          <w:rFonts w:ascii="Times New Roman" w:eastAsia="Times New Roman" w:hAnsi="Times New Roman" w:cs="Times New Roman"/>
          <w:sz w:val="24"/>
          <w:szCs w:val="24"/>
          <w:lang w:eastAsia="pt-BR"/>
        </w:rPr>
        <w:t>à Sra. Maria de Lurdes Bortolini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7815F9" w:rsidRDefault="007815F9" w:rsidP="004843F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15F9" w:rsidRPr="005971C9" w:rsidRDefault="007815F9" w:rsidP="004843FE">
      <w:pPr>
        <w:numPr>
          <w:ilvl w:val="0"/>
          <w:numId w:val="4"/>
        </w:numPr>
        <w:tabs>
          <w:tab w:val="num" w:pos="3479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 MOÇÃO DE BOAS-VINDAS Nº 002/2019, de autoria do Vereador Milton Soares e demais Vereadores, ao Delegado de Polícia Judiciária Civil de Campo Novo do Parecis, recém empossado, Dr. Herbert Yuri Figueiredo Rezende.</w:t>
      </w:r>
    </w:p>
    <w:p w:rsidR="0063068F" w:rsidRDefault="0063068F" w:rsidP="004843F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068F" w:rsidRDefault="0063068F" w:rsidP="004843FE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 040/2019,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dispositivo da Lei nº 1.411, de 9 de maio de 2011, 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que dispõe sobre a criação e concessão de diárias aos conselheiros não governamentais e colaboradores eventuais, e dá outras providências.</w:t>
      </w:r>
    </w:p>
    <w:p w:rsidR="004843FE" w:rsidRDefault="004843FE" w:rsidP="004843F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3FE" w:rsidRPr="004843FE" w:rsidRDefault="004843FE" w:rsidP="004843FE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484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843F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alienar imóvel no Pólo Industrial Pioneiros.</w:t>
      </w:r>
    </w:p>
    <w:p w:rsidR="0063068F" w:rsidRPr="002F2049" w:rsidRDefault="0063068F" w:rsidP="004843FE">
      <w:pPr>
        <w:pStyle w:val="PargrafodaLista"/>
        <w:ind w:right="-3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068F" w:rsidRPr="00BA090A" w:rsidRDefault="0063068F" w:rsidP="004843FE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2F204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do art. 5º  da Lei nº 1.974/2018, que estima a receita e fixa a despesa do Município de Campo Novo do Parecis para o exercício de 2019 e dá outras providências.</w:t>
      </w:r>
    </w:p>
    <w:p w:rsidR="0063068F" w:rsidRDefault="0063068F" w:rsidP="004843F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068F" w:rsidRDefault="0063068F" w:rsidP="004843F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3068F" w:rsidRPr="00621EFD" w:rsidRDefault="0063068F" w:rsidP="004843FE">
      <w:pPr>
        <w:ind w:left="720" w:right="-380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7815F9">
        <w:rPr>
          <w:rFonts w:ascii="Times New Roman" w:hAnsi="Times New Roman" w:cs="Times New Roman"/>
          <w:b/>
          <w:sz w:val="24"/>
          <w:szCs w:val="24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7815F9">
        <w:rPr>
          <w:rFonts w:ascii="Times New Roman" w:hAnsi="Times New Roman" w:cs="Times New Roman"/>
          <w:b/>
          <w:sz w:val="24"/>
          <w:szCs w:val="24"/>
        </w:rPr>
        <w:t>8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63068F" w:rsidRDefault="0063068F" w:rsidP="004843F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68F" w:rsidRPr="00DE0AD3" w:rsidRDefault="0063068F" w:rsidP="004843FE">
      <w:pPr>
        <w:ind w:right="-380"/>
      </w:pPr>
    </w:p>
    <w:p w:rsidR="00AC168D" w:rsidRPr="0063068F" w:rsidRDefault="00AC168D" w:rsidP="004843FE">
      <w:pPr>
        <w:ind w:right="-380"/>
      </w:pPr>
    </w:p>
    <w:p w:rsidR="007815F9" w:rsidRPr="0063068F" w:rsidRDefault="007815F9" w:rsidP="004843FE">
      <w:pPr>
        <w:ind w:right="-380"/>
      </w:pPr>
    </w:p>
    <w:sectPr w:rsidR="007815F9" w:rsidRPr="0063068F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47F" w:rsidRDefault="0008347F" w:rsidP="00E910B2">
      <w:r>
        <w:separator/>
      </w:r>
    </w:p>
  </w:endnote>
  <w:endnote w:type="continuationSeparator" w:id="1">
    <w:p w:rsidR="0008347F" w:rsidRDefault="0008347F" w:rsidP="00E91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8347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47F" w:rsidRDefault="0008347F" w:rsidP="00E910B2">
      <w:r>
        <w:separator/>
      </w:r>
    </w:p>
  </w:footnote>
  <w:footnote w:type="continuationSeparator" w:id="1">
    <w:p w:rsidR="0008347F" w:rsidRDefault="0008347F" w:rsidP="00E91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8347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B3F1F"/>
    <w:multiLevelType w:val="hybridMultilevel"/>
    <w:tmpl w:val="A6AA5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17E52"/>
    <w:multiLevelType w:val="hybridMultilevel"/>
    <w:tmpl w:val="C51C3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32151"/>
    <w:multiLevelType w:val="hybridMultilevel"/>
    <w:tmpl w:val="82184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347F"/>
    <w:rsid w:val="001915A3"/>
    <w:rsid w:val="00217F62"/>
    <w:rsid w:val="00293E2E"/>
    <w:rsid w:val="003D09EB"/>
    <w:rsid w:val="003F679F"/>
    <w:rsid w:val="0042787D"/>
    <w:rsid w:val="004843FE"/>
    <w:rsid w:val="00515A2B"/>
    <w:rsid w:val="00583121"/>
    <w:rsid w:val="00617B9E"/>
    <w:rsid w:val="0063068F"/>
    <w:rsid w:val="007815F9"/>
    <w:rsid w:val="008458B2"/>
    <w:rsid w:val="009A4D5A"/>
    <w:rsid w:val="00A64151"/>
    <w:rsid w:val="00A906D8"/>
    <w:rsid w:val="00AB5A74"/>
    <w:rsid w:val="00AC168D"/>
    <w:rsid w:val="00C21A79"/>
    <w:rsid w:val="00E910B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6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2019-08-09T18:53:00Z</dcterms:created>
  <dcterms:modified xsi:type="dcterms:W3CDTF">2019-08-09T18:53:00Z</dcterms:modified>
</cp:coreProperties>
</file>