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CE" w:rsidRDefault="00431FCE" w:rsidP="00605AB2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FCE" w:rsidRPr="00C21A79" w:rsidRDefault="00431FCE" w:rsidP="00605AB2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PAUTA DA SESSÃO ORDINÁRIA DA CÂMARA MUNICIPAL DE CAMPO NOVO DO PARECIS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05AB2"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431FCE" w:rsidRDefault="00431FCE" w:rsidP="00605AB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FCE" w:rsidRPr="00C21A79" w:rsidRDefault="00431FCE" w:rsidP="00605AB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EQUENO EXPEDIENTE:</w:t>
      </w:r>
    </w:p>
    <w:p w:rsidR="00431FCE" w:rsidRPr="00C21A79" w:rsidRDefault="00431FCE" w:rsidP="00605AB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31FCE" w:rsidRPr="00C21A79" w:rsidRDefault="00431FCE" w:rsidP="00605AB2">
      <w:pPr>
        <w:numPr>
          <w:ilvl w:val="0"/>
          <w:numId w:val="1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431FCE" w:rsidRPr="00C21A79" w:rsidRDefault="00431FCE" w:rsidP="00605AB2">
      <w:pPr>
        <w:ind w:left="36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31FCE" w:rsidRDefault="00431FCE" w:rsidP="00605AB2">
      <w:pPr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431FCE" w:rsidRDefault="00431FCE" w:rsidP="00605AB2">
      <w:pPr>
        <w:ind w:left="720"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431FCE" w:rsidRDefault="00431FCE" w:rsidP="00605AB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2C465B" w:rsidRDefault="002C465B" w:rsidP="00605AB2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ECF" w:rsidRPr="00605AB2" w:rsidRDefault="002C465B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465B">
        <w:rPr>
          <w:rFonts w:ascii="Times New Roman" w:hAnsi="Times New Roman" w:cs="Times New Roman"/>
          <w:sz w:val="24"/>
          <w:szCs w:val="24"/>
        </w:rPr>
        <w:t>PROJETO DE LEI Nº 0</w:t>
      </w:r>
      <w:r w:rsidR="00C25ECF">
        <w:rPr>
          <w:rFonts w:ascii="Times New Roman" w:hAnsi="Times New Roman" w:cs="Times New Roman"/>
          <w:sz w:val="24"/>
          <w:szCs w:val="24"/>
        </w:rPr>
        <w:t>96</w:t>
      </w:r>
      <w:r w:rsidRPr="002C465B">
        <w:rPr>
          <w:rFonts w:ascii="Times New Roman" w:hAnsi="Times New Roman" w:cs="Times New Roman"/>
          <w:sz w:val="24"/>
          <w:szCs w:val="24"/>
        </w:rPr>
        <w:t xml:space="preserve">/2019, </w:t>
      </w:r>
      <w:r>
        <w:rPr>
          <w:rFonts w:ascii="Times New Roman" w:hAnsi="Times New Roman" w:cs="Times New Roman"/>
          <w:sz w:val="24"/>
          <w:szCs w:val="24"/>
        </w:rPr>
        <w:t xml:space="preserve">de autoria do Poder Executivo Municipal, que </w:t>
      </w:r>
      <w:r w:rsidR="00C25ECF" w:rsidRPr="00605AB2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firmar Termo de Fomento com a Associação dos Servidores Penitenciários de Campo Novo do Parecis - ASPCNP - Projeto Agente Mirim - AGEM e dá outras providências.</w:t>
      </w:r>
    </w:p>
    <w:p w:rsidR="00C25ECF" w:rsidRPr="00605AB2" w:rsidRDefault="00C25ECF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05AB2" w:rsidRPr="00605AB2" w:rsidRDefault="002C465B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C465B">
        <w:rPr>
          <w:rFonts w:ascii="Times New Roman" w:hAnsi="Times New Roman" w:cs="Times New Roman"/>
          <w:sz w:val="24"/>
          <w:szCs w:val="24"/>
        </w:rPr>
        <w:t>PROJETO DE LEI Nº 09</w:t>
      </w:r>
      <w:r w:rsidR="00605AB2">
        <w:rPr>
          <w:rFonts w:ascii="Times New Roman" w:hAnsi="Times New Roman" w:cs="Times New Roman"/>
          <w:sz w:val="24"/>
          <w:szCs w:val="24"/>
        </w:rPr>
        <w:t>7</w:t>
      </w:r>
      <w:r w:rsidRPr="002C465B">
        <w:rPr>
          <w:rFonts w:ascii="Times New Roman" w:hAnsi="Times New Roman" w:cs="Times New Roman"/>
          <w:sz w:val="24"/>
          <w:szCs w:val="24"/>
        </w:rPr>
        <w:t>/2019,</w:t>
      </w:r>
      <w:r w:rsidR="003904CA">
        <w:rPr>
          <w:rFonts w:ascii="Times New Roman" w:hAnsi="Times New Roman" w:cs="Times New Roman"/>
          <w:sz w:val="24"/>
          <w:szCs w:val="24"/>
        </w:rPr>
        <w:t xml:space="preserve"> de autoria do Poder Executivo Municipal, </w:t>
      </w:r>
      <w:r w:rsidRPr="002C465B">
        <w:rPr>
          <w:rFonts w:ascii="Times New Roman" w:hAnsi="Times New Roman" w:cs="Times New Roman"/>
          <w:sz w:val="24"/>
          <w:szCs w:val="24"/>
        </w:rPr>
        <w:t xml:space="preserve">que </w:t>
      </w:r>
      <w:r w:rsidR="00605AB2" w:rsidRPr="00605AB2"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o Poder Executivo Municipal a outorgar concessão de direito real de uso à Associação dos Servidores Penitenciários de Campo Novo do Parecis - ASPCNP, e dá outras providências.</w:t>
      </w:r>
      <w:r w:rsidR="00605A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605AB2" w:rsidRPr="00605AB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ESPECIAL).</w:t>
      </w:r>
    </w:p>
    <w:p w:rsidR="007B23F5" w:rsidRDefault="007B23F5" w:rsidP="00605AB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B23F5" w:rsidRDefault="007B23F5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156/2019, de autoria dos Vereadores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oares,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ilva,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Renata Franco, Dionardo Mendes,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Márcio do Nascimento e Wagner Tavares da Cunha, que requerem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com base no art. 23, XIII, da Lei Orgânica Municipal, o encaminhamento a esta Casa de Leis de relatório das despesas referentes à manutenção dos caminhões e maquinários da frota municipal, com suas respectivas nomenclaturas, no per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íodo de 01.01.2018 a 31.10.2019.</w:t>
      </w:r>
    </w:p>
    <w:p w:rsidR="007B23F5" w:rsidRPr="007B23F5" w:rsidRDefault="007B23F5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3F5" w:rsidRDefault="007B23F5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157/2019, de autoria dos Vereadores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ilva,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Renata Franco, Dionardo Mendes e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Melo, que requerem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com base no art. 23, XIII, da Lei Orgânica Municipal, o encaminhamento a esta Casa de Leis de relatório de despesas com combustível dos veículos de cada Secretaria, entre o período de janeiro de 2019 a setembro de 2019.</w:t>
      </w:r>
    </w:p>
    <w:p w:rsidR="007B23F5" w:rsidRPr="007B23F5" w:rsidRDefault="007B23F5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3F5" w:rsidRDefault="007B23F5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 158/2019, de autoria dos Vereadores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icero dos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antos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ilva,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Milton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oares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Renata Franco, Dionardo Mendes e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ilberto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ieira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Melo, que requerem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com base no art. 23, XIII, da Lei Orgânica Municipal, a relação de cargos comissionados da Prefeitura, constando o nome dos ocupantes, salário e se é do quadro efetivo.</w:t>
      </w:r>
    </w:p>
    <w:p w:rsidR="007B23F5" w:rsidRPr="007B23F5" w:rsidRDefault="007B23F5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3F5" w:rsidRPr="007B23F5" w:rsidRDefault="007B23F5" w:rsidP="00605AB2">
      <w:pPr>
        <w:pStyle w:val="PargrafodaLista"/>
        <w:numPr>
          <w:ilvl w:val="0"/>
          <w:numId w:val="5"/>
        </w:numPr>
        <w:ind w:right="-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REQUERIMENTO Nº 159/2019, de autoria do Vereador Márcio do Nascimento, que requer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ao Sr. Prefeito, ouvido o soberano Plenário, com base no art. 23, XIII, da Lei Orgânica Municipal, o encaminhamento a esta Casa de Leis da seguinte informação: - qual a previsão de entrega dos contêineres de alimentação da Praça da Bíblia, no Bairro Jardim das Palmeiras.</w:t>
      </w:r>
    </w:p>
    <w:p w:rsidR="007B23F5" w:rsidRPr="00605AB2" w:rsidRDefault="00431FCE" w:rsidP="00605AB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753236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53236">
        <w:rPr>
          <w:rFonts w:ascii="Times New Roman" w:hAnsi="Times New Roman" w:cs="Times New Roman"/>
          <w:sz w:val="24"/>
          <w:szCs w:val="24"/>
        </w:rPr>
        <w:tab/>
      </w:r>
      <w:r w:rsidRPr="00753236">
        <w:rPr>
          <w:rFonts w:ascii="Times New Roman" w:hAnsi="Times New Roman" w:cs="Times New Roman"/>
          <w:sz w:val="24"/>
          <w:szCs w:val="24"/>
        </w:rPr>
        <w:tab/>
      </w:r>
      <w:r w:rsidRPr="00753236">
        <w:rPr>
          <w:rFonts w:ascii="Times New Roman" w:hAnsi="Times New Roman" w:cs="Times New Roman"/>
          <w:sz w:val="24"/>
          <w:szCs w:val="24"/>
        </w:rPr>
        <w:tab/>
      </w:r>
    </w:p>
    <w:p w:rsidR="00C74208" w:rsidRDefault="00431FCE" w:rsidP="00605AB2">
      <w:pPr>
        <w:pStyle w:val="PargrafodaLista"/>
        <w:ind w:left="0"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7B23F5" w:rsidRPr="007B23F5" w:rsidRDefault="007B23F5" w:rsidP="00605AB2">
      <w:pPr>
        <w:pStyle w:val="PargrafodaLista"/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B23F5" w:rsidRDefault="007B23F5" w:rsidP="00605AB2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4208">
        <w:rPr>
          <w:rFonts w:ascii="Times New Roman" w:hAnsi="Times New Roman" w:cs="Times New Roman"/>
          <w:sz w:val="24"/>
          <w:szCs w:val="24"/>
        </w:rPr>
        <w:t xml:space="preserve">Discussão única </w:t>
      </w:r>
      <w:r>
        <w:rPr>
          <w:rFonts w:ascii="Times New Roman" w:hAnsi="Times New Roman" w:cs="Times New Roman"/>
          <w:sz w:val="24"/>
          <w:szCs w:val="24"/>
        </w:rPr>
        <w:t>do Projeto de Decreto Legislativo nº 018/2019, de autoria do Vereador Dionardo Mendes da Conceição, que c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PAULO EDUARDO GIACOMET, e dá outras providências.</w:t>
      </w:r>
    </w:p>
    <w:p w:rsidR="007B23F5" w:rsidRDefault="007B23F5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23F5" w:rsidRPr="007B23F5" w:rsidRDefault="007B23F5" w:rsidP="00605AB2">
      <w:pPr>
        <w:pStyle w:val="PargrafodaLista"/>
        <w:numPr>
          <w:ilvl w:val="0"/>
          <w:numId w:val="11"/>
        </w:numPr>
        <w:ind w:right="-9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B23F5">
        <w:rPr>
          <w:rFonts w:ascii="Times New Roman" w:hAnsi="Times New Roman" w:cs="Times New Roman"/>
          <w:sz w:val="24"/>
          <w:szCs w:val="24"/>
        </w:rPr>
        <w:t xml:space="preserve">Discussão única da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MOÇÃO DE APLAUSOS Nº 071/2019, de autoria do Vereador </w:t>
      </w:r>
      <w:r w:rsidR="00F679C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B23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Wagner Tavares da Cunha e demais Vereadores, </w:t>
      </w:r>
      <w:r w:rsidRPr="007B23F5">
        <w:rPr>
          <w:rFonts w:ascii="Times New Roman" w:hAnsi="Times New Roman" w:cs="Times New Roman"/>
          <w:sz w:val="24"/>
          <w:szCs w:val="24"/>
        </w:rPr>
        <w:t>dirigida aos membros da Comissão Organizadora do Processo de Escolha (COPE) dos membros do Conselho Tutelar neste município em 2019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B3829" w:rsidRDefault="002B3829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3829" w:rsidRDefault="002B3829" w:rsidP="00605AB2">
      <w:pPr>
        <w:pStyle w:val="PargrafodaLista"/>
        <w:numPr>
          <w:ilvl w:val="0"/>
          <w:numId w:val="4"/>
        </w:numPr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0E7F03">
        <w:rPr>
          <w:rFonts w:ascii="Times New Roman" w:eastAsia="Times New Roman" w:hAnsi="Times New Roman" w:cs="Times New Roman"/>
          <w:sz w:val="24"/>
          <w:szCs w:val="24"/>
          <w:lang w:eastAsia="pt-BR"/>
        </w:rPr>
        <w:t>rimeira discussão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Pr="007E5A23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80</w:t>
      </w:r>
      <w:r w:rsidRPr="007E5A23">
        <w:rPr>
          <w:rFonts w:ascii="Times New Roman" w:eastAsia="Times New Roman" w:hAnsi="Times New Roman" w:cs="Times New Roman"/>
          <w:sz w:val="24"/>
          <w:szCs w:val="24"/>
          <w:lang w:eastAsia="pt-BR"/>
        </w:rPr>
        <w:t>/2019, de autoria do Poder Executivo Municipal, que</w:t>
      </w:r>
      <w:r w:rsidRPr="000E7F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B3829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abrir crédito adicional especial no valor de R$ 500.000,00 e dá providências</w:t>
      </w:r>
      <w:r w:rsidR="00AC300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AC300A" w:rsidRDefault="00AC300A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1FCE" w:rsidRPr="007E5A23" w:rsidRDefault="00431FCE" w:rsidP="00605AB2">
      <w:pPr>
        <w:pStyle w:val="PargrafodaLista"/>
        <w:ind w:right="-9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31FCE" w:rsidRPr="00593F5C" w:rsidRDefault="00431FCE" w:rsidP="00605AB2">
      <w:pPr>
        <w:pStyle w:val="PargrafodaLista"/>
        <w:ind w:right="-96"/>
        <w:jc w:val="both"/>
      </w:pPr>
      <w:r w:rsidRPr="00857384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 w:rsidR="00E12D05">
        <w:rPr>
          <w:rFonts w:ascii="Times New Roman" w:hAnsi="Times New Roman" w:cs="Times New Roman"/>
          <w:b/>
          <w:sz w:val="24"/>
          <w:szCs w:val="24"/>
        </w:rPr>
        <w:t>25</w:t>
      </w:r>
      <w:r w:rsidRPr="0085738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57384">
        <w:rPr>
          <w:rFonts w:ascii="Times New Roman" w:hAnsi="Times New Roman" w:cs="Times New Roman"/>
          <w:b/>
          <w:sz w:val="24"/>
          <w:szCs w:val="24"/>
        </w:rPr>
        <w:t>.2019.</w:t>
      </w:r>
    </w:p>
    <w:p w:rsidR="00AC168D" w:rsidRPr="00431FCE" w:rsidRDefault="00AC168D" w:rsidP="00605AB2">
      <w:pPr>
        <w:ind w:right="-96"/>
      </w:pPr>
    </w:p>
    <w:sectPr w:rsidR="00AC168D" w:rsidRPr="00431FCE" w:rsidSect="00431FCE">
      <w:headerReference w:type="default" r:id="rId7"/>
      <w:pgSz w:w="11907" w:h="16840" w:code="9"/>
      <w:pgMar w:top="1440" w:right="1701" w:bottom="1440" w:left="1797" w:header="567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2382" w:rsidRDefault="001A2382" w:rsidP="00B24F96">
      <w:r>
        <w:separator/>
      </w:r>
    </w:p>
  </w:endnote>
  <w:endnote w:type="continuationSeparator" w:id="1">
    <w:p w:rsidR="001A2382" w:rsidRDefault="001A2382" w:rsidP="00B24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2382" w:rsidRDefault="001A2382" w:rsidP="00B24F96">
      <w:r>
        <w:separator/>
      </w:r>
    </w:p>
  </w:footnote>
  <w:footnote w:type="continuationSeparator" w:id="1">
    <w:p w:rsidR="001A2382" w:rsidRDefault="001A2382" w:rsidP="00B24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431FCE" w:rsidP="003D3AA8">
    <w:pPr>
      <w:pStyle w:val="Cabealho"/>
    </w:pPr>
    <w:r w:rsidRPr="00431FCE">
      <w:rPr>
        <w:noProof/>
      </w:rPr>
      <w:drawing>
        <wp:inline distT="0" distB="0" distL="0" distR="0">
          <wp:extent cx="5339715" cy="662440"/>
          <wp:effectExtent l="1905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F4CB6"/>
    <w:multiLevelType w:val="hybridMultilevel"/>
    <w:tmpl w:val="39248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D2A75"/>
    <w:multiLevelType w:val="hybridMultilevel"/>
    <w:tmpl w:val="253A7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E01BC"/>
    <w:multiLevelType w:val="hybridMultilevel"/>
    <w:tmpl w:val="1FDC9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B7CE9"/>
    <w:multiLevelType w:val="hybridMultilevel"/>
    <w:tmpl w:val="7C7041E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F23E5E"/>
    <w:multiLevelType w:val="hybridMultilevel"/>
    <w:tmpl w:val="C7CC87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376E6"/>
    <w:multiLevelType w:val="hybridMultilevel"/>
    <w:tmpl w:val="8EF826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BD1E02"/>
    <w:multiLevelType w:val="hybridMultilevel"/>
    <w:tmpl w:val="E312AF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6D50"/>
    <w:rsid w:val="000E7F03"/>
    <w:rsid w:val="000F1BF4"/>
    <w:rsid w:val="001915A3"/>
    <w:rsid w:val="001A2382"/>
    <w:rsid w:val="001C76D7"/>
    <w:rsid w:val="001F3476"/>
    <w:rsid w:val="00216F65"/>
    <w:rsid w:val="00217F62"/>
    <w:rsid w:val="002B3829"/>
    <w:rsid w:val="002C465B"/>
    <w:rsid w:val="002E5D23"/>
    <w:rsid w:val="002F3E45"/>
    <w:rsid w:val="00325650"/>
    <w:rsid w:val="003904CA"/>
    <w:rsid w:val="00431FCE"/>
    <w:rsid w:val="0044600A"/>
    <w:rsid w:val="00450C9D"/>
    <w:rsid w:val="005A2128"/>
    <w:rsid w:val="00605AB2"/>
    <w:rsid w:val="007602CA"/>
    <w:rsid w:val="007B23F5"/>
    <w:rsid w:val="00937B0F"/>
    <w:rsid w:val="009C5341"/>
    <w:rsid w:val="009E0F8F"/>
    <w:rsid w:val="00A9039A"/>
    <w:rsid w:val="00A906D8"/>
    <w:rsid w:val="00AB5A74"/>
    <w:rsid w:val="00AC149C"/>
    <w:rsid w:val="00AC168D"/>
    <w:rsid w:val="00AC300A"/>
    <w:rsid w:val="00B24F96"/>
    <w:rsid w:val="00BA2412"/>
    <w:rsid w:val="00BF658C"/>
    <w:rsid w:val="00C21A79"/>
    <w:rsid w:val="00C25ECF"/>
    <w:rsid w:val="00C74208"/>
    <w:rsid w:val="00CC2B38"/>
    <w:rsid w:val="00CD683D"/>
    <w:rsid w:val="00E12D05"/>
    <w:rsid w:val="00E7251C"/>
    <w:rsid w:val="00EF788B"/>
    <w:rsid w:val="00F071AE"/>
    <w:rsid w:val="00F679C0"/>
    <w:rsid w:val="00F77C5F"/>
    <w:rsid w:val="00FA37EB"/>
    <w:rsid w:val="00FB5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1FC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31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F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2019-11-08T13:13:00Z</dcterms:created>
  <dcterms:modified xsi:type="dcterms:W3CDTF">2019-11-08T13:13:00Z</dcterms:modified>
</cp:coreProperties>
</file>