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D3" w:rsidRDefault="00E642D3" w:rsidP="00E642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2D3" w:rsidRDefault="00E642D3" w:rsidP="00E642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E642D3" w:rsidRDefault="00C21A79" w:rsidP="00E642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2D3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E642D3" w:rsidRPr="00E642D3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E642D3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E642D3" w:rsidRPr="00E642D3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E642D3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E642D3" w:rsidRPr="00E642D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642D3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E642D3" w:rsidRPr="00E642D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642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642D3" w:rsidRPr="00E642D3" w:rsidRDefault="00E642D3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E642D3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E642D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Pr="00E642D3" w:rsidRDefault="00C21A79" w:rsidP="00E642D3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2D3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E642D3" w:rsidRDefault="00C21A79" w:rsidP="00E642D3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2D3" w:rsidRPr="00E642D3" w:rsidRDefault="00E642D3" w:rsidP="00E642D3">
      <w:pPr>
        <w:pStyle w:val="Ttulo1"/>
        <w:keepLines w:val="0"/>
        <w:numPr>
          <w:ilvl w:val="0"/>
          <w:numId w:val="5"/>
        </w:numPr>
        <w:spacing w:before="0"/>
        <w:ind w:right="-380"/>
        <w:jc w:val="both"/>
        <w:rPr>
          <w:rFonts w:ascii="Times New Roman" w:hAnsi="Times New Roman" w:cs="Times New Roman"/>
          <w:color w:val="auto"/>
          <w:sz w:val="24"/>
        </w:rPr>
      </w:pPr>
      <w:r w:rsidRPr="00E642D3">
        <w:rPr>
          <w:rStyle w:val="Forte"/>
          <w:rFonts w:ascii="Times New Roman" w:hAnsi="Times New Roman" w:cs="Times New Roman"/>
          <w:color w:val="auto"/>
          <w:sz w:val="24"/>
        </w:rPr>
        <w:t>Primeira discussão do PROJETO DE LEI Nº 085/2019, de autoria do Poder Executivo Municipal, que a</w:t>
      </w:r>
      <w:r w:rsidRPr="00E642D3">
        <w:rPr>
          <w:rFonts w:ascii="Times New Roman" w:hAnsi="Times New Roman" w:cs="Times New Roman"/>
          <w:color w:val="auto"/>
          <w:sz w:val="24"/>
        </w:rPr>
        <w:t>u</w:t>
      </w:r>
      <w:r w:rsidRPr="00E642D3">
        <w:rPr>
          <w:rFonts w:ascii="Times New Roman" w:hAnsi="Times New Roman" w:cs="Times New Roman"/>
          <w:b w:val="0"/>
          <w:color w:val="auto"/>
          <w:sz w:val="24"/>
        </w:rPr>
        <w:t>toriza o Poder Executivo Municipal a abrir crédito adicional suplementar no valor de R$ 310.870,00 e dá providências.</w:t>
      </w:r>
    </w:p>
    <w:p w:rsidR="00E642D3" w:rsidRPr="00E642D3" w:rsidRDefault="00E642D3" w:rsidP="00E642D3">
      <w:pPr>
        <w:ind w:right="-380"/>
        <w:rPr>
          <w:rFonts w:ascii="Times New Roman" w:hAnsi="Times New Roman" w:cs="Times New Roman"/>
        </w:rPr>
      </w:pPr>
    </w:p>
    <w:p w:rsidR="00E642D3" w:rsidRPr="00E642D3" w:rsidRDefault="00E642D3" w:rsidP="00E642D3">
      <w:pPr>
        <w:pStyle w:val="Ttulo1"/>
        <w:keepLines w:val="0"/>
        <w:numPr>
          <w:ilvl w:val="0"/>
          <w:numId w:val="5"/>
        </w:numPr>
        <w:spacing w:before="0"/>
        <w:ind w:right="-380"/>
        <w:jc w:val="both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Pr="00E642D3">
        <w:rPr>
          <w:rStyle w:val="Forte"/>
          <w:rFonts w:ascii="Times New Roman" w:hAnsi="Times New Roman" w:cs="Times New Roman"/>
          <w:color w:val="auto"/>
          <w:sz w:val="24"/>
        </w:rPr>
        <w:t>Primeira discussão do PROJETO DE LEI Nº 088/2019, de autoria do Poder Executivo Municipal, que a</w:t>
      </w:r>
      <w:r w:rsidRPr="00E642D3">
        <w:rPr>
          <w:rFonts w:ascii="Times New Roman" w:hAnsi="Times New Roman" w:cs="Times New Roman"/>
          <w:b w:val="0"/>
          <w:color w:val="auto"/>
          <w:sz w:val="24"/>
        </w:rPr>
        <w:t>utoriza o Poder Executivo Municipal a abrir crédito adicional suplementar no valor de R$ 2.685.000,00 e dá providências.</w:t>
      </w:r>
    </w:p>
    <w:p w:rsidR="00C21A79" w:rsidRPr="00E642D3" w:rsidRDefault="00C21A79" w:rsidP="00C21A79">
      <w:pPr>
        <w:rPr>
          <w:rFonts w:ascii="Times New Roman" w:hAnsi="Times New Roman" w:cs="Times New Roman"/>
        </w:rPr>
      </w:pPr>
    </w:p>
    <w:p w:rsidR="00C21A79" w:rsidRPr="00E642D3" w:rsidRDefault="00C21A79" w:rsidP="00C21A79">
      <w:pPr>
        <w:rPr>
          <w:rFonts w:ascii="Times New Roman" w:hAnsi="Times New Roman" w:cs="Times New Roman"/>
        </w:rPr>
      </w:pPr>
    </w:p>
    <w:p w:rsidR="00C21A79" w:rsidRPr="00E642D3" w:rsidRDefault="00C21A79" w:rsidP="00C21A79">
      <w:pPr>
        <w:rPr>
          <w:rFonts w:ascii="Times New Roman" w:hAnsi="Times New Roman" w:cs="Times New Roman"/>
        </w:rPr>
      </w:pPr>
    </w:p>
    <w:p w:rsidR="00C21A79" w:rsidRPr="00E642D3" w:rsidRDefault="00C21A79" w:rsidP="00C21A79">
      <w:pPr>
        <w:rPr>
          <w:rFonts w:ascii="Times New Roman" w:hAnsi="Times New Roman" w:cs="Times New Roman"/>
        </w:rPr>
      </w:pPr>
    </w:p>
    <w:p w:rsidR="00C21A79" w:rsidRPr="00E642D3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E642D3">
      <w:headerReference w:type="default" r:id="rId7"/>
      <w:footerReference w:type="default" r:id="rId8"/>
      <w:pgSz w:w="11907" w:h="16840" w:code="9"/>
      <w:pgMar w:top="1440" w:right="1701" w:bottom="1440" w:left="1797" w:header="85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FEF" w:rsidRDefault="008E2FEF" w:rsidP="00A039E3">
      <w:r>
        <w:separator/>
      </w:r>
    </w:p>
  </w:endnote>
  <w:endnote w:type="continuationSeparator" w:id="1">
    <w:p w:rsidR="008E2FEF" w:rsidRDefault="008E2FEF" w:rsidP="00A03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57" w:rsidRDefault="009D7C57">
    <w:pPr>
      <w:pStyle w:val="Rodap"/>
    </w:pPr>
    <w:r w:rsidRPr="009D7C57">
      <w:drawing>
        <wp:inline distT="0" distB="0" distL="0" distR="0">
          <wp:extent cx="5339715" cy="407507"/>
          <wp:effectExtent l="1905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FEF" w:rsidRDefault="008E2FEF" w:rsidP="00A039E3">
      <w:r>
        <w:separator/>
      </w:r>
    </w:p>
  </w:footnote>
  <w:footnote w:type="continuationSeparator" w:id="1">
    <w:p w:rsidR="008E2FEF" w:rsidRDefault="008E2FEF" w:rsidP="00A03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2D3" w:rsidRDefault="00E642D3">
    <w:pPr>
      <w:pStyle w:val="Cabealho"/>
    </w:pPr>
    <w:r w:rsidRPr="00E642D3">
      <w:drawing>
        <wp:inline distT="0" distB="0" distL="0" distR="0">
          <wp:extent cx="5339715" cy="661591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60AAC"/>
    <w:multiLevelType w:val="hybridMultilevel"/>
    <w:tmpl w:val="23306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8E2FEF"/>
    <w:rsid w:val="009D7C57"/>
    <w:rsid w:val="00A039E3"/>
    <w:rsid w:val="00A906D8"/>
    <w:rsid w:val="00AB5A74"/>
    <w:rsid w:val="00AC168D"/>
    <w:rsid w:val="00B10929"/>
    <w:rsid w:val="00C21A79"/>
    <w:rsid w:val="00E642D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E642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2019-11-18T12:20:00Z</cp:lastPrinted>
  <dcterms:created xsi:type="dcterms:W3CDTF">2019-11-18T12:20:00Z</dcterms:created>
  <dcterms:modified xsi:type="dcterms:W3CDTF">2019-11-18T16:15:00Z</dcterms:modified>
</cp:coreProperties>
</file>