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BA" w:rsidRPr="004C3EBA" w:rsidRDefault="004C3EBA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4C3EBA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4C3EBA" w:rsidRPr="004C3EBA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>ORDINÁRIA DA CÂMARA MUNICIPAL D</w:t>
      </w:r>
      <w:r w:rsidR="004C3EBA" w:rsidRPr="004C3EBA">
        <w:rPr>
          <w:rFonts w:ascii="Times New Roman" w:hAnsi="Times New Roman" w:cs="Times New Roman"/>
          <w:b/>
          <w:sz w:val="24"/>
          <w:szCs w:val="24"/>
          <w:u w:val="single"/>
        </w:rPr>
        <w:t>E CAMPO NOVO DO PARECIS DO DIA 1</w:t>
      </w:r>
      <w:r w:rsidR="00EF32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C3EBA" w:rsidRPr="004C3EBA">
        <w:rPr>
          <w:rFonts w:ascii="Times New Roman" w:hAnsi="Times New Roman" w:cs="Times New Roman"/>
          <w:b/>
          <w:sz w:val="24"/>
          <w:szCs w:val="24"/>
          <w:u w:val="single"/>
        </w:rPr>
        <w:t>.12.2019</w:t>
      </w: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4C3EBA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4C3EBA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4C3EBA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EBA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4C3EBA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EBA" w:rsidRPr="004C3EBA" w:rsidRDefault="004C3EBA" w:rsidP="004C3EBA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Discussão única do PROJETO DE LEI Nº 44/2019, de autoria do Poder Executivo Municipal, que altera a Lei nº 1.135, de 11 de julho de 2006, que institui a carreira dos profissionais da Fiscalização do Município de Campo Novo do Parecis.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Discussão única do PROJETO DE LEI Nº 91/2019, de autoria do Poder Executivo Municipal, que estima a receita e fixa a despesa do município de Campo Novo do Parecis para o exercício financeiro de 2020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Discussão única do PROJETO DE LEI Nº 98/2019, de autoria do Poder Executivo Municipal, que autoriza o Poder Executivo Municipal a outorgar concessão de direito real de uso à Associação Casa de Apoio a Vida Caverna de Adulão,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Ttulo1"/>
        <w:keepLines w:val="0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4C3EBA">
        <w:rPr>
          <w:rStyle w:val="Forte"/>
          <w:rFonts w:ascii="Times New Roman" w:hAnsi="Times New Roman" w:cs="Times New Roman"/>
          <w:color w:val="auto"/>
          <w:sz w:val="24"/>
        </w:rPr>
        <w:t>Discussão única do PROJETO DE LEI Nº 108/2019, de autoria do Poder Executivo Municipal, que a</w:t>
      </w:r>
      <w:r w:rsidRPr="004C3EBA">
        <w:rPr>
          <w:rFonts w:ascii="Times New Roman" w:hAnsi="Times New Roman" w:cs="Times New Roman"/>
          <w:b w:val="0"/>
          <w:color w:val="auto"/>
          <w:sz w:val="24"/>
        </w:rPr>
        <w:t>utoriza o Poder Executivo Municipal a desafetar, alienar imóvel público e conceder incentivos visando a instalação de unidade hospitalar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Primeira discussão do PROJETO DE LEI Nº 55/2019, de autoria do Poder Executivo Municipal, que reestrutura o Plano de Cargos, Carreiras e Remuneração dos Profissionais da Educação do Município de Campo Novo do Parecis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Primeira discussão do PROJETO DE LEI Nº 93/2019, de autoria do Poder Executivo Municipal, que altera dispositivo da Lei nº 1.446, de 9 de novembro de 2006,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Primeira discussão do PROJETO DE LEI Nº 95/2019, de autoria do Poder Executivo Municipal, que altera parcialmente o Anexo II - Mapa do Zoneamento Urbano do Município, anexo à Lei nº 1.859/2016, que dispõe sobre o macrozoneamento, zoneamento, uso e ocupação do solo no Município de Campo Novo do Parecis, para alterar o zoneamento dos lotes que menciona.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>Primeira discussão do PROJETO DE LEI Nº 107/2019, de autoria do Poder Executivo Municipal, que altera dispositivo do art. 5º da Lei nº 1.974/2018, que estima a receita e fixa a despesa do Município de Campo Novo do Parecis para o exercício de 2019 e dá outras providências.</w:t>
      </w: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jc w:val="both"/>
        <w:rPr>
          <w:rFonts w:ascii="Times New Roman" w:hAnsi="Times New Roman" w:cs="Times New Roman"/>
          <w:b/>
          <w:sz w:val="24"/>
          <w:vertAlign w:val="baseline"/>
        </w:rPr>
      </w:pPr>
    </w:p>
    <w:p w:rsidR="004C3EBA" w:rsidRPr="004C3EBA" w:rsidRDefault="004C3EBA" w:rsidP="004C3EB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vertAlign w:val="baseline"/>
        </w:rPr>
      </w:pPr>
      <w:r w:rsidRPr="004C3EBA">
        <w:rPr>
          <w:rFonts w:ascii="Times New Roman" w:hAnsi="Times New Roman" w:cs="Times New Roman"/>
          <w:sz w:val="24"/>
          <w:vertAlign w:val="baseline"/>
        </w:rPr>
        <w:t xml:space="preserve">Apreciação do PROJETO DE LEI Nº 90/2019, de autoria do Poder Executivo Municipal, que autoriza o Poder Executivo Municipal a abrir crédito adicional suplementar no valor de R$525.000,00 e dá outras providências. </w:t>
      </w:r>
      <w:r w:rsidRPr="004C3EBA">
        <w:rPr>
          <w:rFonts w:ascii="Times New Roman" w:hAnsi="Times New Roman" w:cs="Times New Roman"/>
          <w:b/>
          <w:sz w:val="24"/>
          <w:vertAlign w:val="baseline"/>
        </w:rPr>
        <w:t>(REQUERIMENTO DE URGÊNCIA ESPECIAL)</w:t>
      </w:r>
    </w:p>
    <w:p w:rsidR="004C3EBA" w:rsidRPr="004C3EBA" w:rsidRDefault="004C3EBA" w:rsidP="004C3EBA">
      <w:pPr>
        <w:rPr>
          <w:rFonts w:ascii="Times New Roman" w:hAnsi="Times New Roman" w:cs="Times New Roman"/>
          <w:b/>
        </w:rPr>
      </w:pPr>
    </w:p>
    <w:p w:rsidR="004C3EBA" w:rsidRPr="004C3EBA" w:rsidRDefault="004C3EBA" w:rsidP="004C3EBA">
      <w:pPr>
        <w:pStyle w:val="Ttulo1"/>
        <w:keepLines w:val="0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bCs w:val="0"/>
          <w:color w:val="auto"/>
          <w:sz w:val="24"/>
        </w:rPr>
      </w:pPr>
      <w:r w:rsidRPr="004C3EBA">
        <w:rPr>
          <w:rStyle w:val="Forte"/>
          <w:rFonts w:ascii="Times New Roman" w:hAnsi="Times New Roman" w:cs="Times New Roman"/>
          <w:color w:val="auto"/>
          <w:sz w:val="24"/>
        </w:rPr>
        <w:t>Apreciação do PROJETO DE LEI COMPLEMENTAR Nº 11/2019, de autoria do Poder Executivo Municipal, que institui o Programa Municipal de Pavimentação Rural de Campo Novo do Parecis.</w:t>
      </w:r>
      <w:r w:rsidRPr="004C3EBA">
        <w:rPr>
          <w:rStyle w:val="Forte"/>
          <w:rFonts w:ascii="Times New Roman" w:hAnsi="Times New Roman" w:cs="Times New Roman"/>
          <w:b/>
          <w:color w:val="auto"/>
          <w:sz w:val="24"/>
        </w:rPr>
        <w:t xml:space="preserve"> </w:t>
      </w:r>
      <w:r w:rsidRPr="004C3EBA">
        <w:rPr>
          <w:rFonts w:ascii="Times New Roman" w:hAnsi="Times New Roman" w:cs="Times New Roman"/>
          <w:color w:val="auto"/>
          <w:sz w:val="24"/>
        </w:rPr>
        <w:t>(REQUERIMENTO DE URGÊNCIA ESPECIAL)</w:t>
      </w: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C21A79" w:rsidRPr="004C3EBA" w:rsidRDefault="00C21A79" w:rsidP="00C21A79">
      <w:pPr>
        <w:rPr>
          <w:rFonts w:ascii="Times New Roman" w:hAnsi="Times New Roman" w:cs="Times New Roman"/>
        </w:rPr>
      </w:pPr>
    </w:p>
    <w:p w:rsidR="00AC168D" w:rsidRPr="004C3EBA" w:rsidRDefault="00AC168D">
      <w:pPr>
        <w:rPr>
          <w:rFonts w:ascii="Times New Roman" w:hAnsi="Times New Roman" w:cs="Times New Roman"/>
        </w:rPr>
      </w:pPr>
    </w:p>
    <w:sectPr w:rsidR="00AC168D" w:rsidRPr="004C3EBA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A1" w:rsidRDefault="004C1FA1" w:rsidP="006031AB">
      <w:r>
        <w:separator/>
      </w:r>
    </w:p>
  </w:endnote>
  <w:endnote w:type="continuationSeparator" w:id="1">
    <w:p w:rsidR="004C1FA1" w:rsidRDefault="004C1FA1" w:rsidP="0060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BA" w:rsidRDefault="004C3EBA">
    <w:pPr>
      <w:pStyle w:val="Rodap"/>
    </w:pPr>
    <w:r w:rsidRPr="004C3EBA">
      <w:rPr>
        <w:noProof/>
      </w:rPr>
      <w:drawing>
        <wp:inline distT="0" distB="0" distL="0" distR="0">
          <wp:extent cx="5339715" cy="40750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A1" w:rsidRDefault="004C1FA1" w:rsidP="006031AB">
      <w:r>
        <w:separator/>
      </w:r>
    </w:p>
  </w:footnote>
  <w:footnote w:type="continuationSeparator" w:id="1">
    <w:p w:rsidR="004C1FA1" w:rsidRDefault="004C1FA1" w:rsidP="0060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C3EBA" w:rsidP="003D3AA8">
    <w:pPr>
      <w:pStyle w:val="Cabealho"/>
    </w:pPr>
    <w:r w:rsidRPr="004C3EBA">
      <w:rPr>
        <w:noProof/>
      </w:rPr>
      <w:drawing>
        <wp:inline distT="0" distB="0" distL="0" distR="0">
          <wp:extent cx="5339715" cy="6624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1053"/>
    <w:multiLevelType w:val="hybridMultilevel"/>
    <w:tmpl w:val="D7AA1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60AAC"/>
    <w:multiLevelType w:val="hybridMultilevel"/>
    <w:tmpl w:val="5484D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91B56"/>
    <w:multiLevelType w:val="hybridMultilevel"/>
    <w:tmpl w:val="D52C7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80F4B"/>
    <w:rsid w:val="001915A3"/>
    <w:rsid w:val="00217F62"/>
    <w:rsid w:val="004C1FA1"/>
    <w:rsid w:val="004C3EBA"/>
    <w:rsid w:val="006031AB"/>
    <w:rsid w:val="0093403F"/>
    <w:rsid w:val="00A906D8"/>
    <w:rsid w:val="00AB5A74"/>
    <w:rsid w:val="00AC168D"/>
    <w:rsid w:val="00C21A79"/>
    <w:rsid w:val="00EF32E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4C3EBA"/>
    <w:rPr>
      <w:b/>
      <w:bCs/>
    </w:rPr>
  </w:style>
  <w:style w:type="paragraph" w:styleId="PargrafodaLista">
    <w:name w:val="List Paragraph"/>
    <w:basedOn w:val="Normal"/>
    <w:uiPriority w:val="34"/>
    <w:qFormat/>
    <w:rsid w:val="004C3EBA"/>
    <w:pPr>
      <w:ind w:left="720"/>
      <w:contextualSpacing/>
    </w:pPr>
    <w:rPr>
      <w:rFonts w:ascii="Arial" w:eastAsia="Times New Roman" w:hAnsi="Arial" w:cs="Arial"/>
      <w:sz w:val="28"/>
      <w:szCs w:val="24"/>
      <w:vertAlign w:val="superscript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E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2019-12-16T11:15:00Z</dcterms:created>
  <dcterms:modified xsi:type="dcterms:W3CDTF">2019-12-16T11:15:00Z</dcterms:modified>
</cp:coreProperties>
</file>